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1FD0E" w14:textId="77777777" w:rsidR="00CE07A6" w:rsidRPr="00B51B6D" w:rsidRDefault="00CE07A6" w:rsidP="008B2151">
      <w:pPr>
        <w:jc w:val="center"/>
        <w:rPr>
          <w:rFonts w:eastAsia="Calibri"/>
          <w:sz w:val="26"/>
          <w:szCs w:val="26"/>
          <w:lang w:val="en-US"/>
        </w:rPr>
      </w:pPr>
    </w:p>
    <w:p w14:paraId="1CA5C5E6" w14:textId="77777777" w:rsidR="00CE07A6" w:rsidRPr="00B51B6D" w:rsidRDefault="00CE07A6" w:rsidP="008B2151">
      <w:pPr>
        <w:jc w:val="center"/>
        <w:rPr>
          <w:rFonts w:eastAsia="Calibri"/>
          <w:sz w:val="26"/>
          <w:szCs w:val="26"/>
          <w:lang w:val="en-US"/>
        </w:rPr>
      </w:pPr>
    </w:p>
    <w:p w14:paraId="1EA5CACB" w14:textId="77777777" w:rsidR="00CE07A6" w:rsidRDefault="00CE07A6" w:rsidP="008B2151">
      <w:pPr>
        <w:jc w:val="center"/>
        <w:rPr>
          <w:rFonts w:eastAsia="Calibri"/>
          <w:sz w:val="26"/>
          <w:szCs w:val="26"/>
          <w:lang w:val="en-US"/>
        </w:rPr>
      </w:pPr>
    </w:p>
    <w:p w14:paraId="5961971A" w14:textId="77777777" w:rsidR="00CE07A6" w:rsidRDefault="00CE07A6" w:rsidP="008B2151">
      <w:pPr>
        <w:jc w:val="center"/>
        <w:rPr>
          <w:rFonts w:eastAsia="Calibri"/>
          <w:sz w:val="26"/>
          <w:szCs w:val="26"/>
          <w:lang w:val="en-US"/>
        </w:rPr>
      </w:pPr>
    </w:p>
    <w:p w14:paraId="0FEE939E" w14:textId="77777777" w:rsidR="00CE07A6" w:rsidRDefault="00CE07A6" w:rsidP="008B2151">
      <w:pPr>
        <w:jc w:val="center"/>
        <w:rPr>
          <w:rFonts w:eastAsia="Calibri"/>
          <w:sz w:val="26"/>
          <w:szCs w:val="26"/>
          <w:lang w:val="en-US"/>
        </w:rPr>
      </w:pPr>
    </w:p>
    <w:p w14:paraId="4EA1DFB3" w14:textId="77777777" w:rsidR="00CE07A6" w:rsidRDefault="00CE07A6" w:rsidP="008B2151">
      <w:pPr>
        <w:jc w:val="center"/>
        <w:rPr>
          <w:rFonts w:eastAsia="Calibri"/>
          <w:sz w:val="26"/>
          <w:szCs w:val="26"/>
          <w:lang w:val="en-US"/>
        </w:rPr>
      </w:pPr>
    </w:p>
    <w:p w14:paraId="330FC4EC" w14:textId="77777777" w:rsidR="00CE07A6" w:rsidRDefault="00CE07A6" w:rsidP="008B2151">
      <w:pPr>
        <w:jc w:val="center"/>
        <w:rPr>
          <w:rFonts w:eastAsia="Calibri"/>
          <w:sz w:val="26"/>
          <w:szCs w:val="26"/>
          <w:lang w:val="en-US"/>
        </w:rPr>
      </w:pPr>
    </w:p>
    <w:p w14:paraId="7F0264FA" w14:textId="77777777" w:rsidR="00CE07A6" w:rsidRDefault="00CE07A6" w:rsidP="008B2151">
      <w:pPr>
        <w:jc w:val="center"/>
        <w:rPr>
          <w:rFonts w:eastAsia="Calibri"/>
          <w:sz w:val="26"/>
          <w:szCs w:val="26"/>
          <w:lang w:val="en-US"/>
        </w:rPr>
      </w:pPr>
    </w:p>
    <w:p w14:paraId="19E8C375" w14:textId="77777777" w:rsidR="00CE07A6" w:rsidRPr="00B51B6D" w:rsidRDefault="00CE07A6" w:rsidP="008B2151">
      <w:pPr>
        <w:jc w:val="center"/>
        <w:rPr>
          <w:rFonts w:eastAsia="Calibri"/>
          <w:sz w:val="26"/>
          <w:szCs w:val="26"/>
          <w:lang w:val="en-US"/>
        </w:rPr>
      </w:pPr>
    </w:p>
    <w:p w14:paraId="119F2411" w14:textId="77777777" w:rsidR="00CE07A6" w:rsidRPr="00B51B6D" w:rsidRDefault="00CE07A6" w:rsidP="008B2151">
      <w:pPr>
        <w:jc w:val="center"/>
        <w:rPr>
          <w:rFonts w:eastAsia="Calibri"/>
          <w:sz w:val="26"/>
          <w:szCs w:val="26"/>
          <w:lang w:val="en-US"/>
        </w:rPr>
      </w:pPr>
    </w:p>
    <w:p w14:paraId="21375B5F" w14:textId="77777777" w:rsidR="00CE07A6" w:rsidRDefault="00CE07A6" w:rsidP="008B2151">
      <w:pPr>
        <w:jc w:val="center"/>
        <w:rPr>
          <w:rFonts w:eastAsia="Calibri"/>
          <w:sz w:val="26"/>
          <w:szCs w:val="26"/>
          <w:lang w:val="en-US"/>
        </w:rPr>
      </w:pPr>
    </w:p>
    <w:p w14:paraId="63B91204" w14:textId="77777777" w:rsidR="00CE07A6" w:rsidRPr="00B51B6D" w:rsidRDefault="00CE07A6" w:rsidP="008B2151">
      <w:pPr>
        <w:rPr>
          <w:rFonts w:eastAsia="Calibri"/>
          <w:sz w:val="26"/>
          <w:szCs w:val="26"/>
          <w:lang w:val="en-US"/>
        </w:rPr>
      </w:pPr>
    </w:p>
    <w:p w14:paraId="552E43B2" w14:textId="2AA25997" w:rsidR="0099220C" w:rsidRPr="00C46108" w:rsidRDefault="0099220C" w:rsidP="00C46108">
      <w:pPr>
        <w:spacing w:line="276" w:lineRule="auto"/>
        <w:jc w:val="center"/>
        <w:rPr>
          <w:b/>
          <w:bCs/>
          <w:sz w:val="36"/>
          <w:szCs w:val="36"/>
        </w:rPr>
      </w:pPr>
      <w:r w:rsidRPr="00C46108">
        <w:rPr>
          <w:b/>
          <w:bCs/>
          <w:sz w:val="36"/>
          <w:szCs w:val="36"/>
        </w:rPr>
        <w:t>SUMMARY REPORT OF SURVEY FROM POSTGRADUATE STUDENTS OF THE INFORMATION SYSTEMS FACULTY ABOUT TEACHING AND LEARNING ACTIVITIES FROM THE SCHOOL YEAR 2019-2020 TO 202</w:t>
      </w:r>
      <w:r w:rsidR="00C46108">
        <w:rPr>
          <w:b/>
          <w:bCs/>
          <w:sz w:val="36"/>
          <w:szCs w:val="36"/>
        </w:rPr>
        <w:t>1</w:t>
      </w:r>
      <w:r w:rsidRPr="00C46108">
        <w:rPr>
          <w:b/>
          <w:bCs/>
          <w:sz w:val="36"/>
          <w:szCs w:val="36"/>
        </w:rPr>
        <w:t>-202</w:t>
      </w:r>
      <w:r w:rsidR="00C46108">
        <w:rPr>
          <w:b/>
          <w:bCs/>
          <w:sz w:val="36"/>
          <w:szCs w:val="36"/>
        </w:rPr>
        <w:t>2</w:t>
      </w:r>
      <w:r w:rsidRPr="00C46108">
        <w:rPr>
          <w:b/>
          <w:bCs/>
          <w:sz w:val="36"/>
          <w:szCs w:val="36"/>
        </w:rPr>
        <w:t>.</w:t>
      </w:r>
    </w:p>
    <w:p w14:paraId="6C19262F" w14:textId="77777777" w:rsidR="00CE07A6" w:rsidRPr="00C46108" w:rsidRDefault="00CE07A6" w:rsidP="00C46108">
      <w:pPr>
        <w:spacing w:line="276" w:lineRule="auto"/>
        <w:jc w:val="center"/>
        <w:rPr>
          <w:rFonts w:eastAsia="Calibri"/>
          <w:b/>
          <w:bCs/>
          <w:sz w:val="36"/>
          <w:szCs w:val="36"/>
        </w:rPr>
      </w:pPr>
    </w:p>
    <w:p w14:paraId="1BDABDB5" w14:textId="77777777" w:rsidR="00CE07A6" w:rsidRPr="00B51B6D" w:rsidRDefault="00CE07A6" w:rsidP="008B2151">
      <w:pPr>
        <w:jc w:val="center"/>
        <w:rPr>
          <w:rFonts w:eastAsia="Calibri"/>
          <w:sz w:val="26"/>
          <w:szCs w:val="26"/>
          <w:lang w:val="en-US"/>
        </w:rPr>
      </w:pPr>
    </w:p>
    <w:p w14:paraId="31AC7A22" w14:textId="77777777" w:rsidR="00CE07A6" w:rsidRPr="00B51B6D" w:rsidRDefault="00CE07A6" w:rsidP="008B2151">
      <w:pPr>
        <w:jc w:val="center"/>
        <w:rPr>
          <w:rFonts w:eastAsia="Calibri"/>
          <w:sz w:val="26"/>
          <w:szCs w:val="26"/>
          <w:lang w:val="en-US"/>
        </w:rPr>
      </w:pPr>
    </w:p>
    <w:p w14:paraId="40D638BA" w14:textId="77777777" w:rsidR="00CE07A6" w:rsidRPr="00B51B6D" w:rsidRDefault="00CE07A6" w:rsidP="008B2151">
      <w:pPr>
        <w:jc w:val="center"/>
        <w:rPr>
          <w:rFonts w:eastAsia="Calibri"/>
          <w:sz w:val="26"/>
          <w:szCs w:val="26"/>
          <w:lang w:val="en-US"/>
        </w:rPr>
      </w:pPr>
    </w:p>
    <w:p w14:paraId="754B1142" w14:textId="77777777" w:rsidR="00CE07A6" w:rsidRPr="00B51B6D" w:rsidRDefault="00CE07A6" w:rsidP="008B2151">
      <w:pPr>
        <w:jc w:val="center"/>
        <w:rPr>
          <w:rFonts w:eastAsia="Calibri"/>
          <w:sz w:val="26"/>
          <w:szCs w:val="26"/>
          <w:lang w:val="en-US"/>
        </w:rPr>
      </w:pPr>
    </w:p>
    <w:p w14:paraId="5BE1FB13" w14:textId="77777777" w:rsidR="00CE07A6" w:rsidRPr="00B51B6D" w:rsidRDefault="00CE07A6" w:rsidP="008B2151">
      <w:pPr>
        <w:jc w:val="center"/>
        <w:rPr>
          <w:rFonts w:eastAsia="Calibri"/>
          <w:sz w:val="26"/>
          <w:szCs w:val="26"/>
          <w:lang w:val="en-US"/>
        </w:rPr>
      </w:pPr>
    </w:p>
    <w:p w14:paraId="0769E98A" w14:textId="77777777" w:rsidR="00CE07A6" w:rsidRPr="00B51B6D" w:rsidRDefault="00CE07A6" w:rsidP="008B2151">
      <w:pPr>
        <w:jc w:val="center"/>
        <w:rPr>
          <w:rFonts w:eastAsia="Calibri"/>
          <w:sz w:val="26"/>
          <w:szCs w:val="26"/>
          <w:lang w:val="en-US"/>
        </w:rPr>
      </w:pPr>
    </w:p>
    <w:p w14:paraId="0530FA40" w14:textId="77777777" w:rsidR="00CE07A6" w:rsidRPr="00B51B6D" w:rsidRDefault="00CE07A6" w:rsidP="008B2151">
      <w:pPr>
        <w:jc w:val="center"/>
        <w:rPr>
          <w:rFonts w:eastAsia="Calibri"/>
          <w:sz w:val="26"/>
          <w:szCs w:val="26"/>
          <w:lang w:val="en-US"/>
        </w:rPr>
      </w:pPr>
    </w:p>
    <w:p w14:paraId="42FD15AF" w14:textId="77777777" w:rsidR="00CE07A6" w:rsidRPr="00B51B6D" w:rsidRDefault="00CE07A6" w:rsidP="008B2151">
      <w:pPr>
        <w:jc w:val="center"/>
        <w:rPr>
          <w:rFonts w:eastAsia="Calibri"/>
          <w:sz w:val="26"/>
          <w:szCs w:val="26"/>
          <w:lang w:val="en-US"/>
        </w:rPr>
      </w:pPr>
    </w:p>
    <w:p w14:paraId="0235A967" w14:textId="77777777" w:rsidR="00CE07A6" w:rsidRDefault="00CE07A6" w:rsidP="008B2151">
      <w:pPr>
        <w:jc w:val="center"/>
        <w:rPr>
          <w:rFonts w:eastAsia="Calibri"/>
          <w:sz w:val="26"/>
          <w:szCs w:val="26"/>
          <w:lang w:val="en-US"/>
        </w:rPr>
      </w:pPr>
    </w:p>
    <w:p w14:paraId="5FB08B30" w14:textId="77777777" w:rsidR="00CE07A6" w:rsidRDefault="00CE07A6" w:rsidP="008B2151">
      <w:pPr>
        <w:jc w:val="center"/>
        <w:rPr>
          <w:rFonts w:eastAsia="Calibri"/>
          <w:sz w:val="26"/>
          <w:szCs w:val="26"/>
          <w:lang w:val="en-US"/>
        </w:rPr>
      </w:pPr>
    </w:p>
    <w:p w14:paraId="12D8A82E" w14:textId="77777777" w:rsidR="00CE07A6" w:rsidRDefault="00CE07A6" w:rsidP="008B2151">
      <w:pPr>
        <w:jc w:val="center"/>
        <w:rPr>
          <w:rFonts w:eastAsia="Calibri"/>
          <w:sz w:val="26"/>
          <w:szCs w:val="26"/>
          <w:lang w:val="en-US"/>
        </w:rPr>
      </w:pPr>
    </w:p>
    <w:p w14:paraId="1CB89ADF" w14:textId="77777777" w:rsidR="00CE07A6" w:rsidRDefault="00CE07A6" w:rsidP="008B2151">
      <w:pPr>
        <w:jc w:val="center"/>
        <w:rPr>
          <w:rFonts w:eastAsia="Calibri"/>
          <w:sz w:val="26"/>
          <w:szCs w:val="26"/>
          <w:lang w:val="en-US"/>
        </w:rPr>
      </w:pPr>
    </w:p>
    <w:p w14:paraId="711A0C4A" w14:textId="77777777" w:rsidR="00CE07A6" w:rsidRDefault="00CE07A6" w:rsidP="008B2151">
      <w:pPr>
        <w:jc w:val="center"/>
        <w:rPr>
          <w:rFonts w:eastAsia="Calibri"/>
          <w:sz w:val="26"/>
          <w:szCs w:val="26"/>
          <w:lang w:val="en-US"/>
        </w:rPr>
      </w:pPr>
    </w:p>
    <w:p w14:paraId="0F566454" w14:textId="77777777" w:rsidR="00902436" w:rsidRDefault="00902436" w:rsidP="008B2151">
      <w:pPr>
        <w:jc w:val="center"/>
        <w:rPr>
          <w:rFonts w:eastAsia="Calibri"/>
          <w:sz w:val="26"/>
          <w:szCs w:val="26"/>
          <w:lang w:val="en-US"/>
        </w:rPr>
      </w:pPr>
    </w:p>
    <w:p w14:paraId="1FC18194" w14:textId="3AB7B7F2" w:rsidR="00C758B2" w:rsidRPr="007C5671" w:rsidRDefault="00CE07A6" w:rsidP="004C2381">
      <w:pPr>
        <w:tabs>
          <w:tab w:val="left" w:pos="360"/>
        </w:tabs>
        <w:spacing w:line="360" w:lineRule="auto"/>
        <w:jc w:val="both"/>
        <w:rPr>
          <w:sz w:val="26"/>
          <w:szCs w:val="26"/>
        </w:rPr>
      </w:pPr>
      <w:r w:rsidRPr="004F310A">
        <w:rPr>
          <w:rFonts w:eastAsia="Calibri"/>
          <w:b/>
          <w:i/>
          <w:sz w:val="30"/>
          <w:szCs w:val="30"/>
        </w:rPr>
        <w:br w:type="page"/>
      </w:r>
    </w:p>
    <w:p w14:paraId="78148DE7" w14:textId="77777777" w:rsidR="0099220C" w:rsidRPr="00C46108" w:rsidRDefault="0099220C" w:rsidP="00C46108">
      <w:pPr>
        <w:spacing w:before="120" w:after="120" w:line="360" w:lineRule="auto"/>
        <w:ind w:firstLine="567"/>
        <w:jc w:val="both"/>
        <w:rPr>
          <w:sz w:val="26"/>
          <w:szCs w:val="26"/>
        </w:rPr>
      </w:pPr>
      <w:r w:rsidRPr="00C46108">
        <w:rPr>
          <w:sz w:val="26"/>
          <w:szCs w:val="26"/>
        </w:rPr>
        <w:lastRenderedPageBreak/>
        <w:t>The questionnaire consists of 16 questions/criteria related to subject objectives, subject outlines, curricula, teaching materials, equipment, teaching methods, teacher performance, assessment of learning outcomes, and overall satisfaction with the subject.</w:t>
      </w:r>
    </w:p>
    <w:p w14:paraId="7AB3212F" w14:textId="22EE75F0" w:rsidR="00D67ADB" w:rsidRPr="00C46108" w:rsidRDefault="0099220C" w:rsidP="00C46108">
      <w:pPr>
        <w:spacing w:before="120" w:after="120" w:line="360" w:lineRule="auto"/>
        <w:ind w:firstLine="567"/>
        <w:jc w:val="both"/>
        <w:rPr>
          <w:sz w:val="26"/>
          <w:szCs w:val="26"/>
        </w:rPr>
      </w:pPr>
      <w:r w:rsidRPr="00C46108">
        <w:rPr>
          <w:sz w:val="26"/>
          <w:szCs w:val="26"/>
        </w:rPr>
        <w:t>Each question on the questionnaire is structured using a Likert scale with 5 levels</w:t>
      </w:r>
    </w:p>
    <w:p w14:paraId="450D0FEB" w14:textId="77777777" w:rsidR="00D67ADB" w:rsidRPr="00DA166E" w:rsidRDefault="00D67ADB" w:rsidP="00D67ADB">
      <w:pPr>
        <w:pStyle w:val="ListParagraph"/>
        <w:numPr>
          <w:ilvl w:val="0"/>
          <w:numId w:val="1"/>
        </w:numPr>
        <w:tabs>
          <w:tab w:val="left" w:pos="1710"/>
        </w:tabs>
        <w:spacing w:after="120" w:line="276" w:lineRule="auto"/>
        <w:ind w:left="714" w:hanging="357"/>
        <w:jc w:val="both"/>
        <w:rPr>
          <w:rFonts w:eastAsia="Calibri"/>
          <w:sz w:val="26"/>
          <w:szCs w:val="26"/>
          <w:lang w:val="en-US"/>
        </w:rPr>
      </w:pPr>
      <w:r w:rsidRPr="00DA166E">
        <w:rPr>
          <w:rFonts w:eastAsia="Calibri"/>
          <w:i/>
          <w:sz w:val="26"/>
          <w:szCs w:val="26"/>
        </w:rPr>
        <w:t xml:space="preserve">Level 1: </w:t>
      </w:r>
      <w:r w:rsidRPr="00DA166E">
        <w:rPr>
          <w:rFonts w:eastAsia="Calibri"/>
          <w:sz w:val="26"/>
          <w:szCs w:val="26"/>
        </w:rPr>
        <w:tab/>
      </w:r>
      <w:r>
        <w:rPr>
          <w:rFonts w:eastAsia="Calibri"/>
          <w:sz w:val="26"/>
          <w:szCs w:val="26"/>
        </w:rPr>
        <w:t>Totally Not Good/Completely Unsatisfied</w:t>
      </w:r>
      <w:r w:rsidRPr="00DA166E">
        <w:rPr>
          <w:rFonts w:eastAsia="Calibri"/>
          <w:sz w:val="26"/>
          <w:szCs w:val="26"/>
        </w:rPr>
        <w:tab/>
      </w:r>
      <w:r w:rsidRPr="00DA166E">
        <w:rPr>
          <w:rFonts w:eastAsia="Calibri"/>
          <w:sz w:val="26"/>
          <w:szCs w:val="26"/>
        </w:rPr>
        <w:tab/>
        <w:t>1 point</w:t>
      </w:r>
    </w:p>
    <w:p w14:paraId="2128905A" w14:textId="77777777" w:rsidR="00D67ADB" w:rsidRPr="00383BC1" w:rsidRDefault="00D67ADB" w:rsidP="00D67ADB">
      <w:pPr>
        <w:pStyle w:val="ListParagraph"/>
        <w:numPr>
          <w:ilvl w:val="0"/>
          <w:numId w:val="1"/>
        </w:numPr>
        <w:tabs>
          <w:tab w:val="left" w:pos="1710"/>
        </w:tabs>
        <w:spacing w:after="120" w:line="276" w:lineRule="auto"/>
        <w:ind w:left="720"/>
        <w:jc w:val="both"/>
        <w:rPr>
          <w:color w:val="000000"/>
          <w:sz w:val="26"/>
          <w:szCs w:val="26"/>
          <w:lang w:val="en-US"/>
        </w:rPr>
      </w:pPr>
      <w:r w:rsidRPr="00E45560">
        <w:rPr>
          <w:i/>
          <w:color w:val="000000"/>
          <w:sz w:val="26"/>
          <w:szCs w:val="26"/>
          <w:shd w:val="clear" w:color="auto" w:fill="FFFFFF"/>
        </w:rPr>
        <w:t xml:space="preserve">Level 2: </w:t>
      </w:r>
      <w:r>
        <w:rPr>
          <w:color w:val="000000"/>
          <w:sz w:val="26"/>
          <w:szCs w:val="26"/>
          <w:shd w:val="clear" w:color="auto" w:fill="FFFFFF"/>
        </w:rPr>
        <w:tab/>
        <w:t>Not good/not satisfied</w:t>
      </w:r>
      <w:r>
        <w:rPr>
          <w:color w:val="000000"/>
          <w:sz w:val="26"/>
          <w:szCs w:val="26"/>
          <w:shd w:val="clear" w:color="auto" w:fill="FFFFFF"/>
        </w:rPr>
        <w:tab/>
      </w:r>
      <w:r>
        <w:rPr>
          <w:color w:val="000000"/>
          <w:sz w:val="26"/>
          <w:szCs w:val="26"/>
          <w:shd w:val="clear" w:color="auto" w:fill="FFFFFF"/>
        </w:rPr>
        <w:tab/>
      </w:r>
      <w:r>
        <w:rPr>
          <w:color w:val="000000"/>
          <w:sz w:val="26"/>
          <w:szCs w:val="26"/>
          <w:shd w:val="clear" w:color="auto" w:fill="FFFFFF"/>
        </w:rPr>
        <w:tab/>
      </w:r>
      <w:r>
        <w:rPr>
          <w:color w:val="000000"/>
          <w:sz w:val="26"/>
          <w:szCs w:val="26"/>
          <w:shd w:val="clear" w:color="auto" w:fill="FFFFFF"/>
        </w:rPr>
        <w:tab/>
      </w:r>
      <w:r>
        <w:rPr>
          <w:color w:val="000000"/>
          <w:sz w:val="26"/>
          <w:szCs w:val="26"/>
          <w:shd w:val="clear" w:color="auto" w:fill="FFFFFF"/>
        </w:rPr>
        <w:tab/>
        <w:t>2 points</w:t>
      </w:r>
    </w:p>
    <w:p w14:paraId="2C368857" w14:textId="05277F16" w:rsidR="00D67ADB" w:rsidRPr="00B87142" w:rsidRDefault="00D67ADB" w:rsidP="00D67ADB">
      <w:pPr>
        <w:pStyle w:val="ListParagraph"/>
        <w:numPr>
          <w:ilvl w:val="0"/>
          <w:numId w:val="1"/>
        </w:numPr>
        <w:tabs>
          <w:tab w:val="left" w:pos="1710"/>
        </w:tabs>
        <w:spacing w:after="120" w:line="276" w:lineRule="auto"/>
        <w:ind w:left="720"/>
        <w:jc w:val="both"/>
        <w:rPr>
          <w:color w:val="000000"/>
          <w:sz w:val="26"/>
          <w:szCs w:val="26"/>
          <w:lang w:val="en-US"/>
        </w:rPr>
      </w:pPr>
      <w:r w:rsidRPr="00E45560">
        <w:rPr>
          <w:i/>
          <w:color w:val="000000"/>
          <w:sz w:val="26"/>
          <w:szCs w:val="26"/>
          <w:shd w:val="clear" w:color="auto" w:fill="FFFFFF"/>
        </w:rPr>
        <w:t xml:space="preserve">Level 3:  </w:t>
      </w:r>
      <w:r>
        <w:rPr>
          <w:color w:val="000000"/>
          <w:sz w:val="26"/>
          <w:szCs w:val="26"/>
          <w:shd w:val="clear" w:color="auto" w:fill="FFFFFF"/>
        </w:rPr>
        <w:tab/>
        <w:t>Normal</w:t>
      </w:r>
      <w:r>
        <w:rPr>
          <w:color w:val="000000"/>
          <w:sz w:val="26"/>
          <w:szCs w:val="26"/>
          <w:shd w:val="clear" w:color="auto" w:fill="FFFFFF"/>
        </w:rPr>
        <w:tab/>
      </w:r>
      <w:r>
        <w:rPr>
          <w:color w:val="000000"/>
          <w:sz w:val="26"/>
          <w:szCs w:val="26"/>
          <w:shd w:val="clear" w:color="auto" w:fill="FFFFFF"/>
        </w:rPr>
        <w:tab/>
      </w:r>
      <w:r>
        <w:rPr>
          <w:color w:val="000000"/>
          <w:sz w:val="26"/>
          <w:szCs w:val="26"/>
          <w:shd w:val="clear" w:color="auto" w:fill="FFFFFF"/>
        </w:rPr>
        <w:tab/>
      </w:r>
      <w:r>
        <w:rPr>
          <w:color w:val="000000"/>
          <w:sz w:val="26"/>
          <w:szCs w:val="26"/>
          <w:shd w:val="clear" w:color="auto" w:fill="FFFFFF"/>
        </w:rPr>
        <w:tab/>
      </w:r>
      <w:r>
        <w:rPr>
          <w:color w:val="000000"/>
          <w:sz w:val="26"/>
          <w:szCs w:val="26"/>
          <w:shd w:val="clear" w:color="auto" w:fill="FFFFFF"/>
        </w:rPr>
        <w:tab/>
      </w:r>
      <w:r>
        <w:rPr>
          <w:color w:val="000000"/>
          <w:sz w:val="26"/>
          <w:szCs w:val="26"/>
          <w:shd w:val="clear" w:color="auto" w:fill="FFFFFF"/>
        </w:rPr>
        <w:tab/>
      </w:r>
      <w:r>
        <w:rPr>
          <w:color w:val="000000"/>
          <w:sz w:val="26"/>
          <w:szCs w:val="26"/>
          <w:shd w:val="clear" w:color="auto" w:fill="FFFFFF"/>
        </w:rPr>
        <w:tab/>
        <w:t>3 points</w:t>
      </w:r>
    </w:p>
    <w:p w14:paraId="43193B8F" w14:textId="77777777" w:rsidR="00D67ADB" w:rsidRPr="00383BC1" w:rsidRDefault="00D67ADB" w:rsidP="00D67ADB">
      <w:pPr>
        <w:pStyle w:val="ListParagraph"/>
        <w:numPr>
          <w:ilvl w:val="0"/>
          <w:numId w:val="1"/>
        </w:numPr>
        <w:tabs>
          <w:tab w:val="left" w:pos="1710"/>
        </w:tabs>
        <w:spacing w:after="120" w:line="276" w:lineRule="auto"/>
        <w:ind w:left="720"/>
        <w:jc w:val="both"/>
        <w:rPr>
          <w:color w:val="000000"/>
          <w:sz w:val="26"/>
          <w:szCs w:val="26"/>
          <w:lang w:val="en-US"/>
        </w:rPr>
      </w:pPr>
      <w:r w:rsidRPr="00B87142">
        <w:rPr>
          <w:i/>
          <w:iCs/>
          <w:color w:val="000000"/>
          <w:sz w:val="26"/>
          <w:szCs w:val="26"/>
        </w:rPr>
        <w:t xml:space="preserve">Level 4:  </w:t>
      </w:r>
      <w:r>
        <w:rPr>
          <w:color w:val="000000"/>
          <w:sz w:val="26"/>
          <w:szCs w:val="26"/>
        </w:rPr>
        <w:tab/>
      </w:r>
      <w:r>
        <w:rPr>
          <w:color w:val="000000"/>
          <w:sz w:val="26"/>
          <w:szCs w:val="26"/>
          <w:shd w:val="clear" w:color="auto" w:fill="FFFFFF"/>
        </w:rPr>
        <w:t>Good/Satisfied</w:t>
      </w:r>
      <w:r>
        <w:rPr>
          <w:color w:val="000000"/>
          <w:sz w:val="26"/>
          <w:szCs w:val="26"/>
          <w:shd w:val="clear" w:color="auto" w:fill="FFFFFF"/>
        </w:rPr>
        <w:tab/>
      </w:r>
      <w:r>
        <w:rPr>
          <w:color w:val="000000"/>
          <w:sz w:val="26"/>
          <w:szCs w:val="26"/>
          <w:shd w:val="clear" w:color="auto" w:fill="FFFFFF"/>
        </w:rPr>
        <w:tab/>
      </w:r>
      <w:r>
        <w:rPr>
          <w:color w:val="000000"/>
          <w:sz w:val="26"/>
          <w:szCs w:val="26"/>
          <w:shd w:val="clear" w:color="auto" w:fill="FFFFFF"/>
        </w:rPr>
        <w:tab/>
      </w:r>
      <w:r>
        <w:rPr>
          <w:color w:val="000000"/>
          <w:sz w:val="26"/>
          <w:szCs w:val="26"/>
          <w:shd w:val="clear" w:color="auto" w:fill="FFFFFF"/>
        </w:rPr>
        <w:tab/>
      </w:r>
      <w:r>
        <w:rPr>
          <w:color w:val="000000"/>
          <w:sz w:val="26"/>
          <w:szCs w:val="26"/>
          <w:shd w:val="clear" w:color="auto" w:fill="FFFFFF"/>
        </w:rPr>
        <w:tab/>
      </w:r>
      <w:r>
        <w:rPr>
          <w:color w:val="000000"/>
          <w:sz w:val="26"/>
          <w:szCs w:val="26"/>
          <w:shd w:val="clear" w:color="auto" w:fill="FFFFFF"/>
        </w:rPr>
        <w:tab/>
        <w:t>4 points</w:t>
      </w:r>
    </w:p>
    <w:p w14:paraId="3A0EC181" w14:textId="574326F6" w:rsidR="00D67ADB" w:rsidRPr="007C5671" w:rsidRDefault="00D67ADB" w:rsidP="00D67ADB">
      <w:pPr>
        <w:pStyle w:val="ListParagraph"/>
        <w:numPr>
          <w:ilvl w:val="0"/>
          <w:numId w:val="1"/>
        </w:numPr>
        <w:tabs>
          <w:tab w:val="left" w:pos="1710"/>
        </w:tabs>
        <w:spacing w:after="120" w:line="276" w:lineRule="auto"/>
        <w:ind w:left="720"/>
        <w:jc w:val="both"/>
        <w:rPr>
          <w:sz w:val="26"/>
          <w:szCs w:val="26"/>
        </w:rPr>
      </w:pPr>
      <w:r w:rsidRPr="00E45560">
        <w:rPr>
          <w:i/>
          <w:color w:val="000000"/>
          <w:sz w:val="26"/>
          <w:szCs w:val="26"/>
          <w:shd w:val="clear" w:color="auto" w:fill="FFFFFF"/>
        </w:rPr>
        <w:t xml:space="preserve">Level 5: </w:t>
      </w:r>
      <w:r>
        <w:rPr>
          <w:color w:val="000000"/>
          <w:sz w:val="26"/>
          <w:szCs w:val="26"/>
          <w:shd w:val="clear" w:color="auto" w:fill="FFFFFF"/>
        </w:rPr>
        <w:tab/>
        <w:t>Very Good/Very Satisfied</w:t>
      </w:r>
      <w:r>
        <w:rPr>
          <w:color w:val="000000"/>
          <w:sz w:val="26"/>
          <w:szCs w:val="26"/>
          <w:shd w:val="clear" w:color="auto" w:fill="FFFFFF"/>
        </w:rPr>
        <w:tab/>
      </w:r>
      <w:r>
        <w:rPr>
          <w:color w:val="000000"/>
          <w:sz w:val="26"/>
          <w:szCs w:val="26"/>
          <w:shd w:val="clear" w:color="auto" w:fill="FFFFFF"/>
        </w:rPr>
        <w:tab/>
      </w:r>
      <w:r>
        <w:rPr>
          <w:color w:val="000000"/>
          <w:sz w:val="26"/>
          <w:szCs w:val="26"/>
          <w:shd w:val="clear" w:color="auto" w:fill="FFFFFF"/>
        </w:rPr>
        <w:tab/>
      </w:r>
      <w:r>
        <w:rPr>
          <w:color w:val="000000"/>
          <w:sz w:val="26"/>
          <w:szCs w:val="26"/>
          <w:shd w:val="clear" w:color="auto" w:fill="FFFFFF"/>
        </w:rPr>
        <w:tab/>
        <w:t>5 points</w:t>
      </w:r>
    </w:p>
    <w:p w14:paraId="5D94BED7" w14:textId="77777777" w:rsidR="008B2151" w:rsidRPr="00D67ADB" w:rsidRDefault="008B2151" w:rsidP="00C46108">
      <w:pPr>
        <w:pStyle w:val="ListParagraph"/>
        <w:tabs>
          <w:tab w:val="left" w:pos="810"/>
        </w:tabs>
        <w:spacing w:before="120" w:after="120" w:line="360" w:lineRule="auto"/>
        <w:ind w:left="0"/>
        <w:jc w:val="both"/>
        <w:rPr>
          <w:rFonts w:eastAsia="Calibri"/>
          <w:b/>
          <w:sz w:val="26"/>
          <w:szCs w:val="26"/>
        </w:rPr>
      </w:pPr>
    </w:p>
    <w:p w14:paraId="12B799BF" w14:textId="6023088D" w:rsidR="0044098C" w:rsidRPr="00C46108" w:rsidRDefault="0044098C" w:rsidP="00C46108">
      <w:pPr>
        <w:pStyle w:val="ListParagraph"/>
        <w:numPr>
          <w:ilvl w:val="0"/>
          <w:numId w:val="25"/>
        </w:numPr>
        <w:tabs>
          <w:tab w:val="left" w:pos="360"/>
        </w:tabs>
        <w:spacing w:before="120" w:after="120" w:line="360" w:lineRule="auto"/>
        <w:ind w:left="0" w:firstLine="0"/>
        <w:jc w:val="both"/>
        <w:rPr>
          <w:rFonts w:eastAsia="Calibri"/>
          <w:b/>
          <w:sz w:val="26"/>
          <w:szCs w:val="26"/>
          <w:lang w:val="en-US"/>
        </w:rPr>
      </w:pPr>
      <w:r w:rsidRPr="00C46108">
        <w:rPr>
          <w:rFonts w:eastAsia="Calibri"/>
          <w:b/>
          <w:sz w:val="26"/>
          <w:szCs w:val="26"/>
        </w:rPr>
        <w:t>Number of students participating in the survey</w:t>
      </w:r>
    </w:p>
    <w:p w14:paraId="010AF3AF" w14:textId="104D78B0" w:rsidR="0099220C" w:rsidRDefault="0099220C" w:rsidP="00C46108">
      <w:pPr>
        <w:spacing w:before="120" w:after="120" w:line="360" w:lineRule="auto"/>
        <w:ind w:firstLine="567"/>
        <w:jc w:val="both"/>
        <w:rPr>
          <w:sz w:val="26"/>
          <w:szCs w:val="26"/>
          <w:lang w:val="vi-VN"/>
        </w:rPr>
      </w:pPr>
      <w:r w:rsidRPr="00C46108">
        <w:rPr>
          <w:sz w:val="26"/>
          <w:szCs w:val="26"/>
        </w:rPr>
        <w:t>The Inspection, Legislation, and Quality Assurance Department collaborates in sending email invitations to all postgraduate students registered for subjects during the academic year 2019-2020 to 2021-2022, encouraging them to participate in the survey. This increased frequency of subject offerings is attributed to the growing number of postgraduate program graduates. The number of attending students is as follows</w:t>
      </w:r>
      <w:r w:rsidR="00C46108">
        <w:rPr>
          <w:sz w:val="26"/>
          <w:szCs w:val="26"/>
          <w:lang w:val="vi-VN"/>
        </w:rPr>
        <w:t>:</w:t>
      </w:r>
    </w:p>
    <w:p w14:paraId="071BB35C" w14:textId="77593D82" w:rsidR="00C46108" w:rsidRPr="00C46108" w:rsidRDefault="00C46108" w:rsidP="00C46108">
      <w:pPr>
        <w:spacing w:before="120" w:after="120" w:line="360" w:lineRule="auto"/>
        <w:jc w:val="both"/>
        <w:rPr>
          <w:sz w:val="26"/>
          <w:szCs w:val="26"/>
        </w:rPr>
      </w:pPr>
      <w:r w:rsidRPr="00C46108">
        <w:rPr>
          <w:b/>
          <w:bCs/>
          <w:sz w:val="26"/>
          <w:szCs w:val="26"/>
        </w:rPr>
        <w:t>Table 1:</w:t>
      </w:r>
      <w:r w:rsidRPr="00C46108">
        <w:rPr>
          <w:sz w:val="26"/>
          <w:szCs w:val="26"/>
        </w:rPr>
        <w:t xml:space="preserve"> Statistics of Master's students participating in the subject survey from 2019-2020 to 2021-2022</w:t>
      </w:r>
    </w:p>
    <w:tbl>
      <w:tblPr>
        <w:tblStyle w:val="TableGrid"/>
        <w:tblW w:w="9492" w:type="dxa"/>
        <w:tblLayout w:type="fixed"/>
        <w:tblLook w:val="04A0" w:firstRow="1" w:lastRow="0" w:firstColumn="1" w:lastColumn="0" w:noHBand="0" w:noVBand="1"/>
      </w:tblPr>
      <w:tblGrid>
        <w:gridCol w:w="704"/>
        <w:gridCol w:w="1134"/>
        <w:gridCol w:w="1418"/>
        <w:gridCol w:w="1275"/>
        <w:gridCol w:w="1276"/>
        <w:gridCol w:w="1276"/>
        <w:gridCol w:w="1417"/>
        <w:gridCol w:w="992"/>
      </w:tblGrid>
      <w:tr w:rsidR="00792179" w:rsidRPr="0066549C" w14:paraId="26AB3303" w14:textId="5B43F3DA" w:rsidTr="00C46108">
        <w:trPr>
          <w:trHeight w:val="1154"/>
          <w:tblHeader/>
        </w:trPr>
        <w:tc>
          <w:tcPr>
            <w:tcW w:w="704" w:type="dxa"/>
            <w:shd w:val="clear" w:color="auto" w:fill="FBD4B4" w:themeFill="accent6" w:themeFillTint="66"/>
            <w:vAlign w:val="center"/>
          </w:tcPr>
          <w:p w14:paraId="7DFD7489" w14:textId="66268196" w:rsidR="00792179" w:rsidRPr="00C46108" w:rsidRDefault="00792179" w:rsidP="001E21B2">
            <w:pPr>
              <w:tabs>
                <w:tab w:val="left" w:pos="900"/>
              </w:tabs>
              <w:jc w:val="center"/>
              <w:rPr>
                <w:b/>
                <w:bCs/>
                <w:color w:val="000000" w:themeColor="text1"/>
                <w:lang w:val="en-US"/>
              </w:rPr>
            </w:pPr>
            <w:r w:rsidRPr="00C46108">
              <w:rPr>
                <w:b/>
                <w:bCs/>
                <w:color w:val="000000" w:themeColor="text1"/>
                <w:lang w:val="en-US"/>
              </w:rPr>
              <w:t>No.</w:t>
            </w:r>
          </w:p>
        </w:tc>
        <w:tc>
          <w:tcPr>
            <w:tcW w:w="1134" w:type="dxa"/>
            <w:shd w:val="clear" w:color="auto" w:fill="FBD4B4" w:themeFill="accent6" w:themeFillTint="66"/>
            <w:vAlign w:val="center"/>
          </w:tcPr>
          <w:p w14:paraId="7F6C98C9" w14:textId="4387F009" w:rsidR="00792179" w:rsidRPr="00C46108" w:rsidRDefault="00792179" w:rsidP="001E21B2">
            <w:pPr>
              <w:tabs>
                <w:tab w:val="left" w:pos="900"/>
              </w:tabs>
              <w:jc w:val="center"/>
              <w:rPr>
                <w:b/>
                <w:bCs/>
                <w:color w:val="000000" w:themeColor="text1"/>
              </w:rPr>
            </w:pPr>
            <w:r w:rsidRPr="00C46108">
              <w:rPr>
                <w:b/>
                <w:bCs/>
                <w:color w:val="000000" w:themeColor="text1"/>
              </w:rPr>
              <w:t>Subject codes</w:t>
            </w:r>
          </w:p>
        </w:tc>
        <w:tc>
          <w:tcPr>
            <w:tcW w:w="1418" w:type="dxa"/>
            <w:shd w:val="clear" w:color="auto" w:fill="FBD4B4" w:themeFill="accent6" w:themeFillTint="66"/>
            <w:vAlign w:val="center"/>
          </w:tcPr>
          <w:p w14:paraId="042E6251" w14:textId="51105386" w:rsidR="00792179" w:rsidRPr="0066549C" w:rsidRDefault="00792179" w:rsidP="001E21B2">
            <w:pPr>
              <w:tabs>
                <w:tab w:val="left" w:pos="900"/>
              </w:tabs>
              <w:jc w:val="center"/>
              <w:rPr>
                <w:b/>
                <w:bCs/>
              </w:rPr>
            </w:pPr>
            <w:r w:rsidRPr="0066549C">
              <w:rPr>
                <w:b/>
                <w:bCs/>
              </w:rPr>
              <w:t>Subject</w:t>
            </w:r>
          </w:p>
        </w:tc>
        <w:tc>
          <w:tcPr>
            <w:tcW w:w="1275" w:type="dxa"/>
            <w:shd w:val="clear" w:color="auto" w:fill="FBD4B4" w:themeFill="accent6" w:themeFillTint="66"/>
            <w:vAlign w:val="center"/>
          </w:tcPr>
          <w:p w14:paraId="027E6451" w14:textId="7A6115BE" w:rsidR="00792179" w:rsidRPr="0066549C" w:rsidRDefault="00792179" w:rsidP="001E21B2">
            <w:pPr>
              <w:tabs>
                <w:tab w:val="left" w:pos="900"/>
              </w:tabs>
              <w:jc w:val="center"/>
              <w:rPr>
                <w:b/>
                <w:bCs/>
              </w:rPr>
            </w:pPr>
            <w:r w:rsidRPr="0066549C">
              <w:rPr>
                <w:b/>
                <w:bCs/>
              </w:rPr>
              <w:t>Lecturer</w:t>
            </w:r>
          </w:p>
        </w:tc>
        <w:tc>
          <w:tcPr>
            <w:tcW w:w="1276" w:type="dxa"/>
            <w:shd w:val="clear" w:color="auto" w:fill="FBD4B4" w:themeFill="accent6" w:themeFillTint="66"/>
            <w:vAlign w:val="center"/>
          </w:tcPr>
          <w:p w14:paraId="05993F9F" w14:textId="58C76C53" w:rsidR="00792179" w:rsidRPr="004C2381" w:rsidRDefault="00792179" w:rsidP="001E21B2">
            <w:pPr>
              <w:tabs>
                <w:tab w:val="left" w:pos="900"/>
              </w:tabs>
              <w:jc w:val="center"/>
              <w:rPr>
                <w:b/>
                <w:bCs/>
                <w:lang w:val="en-US"/>
              </w:rPr>
            </w:pPr>
            <w:r w:rsidRPr="0066549C">
              <w:rPr>
                <w:b/>
                <w:bCs/>
              </w:rPr>
              <w:t xml:space="preserve">Number of </w:t>
            </w:r>
            <w:r>
              <w:rPr>
                <w:b/>
                <w:bCs/>
                <w:lang w:val="en-US"/>
              </w:rPr>
              <w:t xml:space="preserve">Master’s students </w:t>
            </w:r>
            <w:r w:rsidRPr="0066549C">
              <w:rPr>
                <w:b/>
                <w:bCs/>
              </w:rPr>
              <w:t>regist</w:t>
            </w:r>
            <w:r>
              <w:rPr>
                <w:b/>
                <w:bCs/>
                <w:lang w:val="en-US"/>
              </w:rPr>
              <w:t>ered</w:t>
            </w:r>
          </w:p>
        </w:tc>
        <w:tc>
          <w:tcPr>
            <w:tcW w:w="1276" w:type="dxa"/>
            <w:shd w:val="clear" w:color="auto" w:fill="FBD4B4" w:themeFill="accent6" w:themeFillTint="66"/>
            <w:vAlign w:val="center"/>
          </w:tcPr>
          <w:p w14:paraId="632A5D0C" w14:textId="5477F0F7" w:rsidR="00792179" w:rsidRPr="0066549C" w:rsidRDefault="00792179" w:rsidP="001E21B2">
            <w:pPr>
              <w:tabs>
                <w:tab w:val="left" w:pos="900"/>
              </w:tabs>
              <w:jc w:val="center"/>
              <w:rPr>
                <w:b/>
                <w:bCs/>
                <w:lang w:val="en-US"/>
              </w:rPr>
            </w:pPr>
            <w:r w:rsidRPr="0066549C">
              <w:rPr>
                <w:b/>
                <w:bCs/>
              </w:rPr>
              <w:t xml:space="preserve">Number of </w:t>
            </w:r>
            <w:r w:rsidR="0099220C">
              <w:rPr>
                <w:b/>
                <w:bCs/>
                <w:lang w:val="en-US"/>
              </w:rPr>
              <w:t xml:space="preserve">Master’s students </w:t>
            </w:r>
            <w:r w:rsidRPr="0066549C">
              <w:rPr>
                <w:b/>
                <w:bCs/>
              </w:rPr>
              <w:t>responses</w:t>
            </w:r>
          </w:p>
        </w:tc>
        <w:tc>
          <w:tcPr>
            <w:tcW w:w="1417" w:type="dxa"/>
            <w:shd w:val="clear" w:color="auto" w:fill="FBD4B4" w:themeFill="accent6" w:themeFillTint="66"/>
            <w:vAlign w:val="center"/>
          </w:tcPr>
          <w:p w14:paraId="5B02C4A7" w14:textId="1FD96B65" w:rsidR="00792179" w:rsidRPr="004C2381" w:rsidRDefault="00792179" w:rsidP="001E21B2">
            <w:pPr>
              <w:tabs>
                <w:tab w:val="left" w:pos="900"/>
              </w:tabs>
              <w:jc w:val="center"/>
              <w:rPr>
                <w:b/>
                <w:bCs/>
                <w:lang w:val="en-US"/>
              </w:rPr>
            </w:pPr>
            <w:r>
              <w:rPr>
                <w:b/>
                <w:bCs/>
                <w:lang w:val="en-US"/>
              </w:rPr>
              <w:t>Percentage</w:t>
            </w:r>
          </w:p>
          <w:p w14:paraId="6B408E97" w14:textId="29B5D8B6" w:rsidR="00792179" w:rsidRPr="0066549C" w:rsidRDefault="00792179" w:rsidP="001E21B2">
            <w:pPr>
              <w:tabs>
                <w:tab w:val="left" w:pos="900"/>
              </w:tabs>
              <w:jc w:val="center"/>
              <w:rPr>
                <w:b/>
                <w:bCs/>
                <w:lang w:val="en-US"/>
              </w:rPr>
            </w:pPr>
            <w:r>
              <w:rPr>
                <w:b/>
                <w:bCs/>
              </w:rPr>
              <w:t>(%)</w:t>
            </w:r>
          </w:p>
        </w:tc>
        <w:tc>
          <w:tcPr>
            <w:tcW w:w="992" w:type="dxa"/>
            <w:shd w:val="clear" w:color="auto" w:fill="FBD4B4" w:themeFill="accent6" w:themeFillTint="66"/>
            <w:vAlign w:val="center"/>
          </w:tcPr>
          <w:p w14:paraId="58EEDF24" w14:textId="2EE26BEA" w:rsidR="00792179" w:rsidRDefault="00792179" w:rsidP="001E21B2">
            <w:pPr>
              <w:tabs>
                <w:tab w:val="left" w:pos="900"/>
              </w:tabs>
              <w:jc w:val="center"/>
              <w:rPr>
                <w:b/>
                <w:bCs/>
                <w:lang w:val="en-US"/>
              </w:rPr>
            </w:pPr>
            <w:r>
              <w:rPr>
                <w:b/>
                <w:bCs/>
                <w:lang w:val="en-US"/>
              </w:rPr>
              <w:t>Notes</w:t>
            </w:r>
          </w:p>
        </w:tc>
      </w:tr>
      <w:tr w:rsidR="001E21B2" w:rsidRPr="0066549C" w14:paraId="2B5EDCE9" w14:textId="5EF345F6" w:rsidTr="00C46108">
        <w:trPr>
          <w:trHeight w:val="836"/>
        </w:trPr>
        <w:tc>
          <w:tcPr>
            <w:tcW w:w="704" w:type="dxa"/>
          </w:tcPr>
          <w:p w14:paraId="75586CE4" w14:textId="1CA6DC70" w:rsidR="001E21B2" w:rsidRPr="00C46108" w:rsidRDefault="001E21B2" w:rsidP="001E21B2">
            <w:pPr>
              <w:tabs>
                <w:tab w:val="left" w:pos="900"/>
              </w:tabs>
              <w:jc w:val="center"/>
              <w:rPr>
                <w:color w:val="000000" w:themeColor="text1"/>
                <w:lang w:val="en-US"/>
              </w:rPr>
            </w:pPr>
            <w:r w:rsidRPr="00C46108">
              <w:rPr>
                <w:color w:val="000000" w:themeColor="text1"/>
                <w:lang w:val="en-US"/>
              </w:rPr>
              <w:t>1</w:t>
            </w:r>
            <w:r w:rsidRPr="00C46108">
              <w:rPr>
                <w:color w:val="000000" w:themeColor="text1"/>
              </w:rPr>
              <w:t>.</w:t>
            </w:r>
          </w:p>
        </w:tc>
        <w:tc>
          <w:tcPr>
            <w:tcW w:w="1134" w:type="dxa"/>
            <w:vAlign w:val="center"/>
          </w:tcPr>
          <w:p w14:paraId="5C56617C" w14:textId="0FB69D14" w:rsidR="001E21B2" w:rsidRPr="00C46108" w:rsidRDefault="001E21B2" w:rsidP="001E21B2">
            <w:pPr>
              <w:tabs>
                <w:tab w:val="left" w:pos="900"/>
              </w:tabs>
              <w:jc w:val="center"/>
              <w:rPr>
                <w:color w:val="000000" w:themeColor="text1"/>
                <w:lang w:val="en-US"/>
              </w:rPr>
            </w:pPr>
            <w:r w:rsidRPr="00C46108">
              <w:rPr>
                <w:color w:val="000000" w:themeColor="text1"/>
              </w:rPr>
              <w:t>IT2001</w:t>
            </w:r>
          </w:p>
        </w:tc>
        <w:tc>
          <w:tcPr>
            <w:tcW w:w="1418" w:type="dxa"/>
          </w:tcPr>
          <w:p w14:paraId="78E6B938" w14:textId="15190420" w:rsidR="001E21B2" w:rsidRPr="004C2381" w:rsidRDefault="001E21B2" w:rsidP="001E21B2">
            <w:pPr>
              <w:tabs>
                <w:tab w:val="left" w:pos="900"/>
              </w:tabs>
              <w:jc w:val="both"/>
              <w:rPr>
                <w:sz w:val="26"/>
                <w:szCs w:val="26"/>
                <w:lang w:val="en-US"/>
              </w:rPr>
            </w:pPr>
            <w:r w:rsidRPr="004C2381">
              <w:rPr>
                <w:sz w:val="26"/>
                <w:szCs w:val="26"/>
              </w:rPr>
              <w:t xml:space="preserve">Scientific research methodology </w:t>
            </w:r>
          </w:p>
        </w:tc>
        <w:tc>
          <w:tcPr>
            <w:tcW w:w="1275" w:type="dxa"/>
            <w:vAlign w:val="center"/>
          </w:tcPr>
          <w:p w14:paraId="465C9E1E" w14:textId="32560800" w:rsidR="001E21B2" w:rsidRPr="004C2381" w:rsidRDefault="001E21B2" w:rsidP="001E21B2">
            <w:pPr>
              <w:tabs>
                <w:tab w:val="left" w:pos="900"/>
              </w:tabs>
              <w:jc w:val="both"/>
              <w:rPr>
                <w:sz w:val="26"/>
                <w:szCs w:val="26"/>
                <w:lang w:val="en-US"/>
              </w:rPr>
            </w:pPr>
            <w:r w:rsidRPr="004C2381">
              <w:rPr>
                <w:rStyle w:val="Emphasis"/>
                <w:i w:val="0"/>
                <w:iCs w:val="0"/>
                <w:sz w:val="26"/>
                <w:szCs w:val="26"/>
                <w:shd w:val="clear" w:color="auto" w:fill="FFFFFF"/>
              </w:rPr>
              <w:t>Assoc</w:t>
            </w:r>
            <w:r w:rsidRPr="004C2381">
              <w:rPr>
                <w:sz w:val="26"/>
                <w:szCs w:val="26"/>
                <w:shd w:val="clear" w:color="auto" w:fill="FFFFFF"/>
              </w:rPr>
              <w:t>. </w:t>
            </w:r>
            <w:r w:rsidRPr="004C2381">
              <w:rPr>
                <w:rStyle w:val="Emphasis"/>
                <w:i w:val="0"/>
                <w:iCs w:val="0"/>
                <w:sz w:val="26"/>
                <w:szCs w:val="26"/>
                <w:shd w:val="clear" w:color="auto" w:fill="FFFFFF"/>
              </w:rPr>
              <w:t>Prof</w:t>
            </w:r>
            <w:r w:rsidRPr="004C2381">
              <w:rPr>
                <w:sz w:val="26"/>
                <w:szCs w:val="26"/>
                <w:shd w:val="clear" w:color="auto" w:fill="FFFFFF"/>
              </w:rPr>
              <w:t>., </w:t>
            </w:r>
            <w:r w:rsidRPr="004C2381">
              <w:rPr>
                <w:rStyle w:val="Emphasis"/>
                <w:i w:val="0"/>
                <w:iCs w:val="0"/>
                <w:sz w:val="26"/>
                <w:szCs w:val="26"/>
                <w:shd w:val="clear" w:color="auto" w:fill="FFFFFF"/>
              </w:rPr>
              <w:t>Dr</w:t>
            </w:r>
            <w:r w:rsidRPr="004C2381">
              <w:rPr>
                <w:rStyle w:val="Emphasis"/>
                <w:i w:val="0"/>
                <w:iCs w:val="0"/>
                <w:sz w:val="26"/>
                <w:szCs w:val="26"/>
                <w:shd w:val="clear" w:color="auto" w:fill="FFFFFF"/>
                <w:lang w:val="en-US"/>
              </w:rPr>
              <w:t>.</w:t>
            </w:r>
            <w:r w:rsidRPr="004C2381">
              <w:rPr>
                <w:rStyle w:val="Emphasis"/>
                <w:sz w:val="26"/>
                <w:szCs w:val="26"/>
                <w:shd w:val="clear" w:color="auto" w:fill="FFFFFF"/>
              </w:rPr>
              <w:t xml:space="preserve"> </w:t>
            </w:r>
            <w:r w:rsidRPr="004C2381">
              <w:rPr>
                <w:sz w:val="26"/>
                <w:szCs w:val="26"/>
              </w:rPr>
              <w:t>Do Phuc</w:t>
            </w:r>
          </w:p>
        </w:tc>
        <w:tc>
          <w:tcPr>
            <w:tcW w:w="1276" w:type="dxa"/>
            <w:vAlign w:val="center"/>
          </w:tcPr>
          <w:p w14:paraId="0420B321" w14:textId="51C2F7D8" w:rsidR="001E21B2" w:rsidRPr="004C2381" w:rsidRDefault="001E21B2" w:rsidP="001E21B2">
            <w:pPr>
              <w:tabs>
                <w:tab w:val="left" w:pos="900"/>
              </w:tabs>
              <w:jc w:val="center"/>
              <w:rPr>
                <w:sz w:val="26"/>
                <w:szCs w:val="26"/>
                <w:lang w:val="en-US"/>
              </w:rPr>
            </w:pPr>
            <w:r w:rsidRPr="004C2381">
              <w:rPr>
                <w:color w:val="000000"/>
                <w:sz w:val="26"/>
                <w:szCs w:val="26"/>
              </w:rPr>
              <w:t>26</w:t>
            </w:r>
          </w:p>
        </w:tc>
        <w:tc>
          <w:tcPr>
            <w:tcW w:w="1276" w:type="dxa"/>
            <w:vAlign w:val="center"/>
          </w:tcPr>
          <w:p w14:paraId="7584B7B3" w14:textId="1F8C499C" w:rsidR="001E21B2" w:rsidRPr="004C2381" w:rsidRDefault="001E21B2" w:rsidP="001E21B2">
            <w:pPr>
              <w:tabs>
                <w:tab w:val="left" w:pos="900"/>
              </w:tabs>
              <w:jc w:val="center"/>
              <w:rPr>
                <w:sz w:val="26"/>
                <w:szCs w:val="26"/>
                <w:lang w:val="en-US"/>
              </w:rPr>
            </w:pPr>
            <w:r w:rsidRPr="004C2381">
              <w:rPr>
                <w:color w:val="000000"/>
                <w:sz w:val="26"/>
                <w:szCs w:val="26"/>
              </w:rPr>
              <w:t>11</w:t>
            </w:r>
          </w:p>
        </w:tc>
        <w:tc>
          <w:tcPr>
            <w:tcW w:w="1417" w:type="dxa"/>
            <w:vAlign w:val="center"/>
          </w:tcPr>
          <w:p w14:paraId="7F884F80" w14:textId="23C22F5A" w:rsidR="001E21B2" w:rsidRPr="004C2381" w:rsidRDefault="001E21B2" w:rsidP="001E21B2">
            <w:pPr>
              <w:tabs>
                <w:tab w:val="left" w:pos="900"/>
              </w:tabs>
              <w:jc w:val="center"/>
              <w:rPr>
                <w:sz w:val="26"/>
                <w:szCs w:val="26"/>
                <w:lang w:val="en-US"/>
              </w:rPr>
            </w:pPr>
            <w:r w:rsidRPr="004C2381">
              <w:rPr>
                <w:color w:val="000000"/>
                <w:sz w:val="26"/>
                <w:szCs w:val="26"/>
              </w:rPr>
              <w:t>42.3</w:t>
            </w:r>
          </w:p>
        </w:tc>
        <w:tc>
          <w:tcPr>
            <w:tcW w:w="992" w:type="dxa"/>
            <w:vMerge w:val="restart"/>
            <w:vAlign w:val="center"/>
          </w:tcPr>
          <w:p w14:paraId="35CFDF0F" w14:textId="0EC377FD" w:rsidR="001E21B2" w:rsidRPr="001E21B2" w:rsidRDefault="001E21B2" w:rsidP="001E21B2">
            <w:pPr>
              <w:tabs>
                <w:tab w:val="left" w:pos="900"/>
              </w:tabs>
              <w:jc w:val="center"/>
              <w:rPr>
                <w:b/>
                <w:bCs/>
                <w:color w:val="000000"/>
                <w:sz w:val="26"/>
                <w:szCs w:val="26"/>
              </w:rPr>
            </w:pPr>
            <w:r w:rsidRPr="001E21B2">
              <w:rPr>
                <w:b/>
                <w:bCs/>
                <w:sz w:val="26"/>
                <w:szCs w:val="26"/>
              </w:rPr>
              <w:t>2019-2020</w:t>
            </w:r>
          </w:p>
        </w:tc>
      </w:tr>
      <w:tr w:rsidR="001E21B2" w:rsidRPr="0066549C" w14:paraId="678A8499" w14:textId="02AD237C" w:rsidTr="00C46108">
        <w:trPr>
          <w:trHeight w:val="1518"/>
        </w:trPr>
        <w:tc>
          <w:tcPr>
            <w:tcW w:w="704" w:type="dxa"/>
          </w:tcPr>
          <w:p w14:paraId="410DE3C3" w14:textId="2C34DBAD" w:rsidR="001E21B2" w:rsidRPr="00C46108" w:rsidRDefault="001E21B2" w:rsidP="001E21B2">
            <w:pPr>
              <w:tabs>
                <w:tab w:val="left" w:pos="900"/>
              </w:tabs>
              <w:jc w:val="center"/>
              <w:rPr>
                <w:color w:val="000000" w:themeColor="text1"/>
                <w:lang w:val="en-US"/>
              </w:rPr>
            </w:pPr>
            <w:r w:rsidRPr="00C46108">
              <w:rPr>
                <w:color w:val="000000" w:themeColor="text1"/>
                <w:lang w:val="en-US"/>
              </w:rPr>
              <w:t>2</w:t>
            </w:r>
            <w:r w:rsidRPr="00C46108">
              <w:rPr>
                <w:color w:val="000000" w:themeColor="text1"/>
              </w:rPr>
              <w:t>.</w:t>
            </w:r>
          </w:p>
        </w:tc>
        <w:tc>
          <w:tcPr>
            <w:tcW w:w="1134" w:type="dxa"/>
          </w:tcPr>
          <w:p w14:paraId="4CE789D4" w14:textId="26150EC1" w:rsidR="001E21B2" w:rsidRPr="00C46108" w:rsidRDefault="001E21B2" w:rsidP="001E21B2">
            <w:pPr>
              <w:tabs>
                <w:tab w:val="left" w:pos="900"/>
              </w:tabs>
              <w:jc w:val="center"/>
              <w:rPr>
                <w:color w:val="000000" w:themeColor="text1"/>
                <w:lang w:val="en-US"/>
              </w:rPr>
            </w:pPr>
            <w:r w:rsidRPr="00C46108">
              <w:rPr>
                <w:color w:val="000000" w:themeColor="text1"/>
              </w:rPr>
              <w:t>IS6002</w:t>
            </w:r>
          </w:p>
        </w:tc>
        <w:tc>
          <w:tcPr>
            <w:tcW w:w="1418" w:type="dxa"/>
          </w:tcPr>
          <w:p w14:paraId="699F699F" w14:textId="6E464A48" w:rsidR="001E21B2" w:rsidRPr="004C2381" w:rsidRDefault="001E21B2" w:rsidP="001E21B2">
            <w:pPr>
              <w:tabs>
                <w:tab w:val="left" w:pos="900"/>
              </w:tabs>
              <w:jc w:val="both"/>
              <w:rPr>
                <w:sz w:val="26"/>
                <w:szCs w:val="26"/>
                <w:lang w:val="en-US"/>
              </w:rPr>
            </w:pPr>
            <w:r w:rsidRPr="004C2381">
              <w:rPr>
                <w:sz w:val="26"/>
                <w:szCs w:val="26"/>
              </w:rPr>
              <w:t>Advanced database system</w:t>
            </w:r>
          </w:p>
        </w:tc>
        <w:tc>
          <w:tcPr>
            <w:tcW w:w="1275" w:type="dxa"/>
          </w:tcPr>
          <w:p w14:paraId="23A3F046" w14:textId="70EC4EB4" w:rsidR="001E21B2" w:rsidRPr="004C2381" w:rsidRDefault="001E21B2" w:rsidP="001E21B2">
            <w:pPr>
              <w:tabs>
                <w:tab w:val="left" w:pos="900"/>
              </w:tabs>
              <w:jc w:val="both"/>
              <w:rPr>
                <w:sz w:val="26"/>
                <w:szCs w:val="26"/>
                <w:lang w:val="en-US"/>
              </w:rPr>
            </w:pPr>
            <w:r w:rsidRPr="004C2381">
              <w:rPr>
                <w:rStyle w:val="Emphasis"/>
                <w:i w:val="0"/>
                <w:iCs w:val="0"/>
                <w:sz w:val="26"/>
                <w:szCs w:val="26"/>
                <w:shd w:val="clear" w:color="auto" w:fill="FFFFFF"/>
              </w:rPr>
              <w:t>Assoc</w:t>
            </w:r>
            <w:r w:rsidRPr="004C2381">
              <w:rPr>
                <w:sz w:val="26"/>
                <w:szCs w:val="26"/>
                <w:shd w:val="clear" w:color="auto" w:fill="FFFFFF"/>
              </w:rPr>
              <w:t>. </w:t>
            </w:r>
            <w:r w:rsidRPr="004C2381">
              <w:rPr>
                <w:rStyle w:val="Emphasis"/>
                <w:i w:val="0"/>
                <w:iCs w:val="0"/>
                <w:sz w:val="26"/>
                <w:szCs w:val="26"/>
                <w:shd w:val="clear" w:color="auto" w:fill="FFFFFF"/>
              </w:rPr>
              <w:t>Prof</w:t>
            </w:r>
            <w:r w:rsidRPr="004C2381">
              <w:rPr>
                <w:sz w:val="26"/>
                <w:szCs w:val="26"/>
                <w:shd w:val="clear" w:color="auto" w:fill="FFFFFF"/>
              </w:rPr>
              <w:t>., </w:t>
            </w:r>
            <w:r w:rsidRPr="004C2381">
              <w:rPr>
                <w:rStyle w:val="Emphasis"/>
                <w:i w:val="0"/>
                <w:iCs w:val="0"/>
                <w:sz w:val="26"/>
                <w:szCs w:val="26"/>
                <w:shd w:val="clear" w:color="auto" w:fill="FFFFFF"/>
              </w:rPr>
              <w:t>Dr</w:t>
            </w:r>
            <w:r w:rsidRPr="004C2381">
              <w:rPr>
                <w:rStyle w:val="Emphasis"/>
                <w:i w:val="0"/>
                <w:iCs w:val="0"/>
                <w:sz w:val="26"/>
                <w:szCs w:val="26"/>
                <w:shd w:val="clear" w:color="auto" w:fill="FFFFFF"/>
                <w:lang w:val="en-US"/>
              </w:rPr>
              <w:t>.</w:t>
            </w:r>
            <w:r w:rsidRPr="004C2381">
              <w:rPr>
                <w:sz w:val="26"/>
                <w:szCs w:val="26"/>
              </w:rPr>
              <w:t xml:space="preserve"> Nguyen Dinh Thuan</w:t>
            </w:r>
          </w:p>
        </w:tc>
        <w:tc>
          <w:tcPr>
            <w:tcW w:w="1276" w:type="dxa"/>
            <w:vAlign w:val="center"/>
          </w:tcPr>
          <w:p w14:paraId="7BC2667D" w14:textId="5CA389D2" w:rsidR="001E21B2" w:rsidRPr="004C2381" w:rsidRDefault="001E21B2" w:rsidP="001E21B2">
            <w:pPr>
              <w:tabs>
                <w:tab w:val="left" w:pos="900"/>
              </w:tabs>
              <w:jc w:val="center"/>
              <w:rPr>
                <w:sz w:val="26"/>
                <w:szCs w:val="26"/>
                <w:lang w:val="en-US"/>
              </w:rPr>
            </w:pPr>
            <w:r w:rsidRPr="004C2381">
              <w:rPr>
                <w:color w:val="000000"/>
                <w:sz w:val="26"/>
                <w:szCs w:val="26"/>
              </w:rPr>
              <w:t>50</w:t>
            </w:r>
          </w:p>
        </w:tc>
        <w:tc>
          <w:tcPr>
            <w:tcW w:w="1276" w:type="dxa"/>
            <w:vAlign w:val="center"/>
          </w:tcPr>
          <w:p w14:paraId="6BE2B8E7" w14:textId="4072812D" w:rsidR="001E21B2" w:rsidRPr="004C2381" w:rsidRDefault="001E21B2" w:rsidP="001E21B2">
            <w:pPr>
              <w:tabs>
                <w:tab w:val="left" w:pos="900"/>
              </w:tabs>
              <w:jc w:val="center"/>
              <w:rPr>
                <w:sz w:val="26"/>
                <w:szCs w:val="26"/>
                <w:lang w:val="en-US"/>
              </w:rPr>
            </w:pPr>
            <w:r w:rsidRPr="004C2381">
              <w:rPr>
                <w:color w:val="000000"/>
                <w:sz w:val="26"/>
                <w:szCs w:val="26"/>
              </w:rPr>
              <w:t>28</w:t>
            </w:r>
          </w:p>
        </w:tc>
        <w:tc>
          <w:tcPr>
            <w:tcW w:w="1417" w:type="dxa"/>
            <w:vAlign w:val="center"/>
          </w:tcPr>
          <w:p w14:paraId="73DC5A8B" w14:textId="3900E57A" w:rsidR="001E21B2" w:rsidRPr="004C2381" w:rsidRDefault="001E21B2" w:rsidP="001E21B2">
            <w:pPr>
              <w:tabs>
                <w:tab w:val="left" w:pos="900"/>
              </w:tabs>
              <w:jc w:val="center"/>
              <w:rPr>
                <w:sz w:val="26"/>
                <w:szCs w:val="26"/>
                <w:lang w:val="en-US"/>
              </w:rPr>
            </w:pPr>
            <w:r w:rsidRPr="004C2381">
              <w:rPr>
                <w:color w:val="000000"/>
                <w:sz w:val="26"/>
                <w:szCs w:val="26"/>
              </w:rPr>
              <w:t>56.0</w:t>
            </w:r>
          </w:p>
        </w:tc>
        <w:tc>
          <w:tcPr>
            <w:tcW w:w="992" w:type="dxa"/>
            <w:vMerge/>
          </w:tcPr>
          <w:p w14:paraId="47370824" w14:textId="6EB39493" w:rsidR="001E21B2" w:rsidRPr="004C2381" w:rsidRDefault="001E21B2" w:rsidP="001E21B2">
            <w:pPr>
              <w:tabs>
                <w:tab w:val="left" w:pos="900"/>
              </w:tabs>
              <w:jc w:val="center"/>
              <w:rPr>
                <w:color w:val="000000"/>
                <w:sz w:val="26"/>
                <w:szCs w:val="26"/>
              </w:rPr>
            </w:pPr>
          </w:p>
        </w:tc>
      </w:tr>
      <w:tr w:rsidR="001E21B2" w:rsidRPr="00106A99" w14:paraId="044C63EE" w14:textId="140D68D6" w:rsidTr="00C46108">
        <w:trPr>
          <w:trHeight w:val="386"/>
        </w:trPr>
        <w:tc>
          <w:tcPr>
            <w:tcW w:w="704" w:type="dxa"/>
            <w:tcBorders>
              <w:top w:val="single" w:sz="4" w:space="0" w:color="auto"/>
              <w:left w:val="single" w:sz="4" w:space="0" w:color="auto"/>
              <w:bottom w:val="single" w:sz="4" w:space="0" w:color="auto"/>
              <w:right w:val="single" w:sz="4" w:space="0" w:color="auto"/>
            </w:tcBorders>
            <w:vAlign w:val="center"/>
          </w:tcPr>
          <w:p w14:paraId="2F98F5EC" w14:textId="581069B9" w:rsidR="001E21B2" w:rsidRPr="00C46108" w:rsidRDefault="007B014F" w:rsidP="001E21B2">
            <w:pPr>
              <w:tabs>
                <w:tab w:val="left" w:pos="900"/>
              </w:tabs>
              <w:jc w:val="center"/>
              <w:rPr>
                <w:color w:val="000000" w:themeColor="text1"/>
                <w:lang w:val="en-US"/>
              </w:rPr>
            </w:pPr>
            <w:r w:rsidRPr="00C46108">
              <w:rPr>
                <w:color w:val="000000" w:themeColor="text1"/>
                <w:lang w:val="en-US"/>
              </w:rPr>
              <w:t>3</w:t>
            </w:r>
            <w:r w:rsidR="001E21B2" w:rsidRPr="00C46108">
              <w:rPr>
                <w:color w:val="000000" w:themeColor="text1"/>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7ADEA193" w14:textId="56B36E0A" w:rsidR="001E21B2" w:rsidRPr="00C46108" w:rsidRDefault="001E21B2" w:rsidP="001E21B2">
            <w:pPr>
              <w:tabs>
                <w:tab w:val="left" w:pos="900"/>
              </w:tabs>
              <w:jc w:val="center"/>
              <w:rPr>
                <w:color w:val="000000" w:themeColor="text1"/>
                <w:lang w:val="en-US"/>
              </w:rPr>
            </w:pPr>
            <w:r w:rsidRPr="00C46108">
              <w:rPr>
                <w:color w:val="000000" w:themeColor="text1"/>
                <w:sz w:val="26"/>
                <w:szCs w:val="26"/>
              </w:rPr>
              <w:t>CS2201</w:t>
            </w:r>
          </w:p>
        </w:tc>
        <w:tc>
          <w:tcPr>
            <w:tcW w:w="1418" w:type="dxa"/>
            <w:tcBorders>
              <w:top w:val="single" w:sz="4" w:space="0" w:color="auto"/>
              <w:left w:val="single" w:sz="4" w:space="0" w:color="auto"/>
              <w:bottom w:val="single" w:sz="4" w:space="0" w:color="auto"/>
              <w:right w:val="single" w:sz="4" w:space="0" w:color="auto"/>
            </w:tcBorders>
            <w:vAlign w:val="center"/>
          </w:tcPr>
          <w:p w14:paraId="49E970AC" w14:textId="3C914ECC" w:rsidR="001E21B2" w:rsidRDefault="001E21B2" w:rsidP="001E21B2">
            <w:pPr>
              <w:tabs>
                <w:tab w:val="left" w:pos="900"/>
              </w:tabs>
              <w:jc w:val="center"/>
              <w:rPr>
                <w:color w:val="FF0000"/>
                <w:lang w:val="en-US"/>
              </w:rPr>
            </w:pPr>
            <w:r w:rsidRPr="00A8445C">
              <w:rPr>
                <w:sz w:val="26"/>
                <w:szCs w:val="26"/>
              </w:rPr>
              <w:t>Knowledge representation and inference</w:t>
            </w:r>
          </w:p>
        </w:tc>
        <w:tc>
          <w:tcPr>
            <w:tcW w:w="1275" w:type="dxa"/>
            <w:tcBorders>
              <w:top w:val="single" w:sz="4" w:space="0" w:color="auto"/>
              <w:left w:val="single" w:sz="4" w:space="0" w:color="auto"/>
              <w:bottom w:val="single" w:sz="4" w:space="0" w:color="auto"/>
              <w:right w:val="single" w:sz="4" w:space="0" w:color="auto"/>
            </w:tcBorders>
            <w:vAlign w:val="center"/>
          </w:tcPr>
          <w:p w14:paraId="1B946275" w14:textId="4E39921D" w:rsidR="001E21B2" w:rsidRDefault="001E21B2" w:rsidP="001E21B2">
            <w:pPr>
              <w:tabs>
                <w:tab w:val="left" w:pos="900"/>
              </w:tabs>
              <w:jc w:val="center"/>
              <w:rPr>
                <w:color w:val="FF0000"/>
                <w:lang w:val="en-US"/>
              </w:rPr>
            </w:pPr>
            <w:r w:rsidRPr="00166CAB">
              <w:rPr>
                <w:sz w:val="26"/>
                <w:szCs w:val="26"/>
                <w:lang w:val="en-US"/>
              </w:rPr>
              <w:t>A</w:t>
            </w:r>
            <w:r w:rsidRPr="00166CAB">
              <w:rPr>
                <w:sz w:val="26"/>
                <w:szCs w:val="26"/>
              </w:rPr>
              <w:t>ssoc.</w:t>
            </w:r>
            <w:r w:rsidRPr="00166CAB">
              <w:rPr>
                <w:sz w:val="26"/>
                <w:szCs w:val="26"/>
                <w:lang w:val="en-US"/>
              </w:rPr>
              <w:t>P</w:t>
            </w:r>
            <w:r w:rsidRPr="00166CAB">
              <w:rPr>
                <w:sz w:val="26"/>
                <w:szCs w:val="26"/>
              </w:rPr>
              <w:t>rof.</w:t>
            </w:r>
            <w:r>
              <w:rPr>
                <w:sz w:val="26"/>
                <w:szCs w:val="26"/>
                <w:lang w:val="en-US"/>
              </w:rPr>
              <w:t>D</w:t>
            </w:r>
            <w:r w:rsidRPr="00166CAB">
              <w:rPr>
                <w:sz w:val="26"/>
                <w:szCs w:val="26"/>
              </w:rPr>
              <w:t>r</w:t>
            </w:r>
            <w:r>
              <w:rPr>
                <w:sz w:val="26"/>
                <w:szCs w:val="26"/>
                <w:lang w:val="en-US"/>
              </w:rPr>
              <w:t xml:space="preserve">. </w:t>
            </w:r>
            <w:r w:rsidRPr="00A8445C">
              <w:rPr>
                <w:sz w:val="26"/>
                <w:szCs w:val="26"/>
              </w:rPr>
              <w:t>Do Van Nhon</w:t>
            </w:r>
          </w:p>
        </w:tc>
        <w:tc>
          <w:tcPr>
            <w:tcW w:w="1276" w:type="dxa"/>
            <w:tcBorders>
              <w:top w:val="single" w:sz="4" w:space="0" w:color="auto"/>
              <w:left w:val="single" w:sz="4" w:space="0" w:color="auto"/>
              <w:bottom w:val="single" w:sz="4" w:space="0" w:color="auto"/>
              <w:right w:val="single" w:sz="4" w:space="0" w:color="auto"/>
            </w:tcBorders>
            <w:vAlign w:val="center"/>
          </w:tcPr>
          <w:p w14:paraId="1917A40A" w14:textId="4533C118" w:rsidR="001E21B2" w:rsidRDefault="001E21B2" w:rsidP="001E21B2">
            <w:pPr>
              <w:tabs>
                <w:tab w:val="left" w:pos="900"/>
              </w:tabs>
              <w:jc w:val="center"/>
              <w:rPr>
                <w:color w:val="FF0000"/>
                <w:sz w:val="26"/>
                <w:szCs w:val="26"/>
                <w:lang w:val="en-US"/>
              </w:rPr>
            </w:pPr>
            <w:r>
              <w:rPr>
                <w:color w:val="000000"/>
                <w:sz w:val="26"/>
                <w:szCs w:val="26"/>
              </w:rPr>
              <w:t>57</w:t>
            </w:r>
          </w:p>
        </w:tc>
        <w:tc>
          <w:tcPr>
            <w:tcW w:w="1276" w:type="dxa"/>
            <w:tcBorders>
              <w:top w:val="single" w:sz="4" w:space="0" w:color="auto"/>
              <w:left w:val="single" w:sz="4" w:space="0" w:color="auto"/>
              <w:bottom w:val="single" w:sz="4" w:space="0" w:color="auto"/>
              <w:right w:val="single" w:sz="4" w:space="0" w:color="auto"/>
            </w:tcBorders>
            <w:vAlign w:val="center"/>
          </w:tcPr>
          <w:p w14:paraId="3AFCD366" w14:textId="6D839028" w:rsidR="001E21B2" w:rsidRDefault="001E21B2" w:rsidP="001E21B2">
            <w:pPr>
              <w:tabs>
                <w:tab w:val="left" w:pos="900"/>
              </w:tabs>
              <w:jc w:val="center"/>
              <w:rPr>
                <w:color w:val="FF0000"/>
                <w:sz w:val="26"/>
                <w:szCs w:val="26"/>
                <w:lang w:val="en-US"/>
              </w:rPr>
            </w:pPr>
            <w:r>
              <w:rPr>
                <w:color w:val="000000"/>
                <w:sz w:val="26"/>
                <w:szCs w:val="26"/>
              </w:rPr>
              <w:t>10</w:t>
            </w:r>
          </w:p>
        </w:tc>
        <w:tc>
          <w:tcPr>
            <w:tcW w:w="1417" w:type="dxa"/>
            <w:tcBorders>
              <w:top w:val="single" w:sz="4" w:space="0" w:color="auto"/>
              <w:left w:val="single" w:sz="4" w:space="0" w:color="auto"/>
              <w:bottom w:val="single" w:sz="4" w:space="0" w:color="auto"/>
              <w:right w:val="single" w:sz="4" w:space="0" w:color="auto"/>
            </w:tcBorders>
            <w:vAlign w:val="center"/>
          </w:tcPr>
          <w:p w14:paraId="1046B9A3" w14:textId="6B3E3196" w:rsidR="001E21B2" w:rsidRDefault="001E21B2" w:rsidP="001E21B2">
            <w:pPr>
              <w:tabs>
                <w:tab w:val="left" w:pos="900"/>
              </w:tabs>
              <w:jc w:val="center"/>
              <w:rPr>
                <w:color w:val="FF0000"/>
                <w:sz w:val="26"/>
                <w:szCs w:val="26"/>
                <w:lang w:val="en-US"/>
              </w:rPr>
            </w:pPr>
            <w:r>
              <w:rPr>
                <w:color w:val="000000"/>
                <w:sz w:val="26"/>
                <w:szCs w:val="26"/>
              </w:rPr>
              <w:t>17,54</w:t>
            </w:r>
          </w:p>
        </w:tc>
        <w:tc>
          <w:tcPr>
            <w:tcW w:w="992" w:type="dxa"/>
            <w:vMerge w:val="restart"/>
            <w:tcBorders>
              <w:top w:val="single" w:sz="4" w:space="0" w:color="auto"/>
              <w:left w:val="single" w:sz="4" w:space="0" w:color="auto"/>
              <w:right w:val="single" w:sz="4" w:space="0" w:color="auto"/>
            </w:tcBorders>
            <w:vAlign w:val="center"/>
          </w:tcPr>
          <w:p w14:paraId="617B90F6" w14:textId="4690E50F" w:rsidR="001E21B2" w:rsidRPr="00792179" w:rsidRDefault="001E21B2" w:rsidP="001E21B2">
            <w:pPr>
              <w:tabs>
                <w:tab w:val="left" w:pos="900"/>
              </w:tabs>
              <w:jc w:val="center"/>
              <w:rPr>
                <w:sz w:val="26"/>
                <w:szCs w:val="26"/>
              </w:rPr>
            </w:pPr>
            <w:r w:rsidRPr="00792179">
              <w:rPr>
                <w:rFonts w:eastAsia="Calibri"/>
                <w:b/>
                <w:sz w:val="26"/>
                <w:szCs w:val="26"/>
                <w:lang w:val="en-US"/>
              </w:rPr>
              <w:t>2020-2021</w:t>
            </w:r>
          </w:p>
        </w:tc>
      </w:tr>
      <w:tr w:rsidR="001E21B2" w:rsidRPr="00106A99" w14:paraId="6973C1DF" w14:textId="5C75288C" w:rsidTr="00C46108">
        <w:trPr>
          <w:trHeight w:val="386"/>
        </w:trPr>
        <w:tc>
          <w:tcPr>
            <w:tcW w:w="704" w:type="dxa"/>
            <w:tcBorders>
              <w:top w:val="single" w:sz="4" w:space="0" w:color="auto"/>
              <w:left w:val="single" w:sz="4" w:space="0" w:color="auto"/>
              <w:bottom w:val="single" w:sz="4" w:space="0" w:color="auto"/>
              <w:right w:val="single" w:sz="4" w:space="0" w:color="auto"/>
            </w:tcBorders>
            <w:vAlign w:val="center"/>
          </w:tcPr>
          <w:p w14:paraId="5329F204" w14:textId="19F99F88" w:rsidR="001E21B2" w:rsidRPr="00C46108" w:rsidRDefault="007B014F" w:rsidP="001E21B2">
            <w:pPr>
              <w:tabs>
                <w:tab w:val="left" w:pos="900"/>
              </w:tabs>
              <w:jc w:val="center"/>
              <w:rPr>
                <w:color w:val="000000" w:themeColor="text1"/>
                <w:lang w:val="en-US"/>
              </w:rPr>
            </w:pPr>
            <w:r w:rsidRPr="00C46108">
              <w:rPr>
                <w:color w:val="000000" w:themeColor="text1"/>
                <w:lang w:val="en-US"/>
              </w:rPr>
              <w:t>4</w:t>
            </w:r>
            <w:r w:rsidR="001E21B2" w:rsidRPr="00C46108">
              <w:rPr>
                <w:color w:val="000000" w:themeColor="text1"/>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1751D59A" w14:textId="57E7E9BC" w:rsidR="001E21B2" w:rsidRPr="00C46108" w:rsidRDefault="001E21B2" w:rsidP="001E21B2">
            <w:pPr>
              <w:tabs>
                <w:tab w:val="left" w:pos="900"/>
              </w:tabs>
              <w:jc w:val="center"/>
              <w:rPr>
                <w:color w:val="000000" w:themeColor="text1"/>
                <w:lang w:val="en-US"/>
              </w:rPr>
            </w:pPr>
            <w:r w:rsidRPr="00C46108">
              <w:rPr>
                <w:color w:val="000000" w:themeColor="text1"/>
                <w:sz w:val="26"/>
                <w:szCs w:val="26"/>
              </w:rPr>
              <w:t>CS2202</w:t>
            </w:r>
          </w:p>
        </w:tc>
        <w:tc>
          <w:tcPr>
            <w:tcW w:w="1418" w:type="dxa"/>
            <w:tcBorders>
              <w:top w:val="single" w:sz="4" w:space="0" w:color="auto"/>
              <w:left w:val="single" w:sz="4" w:space="0" w:color="auto"/>
              <w:bottom w:val="single" w:sz="4" w:space="0" w:color="auto"/>
              <w:right w:val="single" w:sz="4" w:space="0" w:color="auto"/>
            </w:tcBorders>
            <w:vAlign w:val="center"/>
          </w:tcPr>
          <w:p w14:paraId="397C427F" w14:textId="76FEC38F" w:rsidR="001E21B2" w:rsidRDefault="001E21B2" w:rsidP="001E21B2">
            <w:pPr>
              <w:tabs>
                <w:tab w:val="left" w:pos="900"/>
              </w:tabs>
              <w:jc w:val="center"/>
              <w:rPr>
                <w:color w:val="FF0000"/>
                <w:lang w:val="en-US"/>
              </w:rPr>
            </w:pPr>
            <w:r w:rsidRPr="00A8445C">
              <w:rPr>
                <w:sz w:val="26"/>
                <w:szCs w:val="26"/>
              </w:rPr>
              <w:t xml:space="preserve">Computer Linguistics </w:t>
            </w:r>
          </w:p>
        </w:tc>
        <w:tc>
          <w:tcPr>
            <w:tcW w:w="1275" w:type="dxa"/>
            <w:tcBorders>
              <w:top w:val="single" w:sz="4" w:space="0" w:color="auto"/>
              <w:left w:val="single" w:sz="4" w:space="0" w:color="auto"/>
              <w:bottom w:val="single" w:sz="4" w:space="0" w:color="auto"/>
              <w:right w:val="single" w:sz="4" w:space="0" w:color="auto"/>
            </w:tcBorders>
            <w:vAlign w:val="center"/>
          </w:tcPr>
          <w:p w14:paraId="6F0FDBE6" w14:textId="56BFDC4A" w:rsidR="001E21B2" w:rsidRDefault="001E21B2" w:rsidP="001E21B2">
            <w:pPr>
              <w:tabs>
                <w:tab w:val="left" w:pos="900"/>
              </w:tabs>
              <w:jc w:val="center"/>
              <w:rPr>
                <w:color w:val="FF0000"/>
                <w:lang w:val="en-US"/>
              </w:rPr>
            </w:pPr>
            <w:r>
              <w:rPr>
                <w:sz w:val="26"/>
                <w:szCs w:val="26"/>
                <w:lang w:val="en-US"/>
              </w:rPr>
              <w:t>Dr</w:t>
            </w:r>
            <w:r w:rsidRPr="00A8445C">
              <w:rPr>
                <w:sz w:val="26"/>
                <w:szCs w:val="26"/>
              </w:rPr>
              <w:t>. Nguyen Luu Thuy Ngan</w:t>
            </w:r>
          </w:p>
        </w:tc>
        <w:tc>
          <w:tcPr>
            <w:tcW w:w="1276" w:type="dxa"/>
            <w:tcBorders>
              <w:top w:val="single" w:sz="4" w:space="0" w:color="auto"/>
              <w:left w:val="single" w:sz="4" w:space="0" w:color="auto"/>
              <w:bottom w:val="single" w:sz="4" w:space="0" w:color="auto"/>
              <w:right w:val="single" w:sz="4" w:space="0" w:color="auto"/>
            </w:tcBorders>
            <w:vAlign w:val="center"/>
          </w:tcPr>
          <w:p w14:paraId="6F5DDCF6" w14:textId="4C01266D" w:rsidR="001E21B2" w:rsidRDefault="001E21B2" w:rsidP="001E21B2">
            <w:pPr>
              <w:tabs>
                <w:tab w:val="left" w:pos="900"/>
              </w:tabs>
              <w:jc w:val="center"/>
              <w:rPr>
                <w:color w:val="FF0000"/>
                <w:sz w:val="26"/>
                <w:szCs w:val="26"/>
                <w:lang w:val="en-US"/>
              </w:rPr>
            </w:pPr>
            <w:r>
              <w:rPr>
                <w:color w:val="000000"/>
                <w:sz w:val="26"/>
                <w:szCs w:val="26"/>
              </w:rPr>
              <w:t>39</w:t>
            </w:r>
          </w:p>
        </w:tc>
        <w:tc>
          <w:tcPr>
            <w:tcW w:w="1276" w:type="dxa"/>
            <w:tcBorders>
              <w:top w:val="single" w:sz="4" w:space="0" w:color="auto"/>
              <w:left w:val="single" w:sz="4" w:space="0" w:color="auto"/>
              <w:bottom w:val="single" w:sz="4" w:space="0" w:color="auto"/>
              <w:right w:val="single" w:sz="4" w:space="0" w:color="auto"/>
            </w:tcBorders>
            <w:vAlign w:val="center"/>
          </w:tcPr>
          <w:p w14:paraId="7EF2CDFD" w14:textId="632C02D4" w:rsidR="001E21B2" w:rsidRDefault="001E21B2" w:rsidP="001E21B2">
            <w:pPr>
              <w:tabs>
                <w:tab w:val="left" w:pos="900"/>
              </w:tabs>
              <w:jc w:val="center"/>
              <w:rPr>
                <w:color w:val="FF0000"/>
                <w:sz w:val="26"/>
                <w:szCs w:val="26"/>
                <w:lang w:val="en-US"/>
              </w:rPr>
            </w:pPr>
            <w:r>
              <w:rPr>
                <w:color w:val="000000"/>
                <w:sz w:val="26"/>
                <w:szCs w:val="26"/>
              </w:rPr>
              <w:t>14</w:t>
            </w:r>
          </w:p>
        </w:tc>
        <w:tc>
          <w:tcPr>
            <w:tcW w:w="1417" w:type="dxa"/>
            <w:tcBorders>
              <w:top w:val="single" w:sz="4" w:space="0" w:color="auto"/>
              <w:left w:val="single" w:sz="4" w:space="0" w:color="auto"/>
              <w:bottom w:val="single" w:sz="4" w:space="0" w:color="auto"/>
              <w:right w:val="single" w:sz="4" w:space="0" w:color="auto"/>
            </w:tcBorders>
            <w:vAlign w:val="center"/>
          </w:tcPr>
          <w:p w14:paraId="43D5503B" w14:textId="2A757A0D" w:rsidR="001E21B2" w:rsidRDefault="001E21B2" w:rsidP="001E21B2">
            <w:pPr>
              <w:tabs>
                <w:tab w:val="left" w:pos="900"/>
              </w:tabs>
              <w:jc w:val="center"/>
              <w:rPr>
                <w:color w:val="FF0000"/>
                <w:sz w:val="26"/>
                <w:szCs w:val="26"/>
                <w:lang w:val="en-US"/>
              </w:rPr>
            </w:pPr>
            <w:r>
              <w:rPr>
                <w:color w:val="000000"/>
                <w:sz w:val="26"/>
                <w:szCs w:val="26"/>
              </w:rPr>
              <w:t>35,9</w:t>
            </w:r>
          </w:p>
        </w:tc>
        <w:tc>
          <w:tcPr>
            <w:tcW w:w="992" w:type="dxa"/>
            <w:vMerge/>
            <w:tcBorders>
              <w:left w:val="single" w:sz="4" w:space="0" w:color="auto"/>
              <w:right w:val="single" w:sz="4" w:space="0" w:color="auto"/>
            </w:tcBorders>
          </w:tcPr>
          <w:p w14:paraId="15A17461" w14:textId="6CF442E0" w:rsidR="001E21B2" w:rsidRPr="00792179" w:rsidRDefault="001E21B2" w:rsidP="001E21B2">
            <w:pPr>
              <w:tabs>
                <w:tab w:val="left" w:pos="900"/>
              </w:tabs>
              <w:jc w:val="center"/>
              <w:rPr>
                <w:color w:val="000000"/>
                <w:sz w:val="26"/>
                <w:szCs w:val="26"/>
              </w:rPr>
            </w:pPr>
          </w:p>
        </w:tc>
      </w:tr>
      <w:tr w:rsidR="001E21B2" w:rsidRPr="00106A99" w14:paraId="307B296F" w14:textId="6DFA67D4" w:rsidTr="00C46108">
        <w:trPr>
          <w:trHeight w:val="386"/>
        </w:trPr>
        <w:tc>
          <w:tcPr>
            <w:tcW w:w="704" w:type="dxa"/>
            <w:tcBorders>
              <w:top w:val="single" w:sz="4" w:space="0" w:color="auto"/>
              <w:left w:val="single" w:sz="4" w:space="0" w:color="auto"/>
              <w:bottom w:val="single" w:sz="4" w:space="0" w:color="auto"/>
              <w:right w:val="single" w:sz="4" w:space="0" w:color="auto"/>
            </w:tcBorders>
            <w:vAlign w:val="center"/>
          </w:tcPr>
          <w:p w14:paraId="27FBD58F" w14:textId="3140B71E" w:rsidR="001E21B2" w:rsidRPr="00C46108" w:rsidRDefault="007B014F" w:rsidP="001E21B2">
            <w:pPr>
              <w:tabs>
                <w:tab w:val="left" w:pos="900"/>
              </w:tabs>
              <w:jc w:val="center"/>
              <w:rPr>
                <w:color w:val="000000" w:themeColor="text1"/>
                <w:lang w:val="en-US"/>
              </w:rPr>
            </w:pPr>
            <w:r w:rsidRPr="00C46108">
              <w:rPr>
                <w:color w:val="000000" w:themeColor="text1"/>
                <w:lang w:val="en-US"/>
              </w:rPr>
              <w:lastRenderedPageBreak/>
              <w:t>5</w:t>
            </w:r>
            <w:r w:rsidR="001E21B2" w:rsidRPr="00C46108">
              <w:rPr>
                <w:color w:val="000000" w:themeColor="text1"/>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033CA51F" w14:textId="73D14BE7" w:rsidR="001E21B2" w:rsidRPr="00C46108" w:rsidRDefault="001E21B2" w:rsidP="001E21B2">
            <w:pPr>
              <w:tabs>
                <w:tab w:val="left" w:pos="900"/>
              </w:tabs>
              <w:jc w:val="center"/>
              <w:rPr>
                <w:color w:val="000000" w:themeColor="text1"/>
                <w:lang w:val="en-US"/>
              </w:rPr>
            </w:pPr>
            <w:r w:rsidRPr="00C46108">
              <w:rPr>
                <w:color w:val="000000" w:themeColor="text1"/>
                <w:sz w:val="26"/>
                <w:szCs w:val="26"/>
              </w:rPr>
              <w:t>CS2203</w:t>
            </w:r>
          </w:p>
        </w:tc>
        <w:tc>
          <w:tcPr>
            <w:tcW w:w="1418" w:type="dxa"/>
            <w:tcBorders>
              <w:top w:val="single" w:sz="4" w:space="0" w:color="auto"/>
              <w:left w:val="single" w:sz="4" w:space="0" w:color="auto"/>
              <w:bottom w:val="single" w:sz="4" w:space="0" w:color="auto"/>
              <w:right w:val="single" w:sz="4" w:space="0" w:color="auto"/>
            </w:tcBorders>
            <w:vAlign w:val="center"/>
          </w:tcPr>
          <w:p w14:paraId="48974564" w14:textId="3F59E104" w:rsidR="001E21B2" w:rsidRDefault="001E21B2" w:rsidP="001E21B2">
            <w:pPr>
              <w:tabs>
                <w:tab w:val="left" w:pos="900"/>
              </w:tabs>
              <w:jc w:val="center"/>
              <w:rPr>
                <w:color w:val="FF0000"/>
                <w:lang w:val="en-US"/>
              </w:rPr>
            </w:pPr>
            <w:r w:rsidRPr="00A8445C">
              <w:rPr>
                <w:sz w:val="26"/>
                <w:szCs w:val="26"/>
              </w:rPr>
              <w:t>Image processing and computer vision</w:t>
            </w:r>
          </w:p>
        </w:tc>
        <w:tc>
          <w:tcPr>
            <w:tcW w:w="1275" w:type="dxa"/>
            <w:tcBorders>
              <w:top w:val="single" w:sz="4" w:space="0" w:color="auto"/>
              <w:left w:val="single" w:sz="4" w:space="0" w:color="auto"/>
              <w:bottom w:val="single" w:sz="4" w:space="0" w:color="auto"/>
              <w:right w:val="single" w:sz="4" w:space="0" w:color="auto"/>
            </w:tcBorders>
            <w:vAlign w:val="center"/>
          </w:tcPr>
          <w:p w14:paraId="6E4DF0D5" w14:textId="65654411" w:rsidR="001E21B2" w:rsidRDefault="001E21B2" w:rsidP="001E21B2">
            <w:pPr>
              <w:tabs>
                <w:tab w:val="left" w:pos="900"/>
              </w:tabs>
              <w:jc w:val="center"/>
              <w:rPr>
                <w:color w:val="FF0000"/>
                <w:lang w:val="en-US"/>
              </w:rPr>
            </w:pPr>
            <w:r>
              <w:rPr>
                <w:sz w:val="26"/>
                <w:szCs w:val="26"/>
                <w:lang w:val="en-US"/>
              </w:rPr>
              <w:t>Dr</w:t>
            </w:r>
            <w:r w:rsidRPr="00A8445C">
              <w:rPr>
                <w:sz w:val="26"/>
                <w:szCs w:val="26"/>
              </w:rPr>
              <w:t>. Le Minh Hung</w:t>
            </w:r>
          </w:p>
        </w:tc>
        <w:tc>
          <w:tcPr>
            <w:tcW w:w="1276" w:type="dxa"/>
            <w:tcBorders>
              <w:top w:val="single" w:sz="4" w:space="0" w:color="auto"/>
              <w:left w:val="single" w:sz="4" w:space="0" w:color="auto"/>
              <w:bottom w:val="single" w:sz="4" w:space="0" w:color="auto"/>
              <w:right w:val="single" w:sz="4" w:space="0" w:color="auto"/>
            </w:tcBorders>
            <w:vAlign w:val="center"/>
          </w:tcPr>
          <w:p w14:paraId="59ACA0FA" w14:textId="77D801F0" w:rsidR="001E21B2" w:rsidRDefault="001E21B2" w:rsidP="001E21B2">
            <w:pPr>
              <w:tabs>
                <w:tab w:val="left" w:pos="900"/>
              </w:tabs>
              <w:jc w:val="center"/>
              <w:rPr>
                <w:color w:val="FF0000"/>
                <w:sz w:val="26"/>
                <w:szCs w:val="26"/>
                <w:lang w:val="en-US"/>
              </w:rPr>
            </w:pPr>
            <w:r>
              <w:rPr>
                <w:color w:val="000000"/>
                <w:sz w:val="26"/>
                <w:szCs w:val="26"/>
              </w:rPr>
              <w:t>78</w:t>
            </w:r>
          </w:p>
        </w:tc>
        <w:tc>
          <w:tcPr>
            <w:tcW w:w="1276" w:type="dxa"/>
            <w:tcBorders>
              <w:top w:val="single" w:sz="4" w:space="0" w:color="auto"/>
              <w:left w:val="single" w:sz="4" w:space="0" w:color="auto"/>
              <w:bottom w:val="single" w:sz="4" w:space="0" w:color="auto"/>
              <w:right w:val="single" w:sz="4" w:space="0" w:color="auto"/>
            </w:tcBorders>
            <w:vAlign w:val="center"/>
          </w:tcPr>
          <w:p w14:paraId="4EA87DC5" w14:textId="34CF3D63" w:rsidR="001E21B2" w:rsidRDefault="001E21B2" w:rsidP="001E21B2">
            <w:pPr>
              <w:tabs>
                <w:tab w:val="left" w:pos="900"/>
              </w:tabs>
              <w:jc w:val="center"/>
              <w:rPr>
                <w:color w:val="FF0000"/>
                <w:sz w:val="26"/>
                <w:szCs w:val="26"/>
                <w:lang w:val="en-US"/>
              </w:rPr>
            </w:pPr>
            <w:r>
              <w:rPr>
                <w:color w:val="000000"/>
                <w:sz w:val="26"/>
                <w:szCs w:val="26"/>
              </w:rPr>
              <w:t>22</w:t>
            </w:r>
          </w:p>
        </w:tc>
        <w:tc>
          <w:tcPr>
            <w:tcW w:w="1417" w:type="dxa"/>
            <w:tcBorders>
              <w:top w:val="single" w:sz="4" w:space="0" w:color="auto"/>
              <w:left w:val="single" w:sz="4" w:space="0" w:color="auto"/>
              <w:bottom w:val="single" w:sz="4" w:space="0" w:color="auto"/>
              <w:right w:val="single" w:sz="4" w:space="0" w:color="auto"/>
            </w:tcBorders>
            <w:vAlign w:val="center"/>
          </w:tcPr>
          <w:p w14:paraId="30EDDE70" w14:textId="0D72D9B5" w:rsidR="001E21B2" w:rsidRDefault="001E21B2" w:rsidP="001E21B2">
            <w:pPr>
              <w:tabs>
                <w:tab w:val="left" w:pos="900"/>
              </w:tabs>
              <w:jc w:val="center"/>
              <w:rPr>
                <w:color w:val="FF0000"/>
                <w:sz w:val="26"/>
                <w:szCs w:val="26"/>
                <w:lang w:val="en-US"/>
              </w:rPr>
            </w:pPr>
            <w:r>
              <w:rPr>
                <w:color w:val="000000"/>
                <w:sz w:val="26"/>
                <w:szCs w:val="26"/>
              </w:rPr>
              <w:t>28,21</w:t>
            </w:r>
          </w:p>
        </w:tc>
        <w:tc>
          <w:tcPr>
            <w:tcW w:w="992" w:type="dxa"/>
            <w:vMerge/>
            <w:tcBorders>
              <w:left w:val="single" w:sz="4" w:space="0" w:color="auto"/>
              <w:right w:val="single" w:sz="4" w:space="0" w:color="auto"/>
            </w:tcBorders>
          </w:tcPr>
          <w:p w14:paraId="3A6E31DE" w14:textId="71B68B33" w:rsidR="001E21B2" w:rsidRPr="00792179" w:rsidRDefault="001E21B2" w:rsidP="001E21B2">
            <w:pPr>
              <w:tabs>
                <w:tab w:val="left" w:pos="900"/>
              </w:tabs>
              <w:jc w:val="center"/>
              <w:rPr>
                <w:sz w:val="26"/>
                <w:szCs w:val="26"/>
              </w:rPr>
            </w:pPr>
          </w:p>
        </w:tc>
      </w:tr>
      <w:tr w:rsidR="001E21B2" w:rsidRPr="00106A99" w14:paraId="12B119B0" w14:textId="307BE33F" w:rsidTr="00C46108">
        <w:trPr>
          <w:trHeight w:val="386"/>
        </w:trPr>
        <w:tc>
          <w:tcPr>
            <w:tcW w:w="704" w:type="dxa"/>
            <w:tcBorders>
              <w:top w:val="single" w:sz="4" w:space="0" w:color="auto"/>
              <w:left w:val="single" w:sz="4" w:space="0" w:color="auto"/>
              <w:bottom w:val="single" w:sz="4" w:space="0" w:color="auto"/>
              <w:right w:val="single" w:sz="4" w:space="0" w:color="auto"/>
            </w:tcBorders>
            <w:vAlign w:val="center"/>
          </w:tcPr>
          <w:p w14:paraId="7446ED9B" w14:textId="4C368316" w:rsidR="001E21B2" w:rsidRPr="00C46108" w:rsidRDefault="007B014F" w:rsidP="001E21B2">
            <w:pPr>
              <w:tabs>
                <w:tab w:val="left" w:pos="900"/>
              </w:tabs>
              <w:jc w:val="center"/>
              <w:rPr>
                <w:color w:val="000000" w:themeColor="text1"/>
                <w:lang w:val="en-US"/>
              </w:rPr>
            </w:pPr>
            <w:r w:rsidRPr="00C46108">
              <w:rPr>
                <w:color w:val="000000" w:themeColor="text1"/>
                <w:lang w:val="en-US"/>
              </w:rPr>
              <w:t>6</w:t>
            </w:r>
            <w:r w:rsidR="001E21B2" w:rsidRPr="00C46108">
              <w:rPr>
                <w:color w:val="000000" w:themeColor="text1"/>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60163F81" w14:textId="43F5B0FD" w:rsidR="001E21B2" w:rsidRPr="00C46108" w:rsidRDefault="001E21B2" w:rsidP="001E21B2">
            <w:pPr>
              <w:tabs>
                <w:tab w:val="left" w:pos="900"/>
              </w:tabs>
              <w:jc w:val="center"/>
              <w:rPr>
                <w:color w:val="000000" w:themeColor="text1"/>
                <w:lang w:val="en-US"/>
              </w:rPr>
            </w:pPr>
            <w:r w:rsidRPr="00C46108">
              <w:rPr>
                <w:color w:val="000000" w:themeColor="text1"/>
                <w:sz w:val="26"/>
                <w:szCs w:val="26"/>
              </w:rPr>
              <w:t>CS2205</w:t>
            </w:r>
          </w:p>
        </w:tc>
        <w:tc>
          <w:tcPr>
            <w:tcW w:w="1418" w:type="dxa"/>
            <w:tcBorders>
              <w:top w:val="single" w:sz="4" w:space="0" w:color="auto"/>
              <w:left w:val="single" w:sz="4" w:space="0" w:color="auto"/>
              <w:bottom w:val="single" w:sz="4" w:space="0" w:color="auto"/>
              <w:right w:val="single" w:sz="4" w:space="0" w:color="auto"/>
            </w:tcBorders>
            <w:vAlign w:val="center"/>
          </w:tcPr>
          <w:p w14:paraId="508F1CCA" w14:textId="4393BBB1" w:rsidR="001E21B2" w:rsidRDefault="001E21B2" w:rsidP="001E21B2">
            <w:pPr>
              <w:tabs>
                <w:tab w:val="left" w:pos="900"/>
              </w:tabs>
              <w:jc w:val="center"/>
              <w:rPr>
                <w:color w:val="FF0000"/>
                <w:lang w:val="en-US"/>
              </w:rPr>
            </w:pPr>
            <w:r w:rsidRPr="00A8445C">
              <w:rPr>
                <w:sz w:val="26"/>
                <w:szCs w:val="26"/>
              </w:rPr>
              <w:t>Scientific research methods</w:t>
            </w:r>
          </w:p>
        </w:tc>
        <w:tc>
          <w:tcPr>
            <w:tcW w:w="1275" w:type="dxa"/>
            <w:tcBorders>
              <w:top w:val="single" w:sz="4" w:space="0" w:color="auto"/>
              <w:left w:val="single" w:sz="4" w:space="0" w:color="auto"/>
              <w:bottom w:val="single" w:sz="4" w:space="0" w:color="auto"/>
              <w:right w:val="single" w:sz="4" w:space="0" w:color="auto"/>
            </w:tcBorders>
            <w:vAlign w:val="center"/>
          </w:tcPr>
          <w:p w14:paraId="1D5064ED" w14:textId="59EF1E88" w:rsidR="001E21B2" w:rsidRPr="00792179" w:rsidRDefault="001E21B2" w:rsidP="001E21B2">
            <w:pPr>
              <w:tabs>
                <w:tab w:val="left" w:pos="900"/>
              </w:tabs>
              <w:jc w:val="center"/>
              <w:rPr>
                <w:color w:val="FF0000"/>
                <w:lang w:val="it-IT"/>
              </w:rPr>
            </w:pPr>
            <w:r w:rsidRPr="00166CAB">
              <w:rPr>
                <w:sz w:val="26"/>
                <w:szCs w:val="26"/>
                <w:lang w:val="it-IT"/>
              </w:rPr>
              <w:t>A</w:t>
            </w:r>
            <w:r w:rsidRPr="00166CAB">
              <w:rPr>
                <w:sz w:val="26"/>
                <w:szCs w:val="26"/>
              </w:rPr>
              <w:t>ssoc.</w:t>
            </w:r>
            <w:r w:rsidRPr="00166CAB">
              <w:rPr>
                <w:sz w:val="26"/>
                <w:szCs w:val="26"/>
                <w:lang w:val="it-IT"/>
              </w:rPr>
              <w:t>P</w:t>
            </w:r>
            <w:r w:rsidRPr="00166CAB">
              <w:rPr>
                <w:sz w:val="26"/>
                <w:szCs w:val="26"/>
              </w:rPr>
              <w:t>rof.</w:t>
            </w:r>
            <w:r w:rsidRPr="00166CAB">
              <w:rPr>
                <w:sz w:val="26"/>
                <w:szCs w:val="26"/>
                <w:lang w:val="it-IT"/>
              </w:rPr>
              <w:t>D</w:t>
            </w:r>
            <w:r w:rsidRPr="00166CAB">
              <w:rPr>
                <w:sz w:val="26"/>
                <w:szCs w:val="26"/>
              </w:rPr>
              <w:t>r</w:t>
            </w:r>
            <w:r w:rsidRPr="00A8445C">
              <w:rPr>
                <w:sz w:val="26"/>
                <w:szCs w:val="26"/>
              </w:rPr>
              <w:t>. Le Dinh Duy</w:t>
            </w:r>
          </w:p>
        </w:tc>
        <w:tc>
          <w:tcPr>
            <w:tcW w:w="1276" w:type="dxa"/>
            <w:tcBorders>
              <w:top w:val="single" w:sz="4" w:space="0" w:color="auto"/>
              <w:left w:val="single" w:sz="4" w:space="0" w:color="auto"/>
              <w:bottom w:val="single" w:sz="4" w:space="0" w:color="auto"/>
              <w:right w:val="single" w:sz="4" w:space="0" w:color="auto"/>
            </w:tcBorders>
            <w:vAlign w:val="center"/>
          </w:tcPr>
          <w:p w14:paraId="1E479221" w14:textId="0A16A6F6" w:rsidR="001E21B2" w:rsidRDefault="001E21B2" w:rsidP="001E21B2">
            <w:pPr>
              <w:tabs>
                <w:tab w:val="left" w:pos="900"/>
              </w:tabs>
              <w:jc w:val="center"/>
              <w:rPr>
                <w:color w:val="FF0000"/>
                <w:sz w:val="26"/>
                <w:szCs w:val="26"/>
                <w:lang w:val="en-US"/>
              </w:rPr>
            </w:pPr>
            <w:r>
              <w:rPr>
                <w:color w:val="000000"/>
                <w:sz w:val="26"/>
                <w:szCs w:val="26"/>
              </w:rPr>
              <w:t>59</w:t>
            </w:r>
          </w:p>
        </w:tc>
        <w:tc>
          <w:tcPr>
            <w:tcW w:w="1276" w:type="dxa"/>
            <w:tcBorders>
              <w:top w:val="single" w:sz="4" w:space="0" w:color="auto"/>
              <w:left w:val="single" w:sz="4" w:space="0" w:color="auto"/>
              <w:bottom w:val="single" w:sz="4" w:space="0" w:color="auto"/>
              <w:right w:val="single" w:sz="4" w:space="0" w:color="auto"/>
            </w:tcBorders>
            <w:vAlign w:val="center"/>
          </w:tcPr>
          <w:p w14:paraId="3ABDB143" w14:textId="220FD34E" w:rsidR="001E21B2" w:rsidRDefault="001E21B2" w:rsidP="001E21B2">
            <w:pPr>
              <w:tabs>
                <w:tab w:val="left" w:pos="900"/>
              </w:tabs>
              <w:jc w:val="center"/>
              <w:rPr>
                <w:color w:val="FF0000"/>
                <w:sz w:val="26"/>
                <w:szCs w:val="26"/>
                <w:lang w:val="en-US"/>
              </w:rPr>
            </w:pPr>
            <w:r>
              <w:rPr>
                <w:color w:val="000000"/>
                <w:sz w:val="26"/>
                <w:szCs w:val="26"/>
              </w:rPr>
              <w:t>21</w:t>
            </w:r>
          </w:p>
        </w:tc>
        <w:tc>
          <w:tcPr>
            <w:tcW w:w="1417" w:type="dxa"/>
            <w:tcBorders>
              <w:top w:val="single" w:sz="4" w:space="0" w:color="auto"/>
              <w:left w:val="single" w:sz="4" w:space="0" w:color="auto"/>
              <w:bottom w:val="single" w:sz="4" w:space="0" w:color="auto"/>
              <w:right w:val="single" w:sz="4" w:space="0" w:color="auto"/>
            </w:tcBorders>
            <w:vAlign w:val="center"/>
          </w:tcPr>
          <w:p w14:paraId="1A4636CD" w14:textId="709C494E" w:rsidR="001E21B2" w:rsidRDefault="001E21B2" w:rsidP="001E21B2">
            <w:pPr>
              <w:tabs>
                <w:tab w:val="left" w:pos="900"/>
              </w:tabs>
              <w:jc w:val="center"/>
              <w:rPr>
                <w:color w:val="FF0000"/>
                <w:sz w:val="26"/>
                <w:szCs w:val="26"/>
                <w:lang w:val="en-US"/>
              </w:rPr>
            </w:pPr>
            <w:r>
              <w:rPr>
                <w:color w:val="000000"/>
                <w:sz w:val="26"/>
                <w:szCs w:val="26"/>
              </w:rPr>
              <w:t>35,59</w:t>
            </w:r>
          </w:p>
        </w:tc>
        <w:tc>
          <w:tcPr>
            <w:tcW w:w="992" w:type="dxa"/>
            <w:vMerge/>
            <w:tcBorders>
              <w:left w:val="single" w:sz="4" w:space="0" w:color="auto"/>
              <w:right w:val="single" w:sz="4" w:space="0" w:color="auto"/>
            </w:tcBorders>
          </w:tcPr>
          <w:p w14:paraId="1BC9BA4F" w14:textId="03072AA1" w:rsidR="001E21B2" w:rsidRPr="00792179" w:rsidRDefault="001E21B2" w:rsidP="001E21B2">
            <w:pPr>
              <w:tabs>
                <w:tab w:val="left" w:pos="900"/>
              </w:tabs>
              <w:jc w:val="center"/>
              <w:rPr>
                <w:sz w:val="26"/>
                <w:szCs w:val="26"/>
              </w:rPr>
            </w:pPr>
          </w:p>
        </w:tc>
      </w:tr>
      <w:tr w:rsidR="001E21B2" w:rsidRPr="00106A99" w14:paraId="16BCF26B" w14:textId="24FD3B0C" w:rsidTr="00C46108">
        <w:trPr>
          <w:trHeight w:val="386"/>
        </w:trPr>
        <w:tc>
          <w:tcPr>
            <w:tcW w:w="704" w:type="dxa"/>
            <w:tcBorders>
              <w:top w:val="single" w:sz="4" w:space="0" w:color="auto"/>
              <w:left w:val="single" w:sz="4" w:space="0" w:color="auto"/>
              <w:bottom w:val="single" w:sz="4" w:space="0" w:color="auto"/>
              <w:right w:val="single" w:sz="4" w:space="0" w:color="auto"/>
            </w:tcBorders>
            <w:vAlign w:val="center"/>
          </w:tcPr>
          <w:p w14:paraId="5577343D" w14:textId="26D2B726" w:rsidR="001E21B2" w:rsidRPr="00C46108" w:rsidRDefault="007B014F" w:rsidP="001E21B2">
            <w:pPr>
              <w:tabs>
                <w:tab w:val="left" w:pos="900"/>
              </w:tabs>
              <w:jc w:val="center"/>
              <w:rPr>
                <w:color w:val="000000" w:themeColor="text1"/>
                <w:lang w:val="en-US"/>
              </w:rPr>
            </w:pPr>
            <w:r w:rsidRPr="00C46108">
              <w:rPr>
                <w:color w:val="000000" w:themeColor="text1"/>
                <w:lang w:val="en-US"/>
              </w:rPr>
              <w:t>7</w:t>
            </w:r>
            <w:r w:rsidR="001E21B2" w:rsidRPr="00C46108">
              <w:rPr>
                <w:color w:val="000000" w:themeColor="text1"/>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591BEBBD" w14:textId="7D2FFA25" w:rsidR="001E21B2" w:rsidRPr="00C46108" w:rsidRDefault="001E21B2" w:rsidP="001E21B2">
            <w:pPr>
              <w:tabs>
                <w:tab w:val="left" w:pos="900"/>
              </w:tabs>
              <w:jc w:val="center"/>
              <w:rPr>
                <w:color w:val="000000" w:themeColor="text1"/>
                <w:lang w:val="en-US"/>
              </w:rPr>
            </w:pPr>
            <w:r w:rsidRPr="00C46108">
              <w:rPr>
                <w:color w:val="000000" w:themeColor="text1"/>
                <w:sz w:val="26"/>
                <w:szCs w:val="26"/>
              </w:rPr>
              <w:t>CS2205</w:t>
            </w:r>
          </w:p>
        </w:tc>
        <w:tc>
          <w:tcPr>
            <w:tcW w:w="1418" w:type="dxa"/>
            <w:tcBorders>
              <w:top w:val="single" w:sz="4" w:space="0" w:color="auto"/>
              <w:left w:val="single" w:sz="4" w:space="0" w:color="auto"/>
              <w:bottom w:val="single" w:sz="4" w:space="0" w:color="auto"/>
              <w:right w:val="single" w:sz="4" w:space="0" w:color="auto"/>
            </w:tcBorders>
            <w:vAlign w:val="center"/>
          </w:tcPr>
          <w:p w14:paraId="1F2F9ADD" w14:textId="5811F578" w:rsidR="001E21B2" w:rsidRPr="007B014F" w:rsidRDefault="001E21B2" w:rsidP="001E21B2">
            <w:pPr>
              <w:tabs>
                <w:tab w:val="left" w:pos="900"/>
              </w:tabs>
              <w:jc w:val="center"/>
              <w:rPr>
                <w:color w:val="FF0000"/>
                <w:lang w:val="en-US"/>
              </w:rPr>
            </w:pPr>
            <w:r w:rsidRPr="00A8445C">
              <w:rPr>
                <w:sz w:val="26"/>
                <w:szCs w:val="26"/>
              </w:rPr>
              <w:t>Scientific research method</w:t>
            </w:r>
            <w:r w:rsidR="007B014F">
              <w:rPr>
                <w:sz w:val="26"/>
                <w:szCs w:val="26"/>
                <w:lang w:val="en-US"/>
              </w:rPr>
              <w:t>ology</w:t>
            </w:r>
          </w:p>
        </w:tc>
        <w:tc>
          <w:tcPr>
            <w:tcW w:w="1275" w:type="dxa"/>
            <w:tcBorders>
              <w:top w:val="single" w:sz="4" w:space="0" w:color="auto"/>
              <w:left w:val="single" w:sz="4" w:space="0" w:color="auto"/>
              <w:bottom w:val="single" w:sz="4" w:space="0" w:color="auto"/>
              <w:right w:val="single" w:sz="4" w:space="0" w:color="auto"/>
            </w:tcBorders>
            <w:vAlign w:val="center"/>
          </w:tcPr>
          <w:p w14:paraId="0054C4AA" w14:textId="6CCF3F8E" w:rsidR="001E21B2" w:rsidRDefault="001E21B2" w:rsidP="001E21B2">
            <w:pPr>
              <w:tabs>
                <w:tab w:val="left" w:pos="900"/>
              </w:tabs>
              <w:jc w:val="center"/>
              <w:rPr>
                <w:color w:val="FF0000"/>
                <w:lang w:val="en-US"/>
              </w:rPr>
            </w:pPr>
            <w:r w:rsidRPr="00166CAB">
              <w:rPr>
                <w:sz w:val="26"/>
                <w:szCs w:val="26"/>
                <w:lang w:val="en-US"/>
              </w:rPr>
              <w:t>A</w:t>
            </w:r>
            <w:r w:rsidRPr="00166CAB">
              <w:rPr>
                <w:sz w:val="26"/>
                <w:szCs w:val="26"/>
              </w:rPr>
              <w:t>ssoc.</w:t>
            </w:r>
            <w:r w:rsidRPr="00166CAB">
              <w:rPr>
                <w:sz w:val="26"/>
                <w:szCs w:val="26"/>
                <w:lang w:val="en-US"/>
              </w:rPr>
              <w:t>P</w:t>
            </w:r>
            <w:r w:rsidRPr="00166CAB">
              <w:rPr>
                <w:sz w:val="26"/>
                <w:szCs w:val="26"/>
              </w:rPr>
              <w:t>rof.</w:t>
            </w:r>
            <w:r>
              <w:rPr>
                <w:sz w:val="26"/>
                <w:szCs w:val="26"/>
                <w:lang w:val="en-US"/>
              </w:rPr>
              <w:t>D</w:t>
            </w:r>
            <w:r w:rsidRPr="00166CAB">
              <w:rPr>
                <w:sz w:val="26"/>
                <w:szCs w:val="26"/>
              </w:rPr>
              <w:t>r</w:t>
            </w:r>
            <w:r>
              <w:rPr>
                <w:sz w:val="26"/>
                <w:szCs w:val="26"/>
                <w:lang w:val="en-US"/>
              </w:rPr>
              <w:t xml:space="preserve">. </w:t>
            </w:r>
            <w:r w:rsidRPr="00A8445C">
              <w:rPr>
                <w:sz w:val="26"/>
                <w:szCs w:val="26"/>
              </w:rPr>
              <w:t>Do Phuc</w:t>
            </w:r>
          </w:p>
        </w:tc>
        <w:tc>
          <w:tcPr>
            <w:tcW w:w="1276" w:type="dxa"/>
            <w:tcBorders>
              <w:top w:val="single" w:sz="4" w:space="0" w:color="auto"/>
              <w:left w:val="single" w:sz="4" w:space="0" w:color="auto"/>
              <w:bottom w:val="single" w:sz="4" w:space="0" w:color="auto"/>
              <w:right w:val="single" w:sz="4" w:space="0" w:color="auto"/>
            </w:tcBorders>
            <w:vAlign w:val="center"/>
          </w:tcPr>
          <w:p w14:paraId="35B32EAB" w14:textId="36B51698" w:rsidR="001E21B2" w:rsidRDefault="001E21B2" w:rsidP="001E21B2">
            <w:pPr>
              <w:tabs>
                <w:tab w:val="left" w:pos="900"/>
              </w:tabs>
              <w:jc w:val="center"/>
              <w:rPr>
                <w:color w:val="FF0000"/>
                <w:sz w:val="26"/>
                <w:szCs w:val="26"/>
                <w:lang w:val="en-US"/>
              </w:rPr>
            </w:pPr>
            <w:r>
              <w:rPr>
                <w:color w:val="000000"/>
                <w:sz w:val="26"/>
                <w:szCs w:val="26"/>
              </w:rPr>
              <w:t>59</w:t>
            </w:r>
          </w:p>
        </w:tc>
        <w:tc>
          <w:tcPr>
            <w:tcW w:w="1276" w:type="dxa"/>
            <w:tcBorders>
              <w:top w:val="single" w:sz="4" w:space="0" w:color="auto"/>
              <w:left w:val="single" w:sz="4" w:space="0" w:color="auto"/>
              <w:bottom w:val="single" w:sz="4" w:space="0" w:color="auto"/>
              <w:right w:val="single" w:sz="4" w:space="0" w:color="auto"/>
            </w:tcBorders>
            <w:vAlign w:val="center"/>
          </w:tcPr>
          <w:p w14:paraId="3612373B" w14:textId="5C30965D" w:rsidR="001E21B2" w:rsidRDefault="001E21B2" w:rsidP="001E21B2">
            <w:pPr>
              <w:tabs>
                <w:tab w:val="left" w:pos="900"/>
              </w:tabs>
              <w:jc w:val="center"/>
              <w:rPr>
                <w:color w:val="FF0000"/>
                <w:sz w:val="26"/>
                <w:szCs w:val="26"/>
                <w:lang w:val="en-US"/>
              </w:rPr>
            </w:pPr>
            <w:r>
              <w:rPr>
                <w:color w:val="000000"/>
                <w:sz w:val="26"/>
                <w:szCs w:val="26"/>
              </w:rPr>
              <w:t>26</w:t>
            </w:r>
          </w:p>
        </w:tc>
        <w:tc>
          <w:tcPr>
            <w:tcW w:w="1417" w:type="dxa"/>
            <w:tcBorders>
              <w:top w:val="single" w:sz="4" w:space="0" w:color="auto"/>
              <w:left w:val="single" w:sz="4" w:space="0" w:color="auto"/>
              <w:bottom w:val="single" w:sz="4" w:space="0" w:color="auto"/>
              <w:right w:val="single" w:sz="4" w:space="0" w:color="auto"/>
            </w:tcBorders>
            <w:vAlign w:val="center"/>
          </w:tcPr>
          <w:p w14:paraId="73DD957E" w14:textId="1CB88756" w:rsidR="001E21B2" w:rsidRDefault="001E21B2" w:rsidP="001E21B2">
            <w:pPr>
              <w:tabs>
                <w:tab w:val="left" w:pos="900"/>
              </w:tabs>
              <w:jc w:val="center"/>
              <w:rPr>
                <w:color w:val="FF0000"/>
                <w:sz w:val="26"/>
                <w:szCs w:val="26"/>
                <w:lang w:val="en-US"/>
              </w:rPr>
            </w:pPr>
            <w:r>
              <w:rPr>
                <w:color w:val="000000"/>
                <w:sz w:val="26"/>
                <w:szCs w:val="26"/>
              </w:rPr>
              <w:t>44,07</w:t>
            </w:r>
          </w:p>
        </w:tc>
        <w:tc>
          <w:tcPr>
            <w:tcW w:w="992" w:type="dxa"/>
            <w:vMerge/>
            <w:tcBorders>
              <w:left w:val="single" w:sz="4" w:space="0" w:color="auto"/>
              <w:right w:val="single" w:sz="4" w:space="0" w:color="auto"/>
            </w:tcBorders>
          </w:tcPr>
          <w:p w14:paraId="21CF06BD" w14:textId="44FB02C8" w:rsidR="001E21B2" w:rsidRPr="00792179" w:rsidRDefault="001E21B2" w:rsidP="001E21B2">
            <w:pPr>
              <w:tabs>
                <w:tab w:val="left" w:pos="900"/>
              </w:tabs>
              <w:jc w:val="center"/>
              <w:rPr>
                <w:sz w:val="26"/>
                <w:szCs w:val="26"/>
              </w:rPr>
            </w:pPr>
          </w:p>
        </w:tc>
      </w:tr>
      <w:tr w:rsidR="001E21B2" w:rsidRPr="00106A99" w14:paraId="564630B0" w14:textId="1E425029" w:rsidTr="00C46108">
        <w:trPr>
          <w:trHeight w:val="386"/>
        </w:trPr>
        <w:tc>
          <w:tcPr>
            <w:tcW w:w="704" w:type="dxa"/>
            <w:tcBorders>
              <w:top w:val="single" w:sz="4" w:space="0" w:color="auto"/>
              <w:left w:val="single" w:sz="4" w:space="0" w:color="auto"/>
              <w:bottom w:val="single" w:sz="4" w:space="0" w:color="auto"/>
              <w:right w:val="single" w:sz="4" w:space="0" w:color="auto"/>
            </w:tcBorders>
            <w:vAlign w:val="center"/>
          </w:tcPr>
          <w:p w14:paraId="44657F47" w14:textId="45532DA9" w:rsidR="001E21B2" w:rsidRPr="00C46108" w:rsidRDefault="007B014F" w:rsidP="001E21B2">
            <w:pPr>
              <w:tabs>
                <w:tab w:val="left" w:pos="900"/>
              </w:tabs>
              <w:jc w:val="center"/>
              <w:rPr>
                <w:color w:val="000000" w:themeColor="text1"/>
                <w:lang w:val="en-US"/>
              </w:rPr>
            </w:pPr>
            <w:r w:rsidRPr="00C46108">
              <w:rPr>
                <w:color w:val="000000" w:themeColor="text1"/>
                <w:lang w:val="en-US"/>
              </w:rPr>
              <w:t>8</w:t>
            </w:r>
            <w:r w:rsidR="001E21B2" w:rsidRPr="00C46108">
              <w:rPr>
                <w:color w:val="000000" w:themeColor="text1"/>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04D093F9" w14:textId="45016F94" w:rsidR="001E21B2" w:rsidRPr="00C46108" w:rsidRDefault="001E21B2" w:rsidP="001E21B2">
            <w:pPr>
              <w:tabs>
                <w:tab w:val="left" w:pos="900"/>
              </w:tabs>
              <w:jc w:val="center"/>
              <w:rPr>
                <w:color w:val="000000" w:themeColor="text1"/>
                <w:lang w:val="en-US"/>
              </w:rPr>
            </w:pPr>
            <w:r w:rsidRPr="00C46108">
              <w:rPr>
                <w:color w:val="000000" w:themeColor="text1"/>
                <w:sz w:val="26"/>
                <w:szCs w:val="26"/>
              </w:rPr>
              <w:t>IS6002</w:t>
            </w:r>
          </w:p>
        </w:tc>
        <w:tc>
          <w:tcPr>
            <w:tcW w:w="1418" w:type="dxa"/>
            <w:tcBorders>
              <w:top w:val="single" w:sz="4" w:space="0" w:color="auto"/>
              <w:left w:val="single" w:sz="4" w:space="0" w:color="auto"/>
              <w:bottom w:val="single" w:sz="4" w:space="0" w:color="auto"/>
              <w:right w:val="single" w:sz="4" w:space="0" w:color="auto"/>
            </w:tcBorders>
            <w:vAlign w:val="center"/>
          </w:tcPr>
          <w:p w14:paraId="50C96E61" w14:textId="63225176" w:rsidR="001E21B2" w:rsidRDefault="001E21B2" w:rsidP="001E21B2">
            <w:pPr>
              <w:tabs>
                <w:tab w:val="left" w:pos="900"/>
              </w:tabs>
              <w:jc w:val="center"/>
              <w:rPr>
                <w:color w:val="FF0000"/>
                <w:lang w:val="en-US"/>
              </w:rPr>
            </w:pPr>
            <w:r w:rsidRPr="00A8445C">
              <w:rPr>
                <w:sz w:val="26"/>
                <w:szCs w:val="26"/>
              </w:rPr>
              <w:t>Advanced database system</w:t>
            </w:r>
          </w:p>
        </w:tc>
        <w:tc>
          <w:tcPr>
            <w:tcW w:w="1275" w:type="dxa"/>
            <w:tcBorders>
              <w:top w:val="single" w:sz="4" w:space="0" w:color="auto"/>
              <w:left w:val="single" w:sz="4" w:space="0" w:color="auto"/>
              <w:bottom w:val="single" w:sz="4" w:space="0" w:color="auto"/>
              <w:right w:val="single" w:sz="4" w:space="0" w:color="auto"/>
            </w:tcBorders>
            <w:vAlign w:val="center"/>
          </w:tcPr>
          <w:p w14:paraId="5A9C5E8C" w14:textId="7E5319E7" w:rsidR="001E21B2" w:rsidRDefault="001E21B2" w:rsidP="001E21B2">
            <w:pPr>
              <w:tabs>
                <w:tab w:val="left" w:pos="900"/>
              </w:tabs>
              <w:jc w:val="center"/>
              <w:rPr>
                <w:color w:val="FF0000"/>
                <w:lang w:val="en-US"/>
              </w:rPr>
            </w:pPr>
            <w:r w:rsidRPr="00166CAB">
              <w:rPr>
                <w:sz w:val="26"/>
                <w:szCs w:val="26"/>
                <w:lang w:val="en-US"/>
              </w:rPr>
              <w:t>A</w:t>
            </w:r>
            <w:r w:rsidRPr="00166CAB">
              <w:rPr>
                <w:sz w:val="26"/>
                <w:szCs w:val="26"/>
              </w:rPr>
              <w:t>ssoc.</w:t>
            </w:r>
            <w:r w:rsidRPr="00166CAB">
              <w:rPr>
                <w:sz w:val="26"/>
                <w:szCs w:val="26"/>
                <w:lang w:val="en-US"/>
              </w:rPr>
              <w:t>P</w:t>
            </w:r>
            <w:r w:rsidRPr="00166CAB">
              <w:rPr>
                <w:sz w:val="26"/>
                <w:szCs w:val="26"/>
              </w:rPr>
              <w:t>rof.</w:t>
            </w:r>
            <w:r>
              <w:rPr>
                <w:sz w:val="26"/>
                <w:szCs w:val="26"/>
                <w:lang w:val="en-US"/>
              </w:rPr>
              <w:t>D</w:t>
            </w:r>
            <w:r w:rsidRPr="00166CAB">
              <w:rPr>
                <w:sz w:val="26"/>
                <w:szCs w:val="26"/>
              </w:rPr>
              <w:t>r</w:t>
            </w:r>
            <w:r>
              <w:rPr>
                <w:sz w:val="26"/>
                <w:szCs w:val="26"/>
                <w:lang w:val="en-US"/>
              </w:rPr>
              <w:t xml:space="preserve">. </w:t>
            </w:r>
            <w:r w:rsidRPr="00A8445C">
              <w:rPr>
                <w:sz w:val="26"/>
                <w:szCs w:val="26"/>
              </w:rPr>
              <w:t>Nguyen Dinh Thuan</w:t>
            </w:r>
          </w:p>
        </w:tc>
        <w:tc>
          <w:tcPr>
            <w:tcW w:w="1276" w:type="dxa"/>
            <w:tcBorders>
              <w:top w:val="single" w:sz="4" w:space="0" w:color="auto"/>
              <w:left w:val="single" w:sz="4" w:space="0" w:color="auto"/>
              <w:bottom w:val="single" w:sz="4" w:space="0" w:color="auto"/>
              <w:right w:val="single" w:sz="4" w:space="0" w:color="auto"/>
            </w:tcBorders>
            <w:vAlign w:val="center"/>
          </w:tcPr>
          <w:p w14:paraId="345A7399" w14:textId="6E2CB75F" w:rsidR="001E21B2" w:rsidRDefault="001E21B2" w:rsidP="001E21B2">
            <w:pPr>
              <w:tabs>
                <w:tab w:val="left" w:pos="900"/>
              </w:tabs>
              <w:jc w:val="center"/>
              <w:rPr>
                <w:color w:val="FF0000"/>
                <w:sz w:val="26"/>
                <w:szCs w:val="26"/>
                <w:lang w:val="en-US"/>
              </w:rPr>
            </w:pPr>
            <w:r>
              <w:rPr>
                <w:color w:val="000000"/>
                <w:sz w:val="26"/>
                <w:szCs w:val="26"/>
              </w:rPr>
              <w:t>27</w:t>
            </w:r>
          </w:p>
        </w:tc>
        <w:tc>
          <w:tcPr>
            <w:tcW w:w="1276" w:type="dxa"/>
            <w:tcBorders>
              <w:top w:val="single" w:sz="4" w:space="0" w:color="auto"/>
              <w:left w:val="single" w:sz="4" w:space="0" w:color="auto"/>
              <w:bottom w:val="single" w:sz="4" w:space="0" w:color="auto"/>
              <w:right w:val="single" w:sz="4" w:space="0" w:color="auto"/>
            </w:tcBorders>
            <w:vAlign w:val="center"/>
          </w:tcPr>
          <w:p w14:paraId="0D1177CC" w14:textId="44839C24" w:rsidR="001E21B2" w:rsidRDefault="001E21B2" w:rsidP="001E21B2">
            <w:pPr>
              <w:tabs>
                <w:tab w:val="left" w:pos="900"/>
              </w:tabs>
              <w:jc w:val="center"/>
              <w:rPr>
                <w:color w:val="FF0000"/>
                <w:sz w:val="26"/>
                <w:szCs w:val="26"/>
                <w:lang w:val="en-US"/>
              </w:rPr>
            </w:pPr>
            <w:r>
              <w:rPr>
                <w:color w:val="000000"/>
                <w:sz w:val="26"/>
                <w:szCs w:val="26"/>
              </w:rPr>
              <w:t>7</w:t>
            </w:r>
          </w:p>
        </w:tc>
        <w:tc>
          <w:tcPr>
            <w:tcW w:w="1417" w:type="dxa"/>
            <w:tcBorders>
              <w:top w:val="single" w:sz="4" w:space="0" w:color="auto"/>
              <w:left w:val="single" w:sz="4" w:space="0" w:color="auto"/>
              <w:bottom w:val="single" w:sz="4" w:space="0" w:color="auto"/>
              <w:right w:val="single" w:sz="4" w:space="0" w:color="auto"/>
            </w:tcBorders>
            <w:vAlign w:val="center"/>
          </w:tcPr>
          <w:p w14:paraId="722D7DF6" w14:textId="0809E8D3" w:rsidR="001E21B2" w:rsidRDefault="001E21B2" w:rsidP="001E21B2">
            <w:pPr>
              <w:tabs>
                <w:tab w:val="left" w:pos="900"/>
              </w:tabs>
              <w:jc w:val="center"/>
              <w:rPr>
                <w:color w:val="FF0000"/>
                <w:sz w:val="26"/>
                <w:szCs w:val="26"/>
                <w:lang w:val="en-US"/>
              </w:rPr>
            </w:pPr>
            <w:r>
              <w:rPr>
                <w:color w:val="000000"/>
                <w:sz w:val="26"/>
                <w:szCs w:val="26"/>
              </w:rPr>
              <w:t>25,93</w:t>
            </w:r>
          </w:p>
        </w:tc>
        <w:tc>
          <w:tcPr>
            <w:tcW w:w="992" w:type="dxa"/>
            <w:vMerge/>
            <w:tcBorders>
              <w:left w:val="single" w:sz="4" w:space="0" w:color="auto"/>
              <w:right w:val="single" w:sz="4" w:space="0" w:color="auto"/>
            </w:tcBorders>
          </w:tcPr>
          <w:p w14:paraId="710A0404" w14:textId="6CA69782" w:rsidR="001E21B2" w:rsidRPr="00792179" w:rsidRDefault="001E21B2" w:rsidP="001E21B2">
            <w:pPr>
              <w:tabs>
                <w:tab w:val="left" w:pos="900"/>
              </w:tabs>
              <w:jc w:val="center"/>
              <w:rPr>
                <w:sz w:val="26"/>
                <w:szCs w:val="26"/>
              </w:rPr>
            </w:pPr>
          </w:p>
        </w:tc>
      </w:tr>
      <w:tr w:rsidR="001E21B2" w:rsidRPr="00106A99" w14:paraId="31D9493B" w14:textId="28490677" w:rsidTr="00C46108">
        <w:trPr>
          <w:trHeight w:val="386"/>
        </w:trPr>
        <w:tc>
          <w:tcPr>
            <w:tcW w:w="704" w:type="dxa"/>
            <w:tcBorders>
              <w:top w:val="single" w:sz="4" w:space="0" w:color="auto"/>
              <w:left w:val="single" w:sz="4" w:space="0" w:color="auto"/>
              <w:bottom w:val="single" w:sz="4" w:space="0" w:color="auto"/>
              <w:right w:val="single" w:sz="4" w:space="0" w:color="auto"/>
            </w:tcBorders>
            <w:vAlign w:val="center"/>
          </w:tcPr>
          <w:p w14:paraId="31C324F2" w14:textId="0A189545" w:rsidR="001E21B2" w:rsidRPr="00C46108" w:rsidRDefault="007B014F" w:rsidP="001E21B2">
            <w:pPr>
              <w:tabs>
                <w:tab w:val="left" w:pos="900"/>
              </w:tabs>
              <w:jc w:val="center"/>
              <w:rPr>
                <w:color w:val="000000" w:themeColor="text1"/>
                <w:lang w:val="en-US"/>
              </w:rPr>
            </w:pPr>
            <w:r w:rsidRPr="00C46108">
              <w:rPr>
                <w:color w:val="000000" w:themeColor="text1"/>
                <w:lang w:val="en-US"/>
              </w:rPr>
              <w:t>9</w:t>
            </w:r>
            <w:r w:rsidR="001E21B2" w:rsidRPr="00C46108">
              <w:rPr>
                <w:color w:val="000000" w:themeColor="text1"/>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266D1967" w14:textId="4E51C7FD" w:rsidR="001E21B2" w:rsidRPr="00C46108" w:rsidRDefault="001E21B2" w:rsidP="001E21B2">
            <w:pPr>
              <w:tabs>
                <w:tab w:val="left" w:pos="900"/>
              </w:tabs>
              <w:jc w:val="center"/>
              <w:rPr>
                <w:color w:val="000000" w:themeColor="text1"/>
                <w:lang w:val="en-US"/>
              </w:rPr>
            </w:pPr>
            <w:r w:rsidRPr="00C46108">
              <w:rPr>
                <w:color w:val="000000" w:themeColor="text1"/>
                <w:sz w:val="26"/>
                <w:szCs w:val="26"/>
              </w:rPr>
              <w:t>IS6101</w:t>
            </w:r>
          </w:p>
        </w:tc>
        <w:tc>
          <w:tcPr>
            <w:tcW w:w="1418" w:type="dxa"/>
            <w:tcBorders>
              <w:top w:val="single" w:sz="4" w:space="0" w:color="auto"/>
              <w:left w:val="single" w:sz="4" w:space="0" w:color="auto"/>
              <w:bottom w:val="single" w:sz="4" w:space="0" w:color="auto"/>
              <w:right w:val="single" w:sz="4" w:space="0" w:color="auto"/>
            </w:tcBorders>
            <w:vAlign w:val="center"/>
          </w:tcPr>
          <w:p w14:paraId="427454D1" w14:textId="43163577" w:rsidR="001E21B2" w:rsidRDefault="001E21B2" w:rsidP="001E21B2">
            <w:pPr>
              <w:tabs>
                <w:tab w:val="left" w:pos="900"/>
              </w:tabs>
              <w:jc w:val="center"/>
              <w:rPr>
                <w:color w:val="FF0000"/>
                <w:lang w:val="en-US"/>
              </w:rPr>
            </w:pPr>
            <w:r w:rsidRPr="00A8445C">
              <w:rPr>
                <w:sz w:val="26"/>
                <w:szCs w:val="26"/>
              </w:rPr>
              <w:t>E-</w:t>
            </w:r>
            <w:r w:rsidR="007B014F">
              <w:rPr>
                <w:sz w:val="26"/>
                <w:szCs w:val="26"/>
                <w:lang w:val="en-US"/>
              </w:rPr>
              <w:t>B</w:t>
            </w:r>
            <w:r w:rsidRPr="00A8445C">
              <w:rPr>
                <w:sz w:val="26"/>
                <w:szCs w:val="26"/>
              </w:rPr>
              <w:t xml:space="preserve">usiness </w:t>
            </w:r>
          </w:p>
        </w:tc>
        <w:tc>
          <w:tcPr>
            <w:tcW w:w="1275" w:type="dxa"/>
            <w:tcBorders>
              <w:top w:val="single" w:sz="4" w:space="0" w:color="auto"/>
              <w:left w:val="single" w:sz="4" w:space="0" w:color="auto"/>
              <w:bottom w:val="single" w:sz="4" w:space="0" w:color="auto"/>
              <w:right w:val="single" w:sz="4" w:space="0" w:color="auto"/>
            </w:tcBorders>
            <w:vAlign w:val="center"/>
          </w:tcPr>
          <w:p w14:paraId="03E6ABF3" w14:textId="3B746A38" w:rsidR="001E21B2" w:rsidRDefault="001E21B2" w:rsidP="001E21B2">
            <w:pPr>
              <w:tabs>
                <w:tab w:val="left" w:pos="900"/>
              </w:tabs>
              <w:jc w:val="center"/>
              <w:rPr>
                <w:color w:val="FF0000"/>
                <w:lang w:val="en-US"/>
              </w:rPr>
            </w:pPr>
            <w:r>
              <w:rPr>
                <w:sz w:val="26"/>
                <w:szCs w:val="26"/>
                <w:lang w:val="en-US"/>
              </w:rPr>
              <w:t>Dr</w:t>
            </w:r>
            <w:r w:rsidRPr="00A8445C">
              <w:rPr>
                <w:sz w:val="26"/>
                <w:szCs w:val="26"/>
              </w:rPr>
              <w:t>. Duong Minh Duc</w:t>
            </w:r>
          </w:p>
        </w:tc>
        <w:tc>
          <w:tcPr>
            <w:tcW w:w="1276" w:type="dxa"/>
            <w:tcBorders>
              <w:top w:val="single" w:sz="4" w:space="0" w:color="auto"/>
              <w:left w:val="single" w:sz="4" w:space="0" w:color="auto"/>
              <w:bottom w:val="single" w:sz="4" w:space="0" w:color="auto"/>
              <w:right w:val="single" w:sz="4" w:space="0" w:color="auto"/>
            </w:tcBorders>
            <w:vAlign w:val="center"/>
          </w:tcPr>
          <w:p w14:paraId="34ED2957" w14:textId="7F358EA9" w:rsidR="001E21B2" w:rsidRDefault="001E21B2" w:rsidP="001E21B2">
            <w:pPr>
              <w:tabs>
                <w:tab w:val="left" w:pos="900"/>
              </w:tabs>
              <w:jc w:val="center"/>
              <w:rPr>
                <w:color w:val="FF0000"/>
                <w:sz w:val="26"/>
                <w:szCs w:val="26"/>
                <w:lang w:val="en-US"/>
              </w:rPr>
            </w:pPr>
            <w:r>
              <w:rPr>
                <w:color w:val="000000"/>
                <w:sz w:val="26"/>
                <w:szCs w:val="26"/>
              </w:rPr>
              <w:t>34</w:t>
            </w:r>
          </w:p>
        </w:tc>
        <w:tc>
          <w:tcPr>
            <w:tcW w:w="1276" w:type="dxa"/>
            <w:tcBorders>
              <w:top w:val="single" w:sz="4" w:space="0" w:color="auto"/>
              <w:left w:val="single" w:sz="4" w:space="0" w:color="auto"/>
              <w:bottom w:val="single" w:sz="4" w:space="0" w:color="auto"/>
              <w:right w:val="single" w:sz="4" w:space="0" w:color="auto"/>
            </w:tcBorders>
            <w:vAlign w:val="center"/>
          </w:tcPr>
          <w:p w14:paraId="0957D017" w14:textId="44AEE972" w:rsidR="001E21B2" w:rsidRDefault="001E21B2" w:rsidP="001E21B2">
            <w:pPr>
              <w:tabs>
                <w:tab w:val="left" w:pos="900"/>
              </w:tabs>
              <w:jc w:val="center"/>
              <w:rPr>
                <w:color w:val="FF0000"/>
                <w:sz w:val="26"/>
                <w:szCs w:val="26"/>
                <w:lang w:val="en-US"/>
              </w:rPr>
            </w:pPr>
            <w:r>
              <w:rPr>
                <w:color w:val="000000"/>
                <w:sz w:val="26"/>
                <w:szCs w:val="26"/>
              </w:rPr>
              <w:t>6</w:t>
            </w:r>
          </w:p>
        </w:tc>
        <w:tc>
          <w:tcPr>
            <w:tcW w:w="1417" w:type="dxa"/>
            <w:tcBorders>
              <w:top w:val="single" w:sz="4" w:space="0" w:color="auto"/>
              <w:left w:val="single" w:sz="4" w:space="0" w:color="auto"/>
              <w:bottom w:val="single" w:sz="4" w:space="0" w:color="auto"/>
              <w:right w:val="single" w:sz="4" w:space="0" w:color="auto"/>
            </w:tcBorders>
            <w:vAlign w:val="center"/>
          </w:tcPr>
          <w:p w14:paraId="08D6C1E6" w14:textId="053EA497" w:rsidR="001E21B2" w:rsidRDefault="001E21B2" w:rsidP="001E21B2">
            <w:pPr>
              <w:tabs>
                <w:tab w:val="left" w:pos="900"/>
              </w:tabs>
              <w:jc w:val="center"/>
              <w:rPr>
                <w:color w:val="FF0000"/>
                <w:sz w:val="26"/>
                <w:szCs w:val="26"/>
                <w:lang w:val="en-US"/>
              </w:rPr>
            </w:pPr>
            <w:r>
              <w:rPr>
                <w:color w:val="000000"/>
                <w:sz w:val="26"/>
                <w:szCs w:val="26"/>
              </w:rPr>
              <w:t>17,65</w:t>
            </w:r>
          </w:p>
        </w:tc>
        <w:tc>
          <w:tcPr>
            <w:tcW w:w="992" w:type="dxa"/>
            <w:vMerge/>
            <w:tcBorders>
              <w:left w:val="single" w:sz="4" w:space="0" w:color="auto"/>
              <w:right w:val="single" w:sz="4" w:space="0" w:color="auto"/>
            </w:tcBorders>
          </w:tcPr>
          <w:p w14:paraId="1489C432" w14:textId="4E0F59CD" w:rsidR="001E21B2" w:rsidRPr="00792179" w:rsidRDefault="001E21B2" w:rsidP="001E21B2">
            <w:pPr>
              <w:tabs>
                <w:tab w:val="left" w:pos="900"/>
              </w:tabs>
              <w:jc w:val="center"/>
              <w:rPr>
                <w:sz w:val="26"/>
                <w:szCs w:val="26"/>
              </w:rPr>
            </w:pPr>
          </w:p>
        </w:tc>
      </w:tr>
      <w:tr w:rsidR="001E21B2" w:rsidRPr="00106A99" w14:paraId="14AD8DDB" w14:textId="04387827" w:rsidTr="00C46108">
        <w:trPr>
          <w:trHeight w:val="386"/>
        </w:trPr>
        <w:tc>
          <w:tcPr>
            <w:tcW w:w="704" w:type="dxa"/>
            <w:vMerge w:val="restart"/>
            <w:tcBorders>
              <w:top w:val="single" w:sz="4" w:space="0" w:color="auto"/>
              <w:left w:val="single" w:sz="4" w:space="0" w:color="auto"/>
              <w:right w:val="single" w:sz="4" w:space="0" w:color="auto"/>
            </w:tcBorders>
            <w:vAlign w:val="center"/>
          </w:tcPr>
          <w:p w14:paraId="1EB9E9FE" w14:textId="21A43DCA" w:rsidR="001E21B2" w:rsidRPr="00C46108" w:rsidRDefault="007B014F" w:rsidP="001E21B2">
            <w:pPr>
              <w:tabs>
                <w:tab w:val="left" w:pos="900"/>
              </w:tabs>
              <w:jc w:val="center"/>
              <w:rPr>
                <w:color w:val="000000" w:themeColor="text1"/>
                <w:lang w:val="en-US"/>
              </w:rPr>
            </w:pPr>
            <w:r w:rsidRPr="00C46108">
              <w:rPr>
                <w:color w:val="000000" w:themeColor="text1"/>
                <w:lang w:val="en-US"/>
              </w:rPr>
              <w:t>10</w:t>
            </w:r>
            <w:r w:rsidR="001E21B2" w:rsidRPr="00C46108">
              <w:rPr>
                <w:color w:val="000000" w:themeColor="text1"/>
                <w:lang w:val="en-US"/>
              </w:rPr>
              <w:t>.</w:t>
            </w:r>
          </w:p>
        </w:tc>
        <w:tc>
          <w:tcPr>
            <w:tcW w:w="1134" w:type="dxa"/>
            <w:vMerge w:val="restart"/>
            <w:tcBorders>
              <w:top w:val="single" w:sz="4" w:space="0" w:color="auto"/>
              <w:left w:val="single" w:sz="4" w:space="0" w:color="auto"/>
              <w:right w:val="single" w:sz="4" w:space="0" w:color="auto"/>
            </w:tcBorders>
            <w:vAlign w:val="center"/>
          </w:tcPr>
          <w:p w14:paraId="5D5275C9" w14:textId="21DB6169" w:rsidR="001E21B2" w:rsidRPr="00C46108" w:rsidRDefault="001E21B2" w:rsidP="001E21B2">
            <w:pPr>
              <w:tabs>
                <w:tab w:val="left" w:pos="900"/>
              </w:tabs>
              <w:jc w:val="center"/>
              <w:rPr>
                <w:color w:val="000000" w:themeColor="text1"/>
                <w:lang w:val="en-US"/>
              </w:rPr>
            </w:pPr>
            <w:r w:rsidRPr="00C46108">
              <w:rPr>
                <w:color w:val="000000" w:themeColor="text1"/>
                <w:sz w:val="26"/>
                <w:szCs w:val="26"/>
              </w:rPr>
              <w:t>IS6301</w:t>
            </w:r>
          </w:p>
        </w:tc>
        <w:tc>
          <w:tcPr>
            <w:tcW w:w="1418" w:type="dxa"/>
            <w:vMerge w:val="restart"/>
            <w:tcBorders>
              <w:top w:val="single" w:sz="4" w:space="0" w:color="auto"/>
              <w:left w:val="single" w:sz="4" w:space="0" w:color="auto"/>
              <w:right w:val="single" w:sz="4" w:space="0" w:color="auto"/>
            </w:tcBorders>
            <w:vAlign w:val="center"/>
          </w:tcPr>
          <w:p w14:paraId="3F7D88EB" w14:textId="681431A4" w:rsidR="001E21B2" w:rsidRDefault="001E21B2" w:rsidP="001E21B2">
            <w:pPr>
              <w:tabs>
                <w:tab w:val="left" w:pos="900"/>
              </w:tabs>
              <w:jc w:val="center"/>
              <w:rPr>
                <w:color w:val="FF0000"/>
                <w:lang w:val="en-US"/>
              </w:rPr>
            </w:pPr>
            <w:r w:rsidRPr="00A8445C">
              <w:rPr>
                <w:sz w:val="26"/>
                <w:szCs w:val="26"/>
              </w:rPr>
              <w:t>Advanced Information Systems Analysis</w:t>
            </w:r>
            <w:r w:rsidR="007B014F">
              <w:rPr>
                <w:sz w:val="26"/>
                <w:szCs w:val="26"/>
                <w:lang w:val="en-US"/>
              </w:rPr>
              <w:t xml:space="preserve"> and </w:t>
            </w:r>
            <w:r w:rsidR="007B014F" w:rsidRPr="00A8445C">
              <w:rPr>
                <w:sz w:val="26"/>
                <w:szCs w:val="26"/>
              </w:rPr>
              <w:t>Design</w:t>
            </w:r>
            <w:r w:rsidRPr="00A8445C">
              <w:rPr>
                <w:sz w:val="26"/>
                <w:szCs w:val="26"/>
              </w:rPr>
              <w:t xml:space="preserve"> </w:t>
            </w:r>
          </w:p>
        </w:tc>
        <w:tc>
          <w:tcPr>
            <w:tcW w:w="1275" w:type="dxa"/>
            <w:vMerge w:val="restart"/>
            <w:tcBorders>
              <w:top w:val="single" w:sz="4" w:space="0" w:color="auto"/>
              <w:left w:val="single" w:sz="4" w:space="0" w:color="auto"/>
              <w:right w:val="single" w:sz="4" w:space="0" w:color="auto"/>
            </w:tcBorders>
            <w:vAlign w:val="center"/>
          </w:tcPr>
          <w:p w14:paraId="4DFA8499" w14:textId="50C52FF1" w:rsidR="001E21B2" w:rsidRDefault="001E21B2" w:rsidP="001E21B2">
            <w:pPr>
              <w:tabs>
                <w:tab w:val="left" w:pos="900"/>
              </w:tabs>
              <w:jc w:val="center"/>
              <w:rPr>
                <w:color w:val="FF0000"/>
                <w:lang w:val="en-US"/>
              </w:rPr>
            </w:pPr>
            <w:r>
              <w:rPr>
                <w:sz w:val="26"/>
                <w:szCs w:val="26"/>
                <w:lang w:val="en-US"/>
              </w:rPr>
              <w:t>Dr</w:t>
            </w:r>
            <w:r w:rsidRPr="00A8445C">
              <w:rPr>
                <w:sz w:val="26"/>
                <w:szCs w:val="26"/>
              </w:rPr>
              <w:t xml:space="preserve">. Cao Thi </w:t>
            </w:r>
            <w:r>
              <w:rPr>
                <w:sz w:val="26"/>
                <w:szCs w:val="26"/>
                <w:lang w:val="en-US"/>
              </w:rPr>
              <w:t>Nhan</w:t>
            </w:r>
          </w:p>
        </w:tc>
        <w:tc>
          <w:tcPr>
            <w:tcW w:w="1276" w:type="dxa"/>
            <w:tcBorders>
              <w:top w:val="single" w:sz="4" w:space="0" w:color="auto"/>
              <w:left w:val="single" w:sz="4" w:space="0" w:color="auto"/>
              <w:bottom w:val="single" w:sz="4" w:space="0" w:color="auto"/>
              <w:right w:val="single" w:sz="4" w:space="0" w:color="auto"/>
            </w:tcBorders>
            <w:vAlign w:val="center"/>
          </w:tcPr>
          <w:p w14:paraId="721375A6" w14:textId="4F3CF717" w:rsidR="001E21B2" w:rsidRDefault="001E21B2" w:rsidP="001E21B2">
            <w:pPr>
              <w:tabs>
                <w:tab w:val="left" w:pos="900"/>
              </w:tabs>
              <w:jc w:val="center"/>
              <w:rPr>
                <w:color w:val="FF0000"/>
                <w:sz w:val="26"/>
                <w:szCs w:val="26"/>
                <w:lang w:val="en-US"/>
              </w:rPr>
            </w:pPr>
            <w:r>
              <w:rPr>
                <w:color w:val="000000"/>
                <w:sz w:val="26"/>
                <w:szCs w:val="26"/>
              </w:rPr>
              <w:t>67</w:t>
            </w:r>
          </w:p>
        </w:tc>
        <w:tc>
          <w:tcPr>
            <w:tcW w:w="1276" w:type="dxa"/>
            <w:tcBorders>
              <w:top w:val="single" w:sz="4" w:space="0" w:color="auto"/>
              <w:left w:val="single" w:sz="4" w:space="0" w:color="auto"/>
              <w:bottom w:val="single" w:sz="4" w:space="0" w:color="auto"/>
              <w:right w:val="single" w:sz="4" w:space="0" w:color="auto"/>
            </w:tcBorders>
            <w:vAlign w:val="center"/>
          </w:tcPr>
          <w:p w14:paraId="6F956879" w14:textId="70E01D12" w:rsidR="001E21B2" w:rsidRDefault="001E21B2" w:rsidP="001E21B2">
            <w:pPr>
              <w:tabs>
                <w:tab w:val="left" w:pos="900"/>
              </w:tabs>
              <w:jc w:val="center"/>
              <w:rPr>
                <w:color w:val="FF0000"/>
                <w:sz w:val="26"/>
                <w:szCs w:val="26"/>
                <w:lang w:val="en-US"/>
              </w:rPr>
            </w:pPr>
            <w:r>
              <w:rPr>
                <w:color w:val="000000"/>
                <w:sz w:val="26"/>
                <w:szCs w:val="26"/>
              </w:rPr>
              <w:t>19</w:t>
            </w:r>
          </w:p>
        </w:tc>
        <w:tc>
          <w:tcPr>
            <w:tcW w:w="1417" w:type="dxa"/>
            <w:tcBorders>
              <w:top w:val="single" w:sz="4" w:space="0" w:color="auto"/>
              <w:left w:val="single" w:sz="4" w:space="0" w:color="auto"/>
              <w:bottom w:val="single" w:sz="4" w:space="0" w:color="auto"/>
              <w:right w:val="single" w:sz="4" w:space="0" w:color="auto"/>
            </w:tcBorders>
            <w:vAlign w:val="center"/>
          </w:tcPr>
          <w:p w14:paraId="51D5DDDF" w14:textId="60C83512" w:rsidR="001E21B2" w:rsidRDefault="001E21B2" w:rsidP="001E21B2">
            <w:pPr>
              <w:tabs>
                <w:tab w:val="left" w:pos="900"/>
              </w:tabs>
              <w:jc w:val="center"/>
              <w:rPr>
                <w:color w:val="FF0000"/>
                <w:sz w:val="26"/>
                <w:szCs w:val="26"/>
                <w:lang w:val="en-US"/>
              </w:rPr>
            </w:pPr>
            <w:r>
              <w:rPr>
                <w:color w:val="000000"/>
                <w:sz w:val="26"/>
                <w:szCs w:val="26"/>
              </w:rPr>
              <w:t>28,36</w:t>
            </w:r>
          </w:p>
        </w:tc>
        <w:tc>
          <w:tcPr>
            <w:tcW w:w="992" w:type="dxa"/>
            <w:vMerge/>
            <w:tcBorders>
              <w:left w:val="single" w:sz="4" w:space="0" w:color="auto"/>
              <w:right w:val="single" w:sz="4" w:space="0" w:color="auto"/>
            </w:tcBorders>
          </w:tcPr>
          <w:p w14:paraId="0566164F" w14:textId="3DF4E5D0" w:rsidR="001E21B2" w:rsidRPr="00792179" w:rsidRDefault="001E21B2" w:rsidP="001E21B2">
            <w:pPr>
              <w:tabs>
                <w:tab w:val="left" w:pos="900"/>
              </w:tabs>
              <w:jc w:val="center"/>
              <w:rPr>
                <w:sz w:val="26"/>
                <w:szCs w:val="26"/>
              </w:rPr>
            </w:pPr>
          </w:p>
        </w:tc>
      </w:tr>
      <w:tr w:rsidR="001E21B2" w:rsidRPr="00106A99" w14:paraId="7A4392CF" w14:textId="387299A2" w:rsidTr="00C46108">
        <w:trPr>
          <w:trHeight w:val="386"/>
        </w:trPr>
        <w:tc>
          <w:tcPr>
            <w:tcW w:w="704" w:type="dxa"/>
            <w:vMerge/>
            <w:tcBorders>
              <w:left w:val="single" w:sz="4" w:space="0" w:color="auto"/>
              <w:bottom w:val="single" w:sz="4" w:space="0" w:color="auto"/>
              <w:right w:val="single" w:sz="4" w:space="0" w:color="auto"/>
            </w:tcBorders>
            <w:vAlign w:val="center"/>
          </w:tcPr>
          <w:p w14:paraId="62E12FB1" w14:textId="77777777" w:rsidR="001E21B2" w:rsidRPr="00C46108" w:rsidRDefault="001E21B2" w:rsidP="001E21B2">
            <w:pPr>
              <w:tabs>
                <w:tab w:val="left" w:pos="900"/>
              </w:tabs>
              <w:jc w:val="center"/>
              <w:rPr>
                <w:color w:val="000000" w:themeColor="text1"/>
                <w:lang w:val="en-US"/>
              </w:rPr>
            </w:pPr>
          </w:p>
        </w:tc>
        <w:tc>
          <w:tcPr>
            <w:tcW w:w="1134" w:type="dxa"/>
            <w:vMerge/>
            <w:tcBorders>
              <w:left w:val="single" w:sz="4" w:space="0" w:color="auto"/>
              <w:bottom w:val="single" w:sz="4" w:space="0" w:color="auto"/>
              <w:right w:val="single" w:sz="4" w:space="0" w:color="auto"/>
            </w:tcBorders>
            <w:vAlign w:val="center"/>
          </w:tcPr>
          <w:p w14:paraId="73EF8186" w14:textId="77777777" w:rsidR="001E21B2" w:rsidRPr="00C46108" w:rsidRDefault="001E21B2" w:rsidP="001E21B2">
            <w:pPr>
              <w:tabs>
                <w:tab w:val="left" w:pos="900"/>
              </w:tabs>
              <w:jc w:val="center"/>
              <w:rPr>
                <w:color w:val="000000" w:themeColor="text1"/>
                <w:lang w:val="en-US"/>
              </w:rPr>
            </w:pPr>
          </w:p>
        </w:tc>
        <w:tc>
          <w:tcPr>
            <w:tcW w:w="1418" w:type="dxa"/>
            <w:vMerge/>
            <w:tcBorders>
              <w:left w:val="single" w:sz="4" w:space="0" w:color="auto"/>
              <w:bottom w:val="single" w:sz="4" w:space="0" w:color="auto"/>
              <w:right w:val="single" w:sz="4" w:space="0" w:color="auto"/>
            </w:tcBorders>
            <w:vAlign w:val="center"/>
          </w:tcPr>
          <w:p w14:paraId="4648E4EB" w14:textId="77777777" w:rsidR="001E21B2" w:rsidRDefault="001E21B2" w:rsidP="001E21B2">
            <w:pPr>
              <w:tabs>
                <w:tab w:val="left" w:pos="900"/>
              </w:tabs>
              <w:jc w:val="center"/>
              <w:rPr>
                <w:color w:val="FF0000"/>
                <w:lang w:val="en-US"/>
              </w:rPr>
            </w:pPr>
          </w:p>
        </w:tc>
        <w:tc>
          <w:tcPr>
            <w:tcW w:w="1275" w:type="dxa"/>
            <w:vMerge/>
            <w:tcBorders>
              <w:left w:val="single" w:sz="4" w:space="0" w:color="auto"/>
              <w:bottom w:val="single" w:sz="4" w:space="0" w:color="auto"/>
              <w:right w:val="single" w:sz="4" w:space="0" w:color="auto"/>
            </w:tcBorders>
            <w:vAlign w:val="center"/>
          </w:tcPr>
          <w:p w14:paraId="7582F34B" w14:textId="7CC60AAF" w:rsidR="001E21B2" w:rsidRDefault="001E21B2" w:rsidP="001E21B2">
            <w:pPr>
              <w:tabs>
                <w:tab w:val="left" w:pos="900"/>
              </w:tabs>
              <w:jc w:val="center"/>
              <w:rPr>
                <w:color w:val="FF0000"/>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49D325DE" w14:textId="7BA8E55A" w:rsidR="001E21B2" w:rsidRDefault="001E21B2" w:rsidP="001E21B2">
            <w:pPr>
              <w:tabs>
                <w:tab w:val="left" w:pos="900"/>
              </w:tabs>
              <w:jc w:val="center"/>
              <w:rPr>
                <w:color w:val="FF0000"/>
                <w:sz w:val="26"/>
                <w:szCs w:val="26"/>
                <w:lang w:val="en-US"/>
              </w:rPr>
            </w:pPr>
            <w:r>
              <w:rPr>
                <w:color w:val="000000"/>
                <w:sz w:val="26"/>
                <w:szCs w:val="26"/>
              </w:rPr>
              <w:t>71</w:t>
            </w:r>
          </w:p>
        </w:tc>
        <w:tc>
          <w:tcPr>
            <w:tcW w:w="1276" w:type="dxa"/>
            <w:tcBorders>
              <w:top w:val="single" w:sz="4" w:space="0" w:color="auto"/>
              <w:left w:val="single" w:sz="4" w:space="0" w:color="auto"/>
              <w:bottom w:val="single" w:sz="4" w:space="0" w:color="auto"/>
              <w:right w:val="single" w:sz="4" w:space="0" w:color="auto"/>
            </w:tcBorders>
            <w:vAlign w:val="center"/>
          </w:tcPr>
          <w:p w14:paraId="44608B84" w14:textId="1973AA87" w:rsidR="001E21B2" w:rsidRDefault="001E21B2" w:rsidP="001E21B2">
            <w:pPr>
              <w:tabs>
                <w:tab w:val="left" w:pos="900"/>
              </w:tabs>
              <w:jc w:val="center"/>
              <w:rPr>
                <w:color w:val="FF0000"/>
                <w:sz w:val="26"/>
                <w:szCs w:val="26"/>
                <w:lang w:val="en-US"/>
              </w:rPr>
            </w:pPr>
            <w:r>
              <w:rPr>
                <w:color w:val="000000"/>
                <w:sz w:val="26"/>
                <w:szCs w:val="26"/>
              </w:rPr>
              <w:t>12</w:t>
            </w:r>
          </w:p>
        </w:tc>
        <w:tc>
          <w:tcPr>
            <w:tcW w:w="1417" w:type="dxa"/>
            <w:tcBorders>
              <w:top w:val="single" w:sz="4" w:space="0" w:color="auto"/>
              <w:left w:val="single" w:sz="4" w:space="0" w:color="auto"/>
              <w:bottom w:val="single" w:sz="4" w:space="0" w:color="auto"/>
              <w:right w:val="single" w:sz="4" w:space="0" w:color="auto"/>
            </w:tcBorders>
            <w:vAlign w:val="center"/>
          </w:tcPr>
          <w:p w14:paraId="46D526F0" w14:textId="0561C833" w:rsidR="001E21B2" w:rsidRDefault="001E21B2" w:rsidP="001E21B2">
            <w:pPr>
              <w:tabs>
                <w:tab w:val="left" w:pos="900"/>
              </w:tabs>
              <w:jc w:val="center"/>
              <w:rPr>
                <w:color w:val="FF0000"/>
                <w:sz w:val="26"/>
                <w:szCs w:val="26"/>
                <w:lang w:val="en-US"/>
              </w:rPr>
            </w:pPr>
            <w:r>
              <w:rPr>
                <w:color w:val="000000"/>
                <w:sz w:val="26"/>
                <w:szCs w:val="26"/>
              </w:rPr>
              <w:t>16,9</w:t>
            </w:r>
          </w:p>
        </w:tc>
        <w:tc>
          <w:tcPr>
            <w:tcW w:w="992" w:type="dxa"/>
            <w:vMerge/>
            <w:tcBorders>
              <w:left w:val="single" w:sz="4" w:space="0" w:color="auto"/>
              <w:right w:val="single" w:sz="4" w:space="0" w:color="auto"/>
            </w:tcBorders>
          </w:tcPr>
          <w:p w14:paraId="1F7CB9E4" w14:textId="77213C51" w:rsidR="001E21B2" w:rsidRPr="00792179" w:rsidRDefault="001E21B2" w:rsidP="001E21B2">
            <w:pPr>
              <w:tabs>
                <w:tab w:val="left" w:pos="900"/>
              </w:tabs>
              <w:jc w:val="center"/>
              <w:rPr>
                <w:color w:val="FF0000"/>
                <w:sz w:val="26"/>
                <w:szCs w:val="26"/>
                <w:lang w:val="en-US"/>
              </w:rPr>
            </w:pPr>
          </w:p>
        </w:tc>
      </w:tr>
      <w:tr w:rsidR="001E21B2" w:rsidRPr="00106A99" w14:paraId="412C45DE" w14:textId="0EF411BC" w:rsidTr="00C46108">
        <w:trPr>
          <w:trHeight w:val="386"/>
        </w:trPr>
        <w:tc>
          <w:tcPr>
            <w:tcW w:w="704" w:type="dxa"/>
            <w:tcBorders>
              <w:top w:val="single" w:sz="4" w:space="0" w:color="auto"/>
              <w:left w:val="single" w:sz="4" w:space="0" w:color="auto"/>
              <w:bottom w:val="single" w:sz="4" w:space="0" w:color="auto"/>
              <w:right w:val="single" w:sz="4" w:space="0" w:color="auto"/>
            </w:tcBorders>
            <w:vAlign w:val="center"/>
          </w:tcPr>
          <w:p w14:paraId="157F086B" w14:textId="0F0A6A7B" w:rsidR="001E21B2" w:rsidRPr="00C46108" w:rsidRDefault="007B014F" w:rsidP="001E21B2">
            <w:pPr>
              <w:tabs>
                <w:tab w:val="left" w:pos="900"/>
              </w:tabs>
              <w:jc w:val="center"/>
              <w:rPr>
                <w:color w:val="000000" w:themeColor="text1"/>
                <w:lang w:val="en-US"/>
              </w:rPr>
            </w:pPr>
            <w:r w:rsidRPr="00C46108">
              <w:rPr>
                <w:color w:val="000000" w:themeColor="text1"/>
                <w:lang w:val="en-US"/>
              </w:rPr>
              <w:t>11</w:t>
            </w:r>
            <w:r w:rsidR="001E21B2" w:rsidRPr="00C46108">
              <w:rPr>
                <w:color w:val="000000" w:themeColor="text1"/>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4572B3C8" w14:textId="1B921104" w:rsidR="001E21B2" w:rsidRPr="00C46108" w:rsidRDefault="001E21B2" w:rsidP="001E21B2">
            <w:pPr>
              <w:tabs>
                <w:tab w:val="left" w:pos="900"/>
              </w:tabs>
              <w:jc w:val="center"/>
              <w:rPr>
                <w:color w:val="000000" w:themeColor="text1"/>
                <w:lang w:val="en-US"/>
              </w:rPr>
            </w:pPr>
            <w:r w:rsidRPr="00C46108">
              <w:rPr>
                <w:color w:val="000000" w:themeColor="text1"/>
                <w:sz w:val="26"/>
                <w:szCs w:val="26"/>
              </w:rPr>
              <w:t>IS6401</w:t>
            </w:r>
          </w:p>
        </w:tc>
        <w:tc>
          <w:tcPr>
            <w:tcW w:w="1418" w:type="dxa"/>
            <w:tcBorders>
              <w:top w:val="single" w:sz="4" w:space="0" w:color="auto"/>
              <w:left w:val="single" w:sz="4" w:space="0" w:color="auto"/>
              <w:bottom w:val="single" w:sz="4" w:space="0" w:color="auto"/>
              <w:right w:val="single" w:sz="4" w:space="0" w:color="auto"/>
            </w:tcBorders>
            <w:vAlign w:val="center"/>
          </w:tcPr>
          <w:p w14:paraId="5C67E15D" w14:textId="4DA39248" w:rsidR="001E21B2" w:rsidRDefault="001E21B2" w:rsidP="001E21B2">
            <w:pPr>
              <w:tabs>
                <w:tab w:val="left" w:pos="900"/>
              </w:tabs>
              <w:jc w:val="center"/>
              <w:rPr>
                <w:color w:val="FF0000"/>
                <w:lang w:val="en-US"/>
              </w:rPr>
            </w:pPr>
            <w:r w:rsidRPr="00A8445C">
              <w:rPr>
                <w:sz w:val="26"/>
                <w:szCs w:val="26"/>
              </w:rPr>
              <w:t>Business Data Analytics</w:t>
            </w:r>
          </w:p>
        </w:tc>
        <w:tc>
          <w:tcPr>
            <w:tcW w:w="1275" w:type="dxa"/>
            <w:tcBorders>
              <w:top w:val="single" w:sz="4" w:space="0" w:color="auto"/>
              <w:left w:val="single" w:sz="4" w:space="0" w:color="auto"/>
              <w:bottom w:val="single" w:sz="4" w:space="0" w:color="auto"/>
              <w:right w:val="single" w:sz="4" w:space="0" w:color="auto"/>
            </w:tcBorders>
            <w:vAlign w:val="center"/>
          </w:tcPr>
          <w:p w14:paraId="183D813B" w14:textId="521F9876" w:rsidR="001E21B2" w:rsidRDefault="001E21B2" w:rsidP="001E21B2">
            <w:pPr>
              <w:tabs>
                <w:tab w:val="left" w:pos="900"/>
              </w:tabs>
              <w:jc w:val="center"/>
              <w:rPr>
                <w:color w:val="FF0000"/>
                <w:lang w:val="en-US"/>
              </w:rPr>
            </w:pPr>
            <w:r w:rsidRPr="00166CAB">
              <w:rPr>
                <w:sz w:val="26"/>
                <w:szCs w:val="26"/>
                <w:lang w:val="en-US"/>
              </w:rPr>
              <w:t>A</w:t>
            </w:r>
            <w:r w:rsidRPr="00166CAB">
              <w:rPr>
                <w:sz w:val="26"/>
                <w:szCs w:val="26"/>
              </w:rPr>
              <w:t>ssoc.</w:t>
            </w:r>
            <w:r w:rsidRPr="00166CAB">
              <w:rPr>
                <w:sz w:val="26"/>
                <w:szCs w:val="26"/>
                <w:lang w:val="en-US"/>
              </w:rPr>
              <w:t>P</w:t>
            </w:r>
            <w:r w:rsidRPr="00166CAB">
              <w:rPr>
                <w:sz w:val="26"/>
                <w:szCs w:val="26"/>
              </w:rPr>
              <w:t>rof.</w:t>
            </w:r>
            <w:r>
              <w:rPr>
                <w:sz w:val="26"/>
                <w:szCs w:val="26"/>
                <w:lang w:val="en-US"/>
              </w:rPr>
              <w:t>D</w:t>
            </w:r>
            <w:r w:rsidRPr="00166CAB">
              <w:rPr>
                <w:sz w:val="26"/>
                <w:szCs w:val="26"/>
              </w:rPr>
              <w:t>r</w:t>
            </w:r>
            <w:r>
              <w:rPr>
                <w:sz w:val="26"/>
                <w:szCs w:val="26"/>
                <w:lang w:val="en-US"/>
              </w:rPr>
              <w:t xml:space="preserve">. </w:t>
            </w:r>
            <w:r w:rsidRPr="00A8445C">
              <w:rPr>
                <w:sz w:val="26"/>
                <w:szCs w:val="26"/>
              </w:rPr>
              <w:t>Nguyen Dinh Thuan</w:t>
            </w:r>
          </w:p>
        </w:tc>
        <w:tc>
          <w:tcPr>
            <w:tcW w:w="1276" w:type="dxa"/>
            <w:tcBorders>
              <w:top w:val="single" w:sz="4" w:space="0" w:color="auto"/>
              <w:left w:val="single" w:sz="4" w:space="0" w:color="auto"/>
              <w:bottom w:val="single" w:sz="4" w:space="0" w:color="auto"/>
              <w:right w:val="single" w:sz="4" w:space="0" w:color="auto"/>
            </w:tcBorders>
            <w:vAlign w:val="center"/>
          </w:tcPr>
          <w:p w14:paraId="5819985F" w14:textId="134A0720" w:rsidR="001E21B2" w:rsidRDefault="001E21B2" w:rsidP="001E21B2">
            <w:pPr>
              <w:tabs>
                <w:tab w:val="left" w:pos="900"/>
              </w:tabs>
              <w:jc w:val="center"/>
              <w:rPr>
                <w:color w:val="FF0000"/>
                <w:sz w:val="26"/>
                <w:szCs w:val="26"/>
                <w:lang w:val="en-US"/>
              </w:rPr>
            </w:pPr>
            <w:r>
              <w:rPr>
                <w:color w:val="000000"/>
                <w:sz w:val="26"/>
                <w:szCs w:val="26"/>
              </w:rPr>
              <w:t>34</w:t>
            </w:r>
          </w:p>
        </w:tc>
        <w:tc>
          <w:tcPr>
            <w:tcW w:w="1276" w:type="dxa"/>
            <w:tcBorders>
              <w:top w:val="single" w:sz="4" w:space="0" w:color="auto"/>
              <w:left w:val="single" w:sz="4" w:space="0" w:color="auto"/>
              <w:bottom w:val="single" w:sz="4" w:space="0" w:color="auto"/>
              <w:right w:val="single" w:sz="4" w:space="0" w:color="auto"/>
            </w:tcBorders>
            <w:vAlign w:val="center"/>
          </w:tcPr>
          <w:p w14:paraId="68F74E20" w14:textId="1A000BC0" w:rsidR="001E21B2" w:rsidRDefault="001E21B2" w:rsidP="001E21B2">
            <w:pPr>
              <w:tabs>
                <w:tab w:val="left" w:pos="900"/>
              </w:tabs>
              <w:jc w:val="center"/>
              <w:rPr>
                <w:color w:val="FF0000"/>
                <w:sz w:val="26"/>
                <w:szCs w:val="26"/>
                <w:lang w:val="en-US"/>
              </w:rPr>
            </w:pPr>
            <w:r>
              <w:rPr>
                <w:color w:val="000000"/>
                <w:sz w:val="26"/>
                <w:szCs w:val="26"/>
              </w:rPr>
              <w:t>8</w:t>
            </w:r>
          </w:p>
        </w:tc>
        <w:tc>
          <w:tcPr>
            <w:tcW w:w="1417" w:type="dxa"/>
            <w:tcBorders>
              <w:top w:val="single" w:sz="4" w:space="0" w:color="auto"/>
              <w:left w:val="single" w:sz="4" w:space="0" w:color="auto"/>
              <w:bottom w:val="single" w:sz="4" w:space="0" w:color="auto"/>
              <w:right w:val="single" w:sz="4" w:space="0" w:color="auto"/>
            </w:tcBorders>
            <w:vAlign w:val="center"/>
          </w:tcPr>
          <w:p w14:paraId="727D04C1" w14:textId="0ECF9646" w:rsidR="001E21B2" w:rsidRDefault="001E21B2" w:rsidP="001E21B2">
            <w:pPr>
              <w:tabs>
                <w:tab w:val="left" w:pos="900"/>
              </w:tabs>
              <w:jc w:val="center"/>
              <w:rPr>
                <w:color w:val="FF0000"/>
                <w:sz w:val="26"/>
                <w:szCs w:val="26"/>
                <w:lang w:val="en-US"/>
              </w:rPr>
            </w:pPr>
            <w:r>
              <w:rPr>
                <w:color w:val="000000"/>
                <w:sz w:val="26"/>
                <w:szCs w:val="26"/>
              </w:rPr>
              <w:t>23,53</w:t>
            </w:r>
          </w:p>
        </w:tc>
        <w:tc>
          <w:tcPr>
            <w:tcW w:w="992" w:type="dxa"/>
            <w:vMerge/>
            <w:tcBorders>
              <w:left w:val="single" w:sz="4" w:space="0" w:color="auto"/>
              <w:right w:val="single" w:sz="4" w:space="0" w:color="auto"/>
            </w:tcBorders>
          </w:tcPr>
          <w:p w14:paraId="44590BB9" w14:textId="5113F4DF" w:rsidR="001E21B2" w:rsidRPr="00792179" w:rsidRDefault="001E21B2" w:rsidP="001E21B2">
            <w:pPr>
              <w:tabs>
                <w:tab w:val="left" w:pos="900"/>
              </w:tabs>
              <w:jc w:val="center"/>
              <w:rPr>
                <w:sz w:val="26"/>
                <w:szCs w:val="26"/>
              </w:rPr>
            </w:pPr>
          </w:p>
        </w:tc>
      </w:tr>
      <w:tr w:rsidR="001E21B2" w:rsidRPr="00106A99" w14:paraId="22B9F05F" w14:textId="6E53DEB9" w:rsidTr="00C46108">
        <w:trPr>
          <w:trHeight w:val="386"/>
        </w:trPr>
        <w:tc>
          <w:tcPr>
            <w:tcW w:w="704" w:type="dxa"/>
            <w:vMerge w:val="restart"/>
            <w:tcBorders>
              <w:top w:val="single" w:sz="4" w:space="0" w:color="auto"/>
              <w:left w:val="single" w:sz="4" w:space="0" w:color="auto"/>
              <w:right w:val="single" w:sz="4" w:space="0" w:color="auto"/>
            </w:tcBorders>
            <w:vAlign w:val="center"/>
          </w:tcPr>
          <w:p w14:paraId="30B79290" w14:textId="17805452" w:rsidR="001E21B2" w:rsidRPr="00C46108" w:rsidRDefault="007B014F" w:rsidP="001E21B2">
            <w:pPr>
              <w:tabs>
                <w:tab w:val="left" w:pos="900"/>
              </w:tabs>
              <w:jc w:val="center"/>
              <w:rPr>
                <w:color w:val="000000" w:themeColor="text1"/>
                <w:lang w:val="en-US"/>
              </w:rPr>
            </w:pPr>
            <w:r w:rsidRPr="00C46108">
              <w:rPr>
                <w:color w:val="000000" w:themeColor="text1"/>
                <w:lang w:val="en-US"/>
              </w:rPr>
              <w:t>12</w:t>
            </w:r>
            <w:r w:rsidR="001E21B2" w:rsidRPr="00C46108">
              <w:rPr>
                <w:color w:val="000000" w:themeColor="text1"/>
                <w:lang w:val="en-US"/>
              </w:rPr>
              <w:t>.</w:t>
            </w:r>
          </w:p>
        </w:tc>
        <w:tc>
          <w:tcPr>
            <w:tcW w:w="1134" w:type="dxa"/>
            <w:vMerge w:val="restart"/>
            <w:tcBorders>
              <w:top w:val="single" w:sz="4" w:space="0" w:color="auto"/>
              <w:left w:val="single" w:sz="4" w:space="0" w:color="auto"/>
              <w:right w:val="single" w:sz="4" w:space="0" w:color="auto"/>
            </w:tcBorders>
            <w:vAlign w:val="center"/>
          </w:tcPr>
          <w:p w14:paraId="0D7E6BB8" w14:textId="08B8C210" w:rsidR="001E21B2" w:rsidRPr="00C46108" w:rsidRDefault="001E21B2" w:rsidP="001E21B2">
            <w:pPr>
              <w:tabs>
                <w:tab w:val="left" w:pos="900"/>
              </w:tabs>
              <w:jc w:val="center"/>
              <w:rPr>
                <w:color w:val="000000" w:themeColor="text1"/>
                <w:lang w:val="en-US"/>
              </w:rPr>
            </w:pPr>
            <w:r w:rsidRPr="00C46108">
              <w:rPr>
                <w:color w:val="000000" w:themeColor="text1"/>
                <w:sz w:val="26"/>
                <w:szCs w:val="26"/>
              </w:rPr>
              <w:t>MA2001</w:t>
            </w:r>
          </w:p>
        </w:tc>
        <w:tc>
          <w:tcPr>
            <w:tcW w:w="1418" w:type="dxa"/>
            <w:vMerge w:val="restart"/>
            <w:tcBorders>
              <w:top w:val="single" w:sz="4" w:space="0" w:color="auto"/>
              <w:left w:val="single" w:sz="4" w:space="0" w:color="auto"/>
              <w:right w:val="single" w:sz="4" w:space="0" w:color="auto"/>
            </w:tcBorders>
            <w:vAlign w:val="center"/>
          </w:tcPr>
          <w:p w14:paraId="45F7174F" w14:textId="32F996E3" w:rsidR="001E21B2" w:rsidRDefault="001E21B2" w:rsidP="001E21B2">
            <w:pPr>
              <w:tabs>
                <w:tab w:val="left" w:pos="900"/>
              </w:tabs>
              <w:jc w:val="center"/>
              <w:rPr>
                <w:color w:val="FF0000"/>
                <w:lang w:val="en-US"/>
              </w:rPr>
            </w:pPr>
            <w:r w:rsidRPr="00A8445C">
              <w:rPr>
                <w:color w:val="000000"/>
                <w:sz w:val="26"/>
                <w:szCs w:val="26"/>
              </w:rPr>
              <w:t>Mathematics</w:t>
            </w:r>
          </w:p>
        </w:tc>
        <w:tc>
          <w:tcPr>
            <w:tcW w:w="1275" w:type="dxa"/>
            <w:vMerge w:val="restart"/>
            <w:tcBorders>
              <w:top w:val="single" w:sz="4" w:space="0" w:color="auto"/>
              <w:left w:val="single" w:sz="4" w:space="0" w:color="auto"/>
              <w:right w:val="single" w:sz="4" w:space="0" w:color="auto"/>
            </w:tcBorders>
            <w:vAlign w:val="center"/>
          </w:tcPr>
          <w:p w14:paraId="334604A5" w14:textId="2AF72608" w:rsidR="001E21B2" w:rsidRDefault="001E21B2" w:rsidP="001E21B2">
            <w:pPr>
              <w:tabs>
                <w:tab w:val="left" w:pos="900"/>
              </w:tabs>
              <w:jc w:val="center"/>
              <w:rPr>
                <w:color w:val="FF0000"/>
                <w:lang w:val="en-US"/>
              </w:rPr>
            </w:pPr>
            <w:r>
              <w:rPr>
                <w:color w:val="000000"/>
                <w:sz w:val="26"/>
                <w:szCs w:val="26"/>
                <w:lang w:val="en-US"/>
              </w:rPr>
              <w:t>Dr</w:t>
            </w:r>
            <w:r w:rsidRPr="00A8445C">
              <w:rPr>
                <w:color w:val="000000"/>
                <w:sz w:val="26"/>
                <w:szCs w:val="26"/>
              </w:rPr>
              <w:t xml:space="preserve">. </w:t>
            </w:r>
            <w:r>
              <w:rPr>
                <w:color w:val="000000"/>
                <w:sz w:val="26"/>
                <w:szCs w:val="26"/>
                <w:lang w:val="en-US"/>
              </w:rPr>
              <w:t>Duong Ton Dam</w:t>
            </w:r>
          </w:p>
        </w:tc>
        <w:tc>
          <w:tcPr>
            <w:tcW w:w="1276" w:type="dxa"/>
            <w:tcBorders>
              <w:top w:val="single" w:sz="4" w:space="0" w:color="auto"/>
              <w:left w:val="single" w:sz="4" w:space="0" w:color="auto"/>
              <w:bottom w:val="single" w:sz="4" w:space="0" w:color="auto"/>
              <w:right w:val="single" w:sz="4" w:space="0" w:color="auto"/>
            </w:tcBorders>
            <w:vAlign w:val="center"/>
          </w:tcPr>
          <w:p w14:paraId="7B007048" w14:textId="1EB91417" w:rsidR="001E21B2" w:rsidRDefault="001E21B2" w:rsidP="001E21B2">
            <w:pPr>
              <w:tabs>
                <w:tab w:val="left" w:pos="900"/>
              </w:tabs>
              <w:jc w:val="center"/>
              <w:rPr>
                <w:color w:val="FF0000"/>
                <w:sz w:val="26"/>
                <w:szCs w:val="26"/>
                <w:lang w:val="en-US"/>
              </w:rPr>
            </w:pPr>
            <w:r>
              <w:rPr>
                <w:color w:val="000000"/>
                <w:sz w:val="26"/>
                <w:szCs w:val="26"/>
              </w:rPr>
              <w:t>83</w:t>
            </w:r>
          </w:p>
        </w:tc>
        <w:tc>
          <w:tcPr>
            <w:tcW w:w="1276" w:type="dxa"/>
            <w:tcBorders>
              <w:top w:val="single" w:sz="4" w:space="0" w:color="auto"/>
              <w:left w:val="single" w:sz="4" w:space="0" w:color="auto"/>
              <w:bottom w:val="single" w:sz="4" w:space="0" w:color="auto"/>
              <w:right w:val="single" w:sz="4" w:space="0" w:color="auto"/>
            </w:tcBorders>
            <w:vAlign w:val="center"/>
          </w:tcPr>
          <w:p w14:paraId="5AE072A4" w14:textId="3D4481F5" w:rsidR="001E21B2" w:rsidRDefault="001E21B2" w:rsidP="001E21B2">
            <w:pPr>
              <w:tabs>
                <w:tab w:val="left" w:pos="900"/>
              </w:tabs>
              <w:jc w:val="center"/>
              <w:rPr>
                <w:color w:val="FF0000"/>
                <w:sz w:val="26"/>
                <w:szCs w:val="26"/>
                <w:lang w:val="en-US"/>
              </w:rPr>
            </w:pPr>
            <w:r>
              <w:rPr>
                <w:color w:val="000000"/>
                <w:sz w:val="26"/>
                <w:szCs w:val="26"/>
              </w:rPr>
              <w:t>15</w:t>
            </w:r>
          </w:p>
        </w:tc>
        <w:tc>
          <w:tcPr>
            <w:tcW w:w="1417" w:type="dxa"/>
            <w:tcBorders>
              <w:top w:val="single" w:sz="4" w:space="0" w:color="auto"/>
              <w:left w:val="single" w:sz="4" w:space="0" w:color="auto"/>
              <w:bottom w:val="single" w:sz="4" w:space="0" w:color="auto"/>
              <w:right w:val="single" w:sz="4" w:space="0" w:color="auto"/>
            </w:tcBorders>
            <w:vAlign w:val="center"/>
          </w:tcPr>
          <w:p w14:paraId="6F9ADA69" w14:textId="083A7869" w:rsidR="001E21B2" w:rsidRDefault="001E21B2" w:rsidP="001E21B2">
            <w:pPr>
              <w:tabs>
                <w:tab w:val="left" w:pos="900"/>
              </w:tabs>
              <w:jc w:val="center"/>
              <w:rPr>
                <w:color w:val="FF0000"/>
                <w:sz w:val="26"/>
                <w:szCs w:val="26"/>
                <w:lang w:val="en-US"/>
              </w:rPr>
            </w:pPr>
            <w:r>
              <w:rPr>
                <w:color w:val="000000"/>
                <w:sz w:val="26"/>
                <w:szCs w:val="26"/>
              </w:rPr>
              <w:t>18,07</w:t>
            </w:r>
          </w:p>
        </w:tc>
        <w:tc>
          <w:tcPr>
            <w:tcW w:w="992" w:type="dxa"/>
            <w:vMerge/>
            <w:tcBorders>
              <w:left w:val="single" w:sz="4" w:space="0" w:color="auto"/>
              <w:right w:val="single" w:sz="4" w:space="0" w:color="auto"/>
            </w:tcBorders>
          </w:tcPr>
          <w:p w14:paraId="22944BC8" w14:textId="06EBEC2D" w:rsidR="001E21B2" w:rsidRPr="00792179" w:rsidRDefault="001E21B2" w:rsidP="001E21B2">
            <w:pPr>
              <w:tabs>
                <w:tab w:val="left" w:pos="900"/>
              </w:tabs>
              <w:jc w:val="center"/>
              <w:rPr>
                <w:color w:val="000000"/>
                <w:sz w:val="26"/>
                <w:szCs w:val="26"/>
              </w:rPr>
            </w:pPr>
          </w:p>
        </w:tc>
      </w:tr>
      <w:tr w:rsidR="001E21B2" w:rsidRPr="00106A99" w14:paraId="54EC6BD0" w14:textId="2E2BF2C7" w:rsidTr="00C46108">
        <w:trPr>
          <w:trHeight w:val="386"/>
        </w:trPr>
        <w:tc>
          <w:tcPr>
            <w:tcW w:w="704" w:type="dxa"/>
            <w:vMerge/>
            <w:tcBorders>
              <w:left w:val="single" w:sz="4" w:space="0" w:color="auto"/>
              <w:bottom w:val="single" w:sz="4" w:space="0" w:color="auto"/>
              <w:right w:val="single" w:sz="4" w:space="0" w:color="auto"/>
            </w:tcBorders>
            <w:vAlign w:val="center"/>
          </w:tcPr>
          <w:p w14:paraId="52EACA6F" w14:textId="77777777" w:rsidR="001E21B2" w:rsidRPr="00C46108" w:rsidRDefault="001E21B2" w:rsidP="001E21B2">
            <w:pPr>
              <w:tabs>
                <w:tab w:val="left" w:pos="900"/>
              </w:tabs>
              <w:jc w:val="center"/>
              <w:rPr>
                <w:color w:val="000000" w:themeColor="text1"/>
                <w:lang w:val="en-US"/>
              </w:rPr>
            </w:pPr>
          </w:p>
        </w:tc>
        <w:tc>
          <w:tcPr>
            <w:tcW w:w="1134" w:type="dxa"/>
            <w:vMerge/>
            <w:tcBorders>
              <w:left w:val="single" w:sz="4" w:space="0" w:color="auto"/>
              <w:bottom w:val="single" w:sz="4" w:space="0" w:color="auto"/>
              <w:right w:val="single" w:sz="4" w:space="0" w:color="auto"/>
            </w:tcBorders>
            <w:vAlign w:val="center"/>
          </w:tcPr>
          <w:p w14:paraId="1464EE5A" w14:textId="77777777" w:rsidR="001E21B2" w:rsidRPr="00C46108" w:rsidRDefault="001E21B2" w:rsidP="001E21B2">
            <w:pPr>
              <w:tabs>
                <w:tab w:val="left" w:pos="900"/>
              </w:tabs>
              <w:jc w:val="center"/>
              <w:rPr>
                <w:color w:val="000000" w:themeColor="text1"/>
                <w:lang w:val="en-US"/>
              </w:rPr>
            </w:pPr>
          </w:p>
        </w:tc>
        <w:tc>
          <w:tcPr>
            <w:tcW w:w="1418" w:type="dxa"/>
            <w:vMerge/>
            <w:tcBorders>
              <w:left w:val="single" w:sz="4" w:space="0" w:color="auto"/>
              <w:bottom w:val="single" w:sz="4" w:space="0" w:color="auto"/>
              <w:right w:val="single" w:sz="4" w:space="0" w:color="auto"/>
            </w:tcBorders>
            <w:vAlign w:val="center"/>
          </w:tcPr>
          <w:p w14:paraId="7F18A6FE" w14:textId="77777777" w:rsidR="001E21B2" w:rsidRDefault="001E21B2" w:rsidP="001E21B2">
            <w:pPr>
              <w:tabs>
                <w:tab w:val="left" w:pos="900"/>
              </w:tabs>
              <w:jc w:val="center"/>
              <w:rPr>
                <w:color w:val="FF0000"/>
                <w:lang w:val="en-US"/>
              </w:rPr>
            </w:pPr>
          </w:p>
        </w:tc>
        <w:tc>
          <w:tcPr>
            <w:tcW w:w="1275" w:type="dxa"/>
            <w:vMerge/>
            <w:tcBorders>
              <w:left w:val="single" w:sz="4" w:space="0" w:color="auto"/>
              <w:bottom w:val="single" w:sz="4" w:space="0" w:color="auto"/>
              <w:right w:val="single" w:sz="4" w:space="0" w:color="auto"/>
            </w:tcBorders>
            <w:vAlign w:val="center"/>
          </w:tcPr>
          <w:p w14:paraId="6FCB563B" w14:textId="52F78F7D" w:rsidR="001E21B2" w:rsidRDefault="001E21B2" w:rsidP="001E21B2">
            <w:pPr>
              <w:tabs>
                <w:tab w:val="left" w:pos="900"/>
              </w:tabs>
              <w:jc w:val="center"/>
              <w:rPr>
                <w:color w:val="FF0000"/>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3E092CA3" w14:textId="462A16E8" w:rsidR="001E21B2" w:rsidRDefault="001E21B2" w:rsidP="001E21B2">
            <w:pPr>
              <w:tabs>
                <w:tab w:val="left" w:pos="900"/>
              </w:tabs>
              <w:jc w:val="center"/>
              <w:rPr>
                <w:color w:val="FF0000"/>
                <w:sz w:val="26"/>
                <w:szCs w:val="26"/>
                <w:lang w:val="en-US"/>
              </w:rPr>
            </w:pPr>
            <w:r>
              <w:rPr>
                <w:color w:val="000000"/>
                <w:sz w:val="26"/>
                <w:szCs w:val="26"/>
              </w:rPr>
              <w:t>70</w:t>
            </w:r>
          </w:p>
        </w:tc>
        <w:tc>
          <w:tcPr>
            <w:tcW w:w="1276" w:type="dxa"/>
            <w:tcBorders>
              <w:top w:val="single" w:sz="4" w:space="0" w:color="auto"/>
              <w:left w:val="single" w:sz="4" w:space="0" w:color="auto"/>
              <w:bottom w:val="single" w:sz="4" w:space="0" w:color="auto"/>
              <w:right w:val="single" w:sz="4" w:space="0" w:color="auto"/>
            </w:tcBorders>
            <w:vAlign w:val="center"/>
          </w:tcPr>
          <w:p w14:paraId="01023772" w14:textId="57BD960D" w:rsidR="001E21B2" w:rsidRDefault="001E21B2" w:rsidP="001E21B2">
            <w:pPr>
              <w:tabs>
                <w:tab w:val="left" w:pos="900"/>
              </w:tabs>
              <w:jc w:val="center"/>
              <w:rPr>
                <w:color w:val="FF0000"/>
                <w:sz w:val="26"/>
                <w:szCs w:val="26"/>
                <w:lang w:val="en-US"/>
              </w:rPr>
            </w:pPr>
            <w:r>
              <w:rPr>
                <w:color w:val="000000"/>
                <w:sz w:val="26"/>
                <w:szCs w:val="26"/>
              </w:rPr>
              <w:t>32</w:t>
            </w:r>
          </w:p>
        </w:tc>
        <w:tc>
          <w:tcPr>
            <w:tcW w:w="1417" w:type="dxa"/>
            <w:tcBorders>
              <w:top w:val="single" w:sz="4" w:space="0" w:color="auto"/>
              <w:left w:val="single" w:sz="4" w:space="0" w:color="auto"/>
              <w:bottom w:val="single" w:sz="4" w:space="0" w:color="auto"/>
              <w:right w:val="single" w:sz="4" w:space="0" w:color="auto"/>
            </w:tcBorders>
            <w:vAlign w:val="center"/>
          </w:tcPr>
          <w:p w14:paraId="4D15B5CE" w14:textId="1F324D69" w:rsidR="001E21B2" w:rsidRDefault="001E21B2" w:rsidP="001E21B2">
            <w:pPr>
              <w:tabs>
                <w:tab w:val="left" w:pos="900"/>
              </w:tabs>
              <w:jc w:val="center"/>
              <w:rPr>
                <w:color w:val="FF0000"/>
                <w:sz w:val="26"/>
                <w:szCs w:val="26"/>
                <w:lang w:val="en-US"/>
              </w:rPr>
            </w:pPr>
            <w:r>
              <w:rPr>
                <w:color w:val="000000"/>
                <w:sz w:val="26"/>
                <w:szCs w:val="26"/>
              </w:rPr>
              <w:t>45,71</w:t>
            </w:r>
          </w:p>
        </w:tc>
        <w:tc>
          <w:tcPr>
            <w:tcW w:w="992" w:type="dxa"/>
            <w:vMerge/>
            <w:tcBorders>
              <w:left w:val="single" w:sz="4" w:space="0" w:color="auto"/>
              <w:right w:val="single" w:sz="4" w:space="0" w:color="auto"/>
            </w:tcBorders>
          </w:tcPr>
          <w:p w14:paraId="670D7BD5" w14:textId="23D02BE1" w:rsidR="001E21B2" w:rsidRPr="00792179" w:rsidRDefault="001E21B2" w:rsidP="001E21B2">
            <w:pPr>
              <w:tabs>
                <w:tab w:val="left" w:pos="900"/>
              </w:tabs>
              <w:jc w:val="center"/>
              <w:rPr>
                <w:color w:val="FF0000"/>
                <w:sz w:val="26"/>
                <w:szCs w:val="26"/>
                <w:lang w:val="en-US"/>
              </w:rPr>
            </w:pPr>
          </w:p>
        </w:tc>
      </w:tr>
      <w:tr w:rsidR="001E21B2" w:rsidRPr="00106A99" w14:paraId="28359D7F" w14:textId="471FC318" w:rsidTr="00C46108">
        <w:trPr>
          <w:trHeight w:val="386"/>
        </w:trPr>
        <w:tc>
          <w:tcPr>
            <w:tcW w:w="704" w:type="dxa"/>
            <w:vMerge w:val="restart"/>
            <w:tcBorders>
              <w:top w:val="single" w:sz="4" w:space="0" w:color="auto"/>
              <w:left w:val="single" w:sz="4" w:space="0" w:color="auto"/>
              <w:right w:val="single" w:sz="4" w:space="0" w:color="auto"/>
            </w:tcBorders>
            <w:vAlign w:val="center"/>
          </w:tcPr>
          <w:p w14:paraId="6721C327" w14:textId="7DAB3976" w:rsidR="001E21B2" w:rsidRPr="00C46108" w:rsidRDefault="007B014F" w:rsidP="001E21B2">
            <w:pPr>
              <w:tabs>
                <w:tab w:val="left" w:pos="900"/>
              </w:tabs>
              <w:jc w:val="center"/>
              <w:rPr>
                <w:color w:val="000000" w:themeColor="text1"/>
                <w:lang w:val="en-US"/>
              </w:rPr>
            </w:pPr>
            <w:r w:rsidRPr="00C46108">
              <w:rPr>
                <w:color w:val="000000" w:themeColor="text1"/>
                <w:lang w:val="en-US"/>
              </w:rPr>
              <w:t>13</w:t>
            </w:r>
            <w:r w:rsidR="001E21B2" w:rsidRPr="00C46108">
              <w:rPr>
                <w:color w:val="000000" w:themeColor="text1"/>
                <w:lang w:val="en-US"/>
              </w:rPr>
              <w:t>.</w:t>
            </w:r>
          </w:p>
        </w:tc>
        <w:tc>
          <w:tcPr>
            <w:tcW w:w="1134" w:type="dxa"/>
            <w:vMerge w:val="restart"/>
            <w:tcBorders>
              <w:top w:val="single" w:sz="4" w:space="0" w:color="auto"/>
              <w:left w:val="single" w:sz="4" w:space="0" w:color="auto"/>
              <w:right w:val="single" w:sz="4" w:space="0" w:color="auto"/>
            </w:tcBorders>
            <w:vAlign w:val="center"/>
          </w:tcPr>
          <w:p w14:paraId="15488DF5" w14:textId="5AEB0F11" w:rsidR="001E21B2" w:rsidRPr="00C46108" w:rsidRDefault="001E21B2" w:rsidP="001E21B2">
            <w:pPr>
              <w:tabs>
                <w:tab w:val="left" w:pos="900"/>
              </w:tabs>
              <w:jc w:val="center"/>
              <w:rPr>
                <w:color w:val="000000" w:themeColor="text1"/>
                <w:lang w:val="en-US"/>
              </w:rPr>
            </w:pPr>
            <w:r w:rsidRPr="00C46108">
              <w:rPr>
                <w:color w:val="000000" w:themeColor="text1"/>
                <w:sz w:val="26"/>
                <w:szCs w:val="26"/>
              </w:rPr>
              <w:t>PH2001</w:t>
            </w:r>
          </w:p>
        </w:tc>
        <w:tc>
          <w:tcPr>
            <w:tcW w:w="1418" w:type="dxa"/>
            <w:vMerge w:val="restart"/>
            <w:tcBorders>
              <w:top w:val="single" w:sz="4" w:space="0" w:color="auto"/>
              <w:left w:val="single" w:sz="4" w:space="0" w:color="auto"/>
              <w:right w:val="single" w:sz="4" w:space="0" w:color="auto"/>
            </w:tcBorders>
            <w:vAlign w:val="center"/>
          </w:tcPr>
          <w:p w14:paraId="1B7A9ADE" w14:textId="06ADE648" w:rsidR="001E21B2" w:rsidRDefault="001E21B2" w:rsidP="001E21B2">
            <w:pPr>
              <w:tabs>
                <w:tab w:val="left" w:pos="900"/>
              </w:tabs>
              <w:jc w:val="center"/>
              <w:rPr>
                <w:color w:val="FF0000"/>
                <w:lang w:val="en-US"/>
              </w:rPr>
            </w:pPr>
            <w:r w:rsidRPr="00A8445C">
              <w:rPr>
                <w:color w:val="000000"/>
                <w:sz w:val="26"/>
                <w:szCs w:val="26"/>
              </w:rPr>
              <w:t>Philosophy</w:t>
            </w:r>
          </w:p>
        </w:tc>
        <w:tc>
          <w:tcPr>
            <w:tcW w:w="1275" w:type="dxa"/>
            <w:vMerge w:val="restart"/>
            <w:tcBorders>
              <w:top w:val="single" w:sz="4" w:space="0" w:color="auto"/>
              <w:left w:val="single" w:sz="4" w:space="0" w:color="auto"/>
              <w:right w:val="single" w:sz="4" w:space="0" w:color="auto"/>
            </w:tcBorders>
            <w:vAlign w:val="center"/>
          </w:tcPr>
          <w:p w14:paraId="4993E63A" w14:textId="2259F395" w:rsidR="001E21B2" w:rsidRDefault="001E21B2" w:rsidP="001E21B2">
            <w:pPr>
              <w:tabs>
                <w:tab w:val="left" w:pos="900"/>
              </w:tabs>
              <w:jc w:val="center"/>
              <w:rPr>
                <w:color w:val="FF0000"/>
                <w:lang w:val="en-US"/>
              </w:rPr>
            </w:pPr>
            <w:r>
              <w:rPr>
                <w:color w:val="000000"/>
                <w:sz w:val="26"/>
                <w:szCs w:val="26"/>
                <w:lang w:val="en-US"/>
              </w:rPr>
              <w:t>Dr</w:t>
            </w:r>
            <w:r w:rsidRPr="00A8445C">
              <w:rPr>
                <w:color w:val="000000"/>
                <w:sz w:val="26"/>
                <w:szCs w:val="26"/>
              </w:rPr>
              <w:t xml:space="preserve">. Bui Van </w:t>
            </w:r>
            <w:r>
              <w:rPr>
                <w:color w:val="000000"/>
                <w:sz w:val="26"/>
                <w:szCs w:val="26"/>
                <w:lang w:val="en-US"/>
              </w:rPr>
              <w:t>Thanh</w:t>
            </w:r>
          </w:p>
        </w:tc>
        <w:tc>
          <w:tcPr>
            <w:tcW w:w="1276" w:type="dxa"/>
            <w:tcBorders>
              <w:top w:val="single" w:sz="4" w:space="0" w:color="auto"/>
              <w:left w:val="single" w:sz="4" w:space="0" w:color="auto"/>
              <w:bottom w:val="single" w:sz="4" w:space="0" w:color="auto"/>
              <w:right w:val="single" w:sz="4" w:space="0" w:color="auto"/>
            </w:tcBorders>
            <w:vAlign w:val="center"/>
          </w:tcPr>
          <w:p w14:paraId="36637DAF" w14:textId="6A431648" w:rsidR="001E21B2" w:rsidRDefault="001E21B2" w:rsidP="001E21B2">
            <w:pPr>
              <w:tabs>
                <w:tab w:val="left" w:pos="900"/>
              </w:tabs>
              <w:jc w:val="center"/>
              <w:rPr>
                <w:color w:val="FF0000"/>
                <w:sz w:val="26"/>
                <w:szCs w:val="26"/>
                <w:lang w:val="en-US"/>
              </w:rPr>
            </w:pPr>
            <w:r>
              <w:rPr>
                <w:color w:val="000000"/>
                <w:sz w:val="26"/>
                <w:szCs w:val="26"/>
              </w:rPr>
              <w:t>82</w:t>
            </w:r>
          </w:p>
        </w:tc>
        <w:tc>
          <w:tcPr>
            <w:tcW w:w="1276" w:type="dxa"/>
            <w:tcBorders>
              <w:top w:val="single" w:sz="4" w:space="0" w:color="auto"/>
              <w:left w:val="single" w:sz="4" w:space="0" w:color="auto"/>
              <w:bottom w:val="single" w:sz="4" w:space="0" w:color="auto"/>
              <w:right w:val="single" w:sz="4" w:space="0" w:color="auto"/>
            </w:tcBorders>
            <w:vAlign w:val="center"/>
          </w:tcPr>
          <w:p w14:paraId="21D983AF" w14:textId="2ABAAAD7" w:rsidR="001E21B2" w:rsidRDefault="001E21B2" w:rsidP="001E21B2">
            <w:pPr>
              <w:tabs>
                <w:tab w:val="left" w:pos="900"/>
              </w:tabs>
              <w:jc w:val="center"/>
              <w:rPr>
                <w:color w:val="FF0000"/>
                <w:sz w:val="26"/>
                <w:szCs w:val="26"/>
                <w:lang w:val="en-US"/>
              </w:rPr>
            </w:pPr>
            <w:r>
              <w:rPr>
                <w:color w:val="000000"/>
                <w:sz w:val="26"/>
                <w:szCs w:val="26"/>
              </w:rPr>
              <w:t>39</w:t>
            </w:r>
          </w:p>
        </w:tc>
        <w:tc>
          <w:tcPr>
            <w:tcW w:w="1417" w:type="dxa"/>
            <w:tcBorders>
              <w:top w:val="single" w:sz="4" w:space="0" w:color="auto"/>
              <w:left w:val="single" w:sz="4" w:space="0" w:color="auto"/>
              <w:bottom w:val="single" w:sz="4" w:space="0" w:color="auto"/>
              <w:right w:val="single" w:sz="4" w:space="0" w:color="auto"/>
            </w:tcBorders>
            <w:vAlign w:val="center"/>
          </w:tcPr>
          <w:p w14:paraId="309D93A3" w14:textId="5638B60C" w:rsidR="001E21B2" w:rsidRDefault="001E21B2" w:rsidP="001E21B2">
            <w:pPr>
              <w:tabs>
                <w:tab w:val="left" w:pos="900"/>
              </w:tabs>
              <w:jc w:val="center"/>
              <w:rPr>
                <w:color w:val="FF0000"/>
                <w:sz w:val="26"/>
                <w:szCs w:val="26"/>
                <w:lang w:val="en-US"/>
              </w:rPr>
            </w:pPr>
            <w:r>
              <w:rPr>
                <w:color w:val="000000"/>
                <w:sz w:val="26"/>
                <w:szCs w:val="26"/>
              </w:rPr>
              <w:t>47,56</w:t>
            </w:r>
          </w:p>
        </w:tc>
        <w:tc>
          <w:tcPr>
            <w:tcW w:w="992" w:type="dxa"/>
            <w:vMerge/>
            <w:tcBorders>
              <w:left w:val="single" w:sz="4" w:space="0" w:color="auto"/>
              <w:right w:val="single" w:sz="4" w:space="0" w:color="auto"/>
            </w:tcBorders>
          </w:tcPr>
          <w:p w14:paraId="288C43F1" w14:textId="42638D62" w:rsidR="001E21B2" w:rsidRPr="00792179" w:rsidRDefault="001E21B2" w:rsidP="001E21B2">
            <w:pPr>
              <w:tabs>
                <w:tab w:val="left" w:pos="900"/>
              </w:tabs>
              <w:jc w:val="center"/>
              <w:rPr>
                <w:color w:val="000000"/>
                <w:sz w:val="26"/>
                <w:szCs w:val="26"/>
              </w:rPr>
            </w:pPr>
          </w:p>
        </w:tc>
      </w:tr>
      <w:tr w:rsidR="001E21B2" w:rsidRPr="00106A99" w14:paraId="7DEABD27" w14:textId="28172E53" w:rsidTr="00C46108">
        <w:trPr>
          <w:trHeight w:val="386"/>
        </w:trPr>
        <w:tc>
          <w:tcPr>
            <w:tcW w:w="704" w:type="dxa"/>
            <w:vMerge/>
            <w:tcBorders>
              <w:left w:val="single" w:sz="4" w:space="0" w:color="auto"/>
              <w:bottom w:val="single" w:sz="4" w:space="0" w:color="auto"/>
              <w:right w:val="single" w:sz="4" w:space="0" w:color="auto"/>
            </w:tcBorders>
            <w:vAlign w:val="center"/>
          </w:tcPr>
          <w:p w14:paraId="2D0BBF80" w14:textId="77777777" w:rsidR="001E21B2" w:rsidRPr="00C46108" w:rsidRDefault="001E21B2" w:rsidP="001E21B2">
            <w:pPr>
              <w:tabs>
                <w:tab w:val="left" w:pos="900"/>
              </w:tabs>
              <w:jc w:val="center"/>
              <w:rPr>
                <w:color w:val="000000" w:themeColor="text1"/>
                <w:lang w:val="en-US"/>
              </w:rPr>
            </w:pPr>
          </w:p>
        </w:tc>
        <w:tc>
          <w:tcPr>
            <w:tcW w:w="1134" w:type="dxa"/>
            <w:vMerge/>
            <w:tcBorders>
              <w:left w:val="single" w:sz="4" w:space="0" w:color="auto"/>
              <w:bottom w:val="single" w:sz="4" w:space="0" w:color="auto"/>
              <w:right w:val="single" w:sz="4" w:space="0" w:color="auto"/>
            </w:tcBorders>
            <w:vAlign w:val="center"/>
          </w:tcPr>
          <w:p w14:paraId="36BE64E5" w14:textId="77777777" w:rsidR="001E21B2" w:rsidRPr="00C46108" w:rsidRDefault="001E21B2" w:rsidP="001E21B2">
            <w:pPr>
              <w:tabs>
                <w:tab w:val="left" w:pos="900"/>
              </w:tabs>
              <w:jc w:val="center"/>
              <w:rPr>
                <w:color w:val="000000" w:themeColor="text1"/>
                <w:lang w:val="en-US"/>
              </w:rPr>
            </w:pPr>
          </w:p>
        </w:tc>
        <w:tc>
          <w:tcPr>
            <w:tcW w:w="1418" w:type="dxa"/>
            <w:vMerge/>
            <w:tcBorders>
              <w:left w:val="single" w:sz="4" w:space="0" w:color="auto"/>
              <w:bottom w:val="single" w:sz="4" w:space="0" w:color="auto"/>
              <w:right w:val="single" w:sz="4" w:space="0" w:color="auto"/>
            </w:tcBorders>
            <w:vAlign w:val="center"/>
          </w:tcPr>
          <w:p w14:paraId="41318566" w14:textId="77777777" w:rsidR="001E21B2" w:rsidRDefault="001E21B2" w:rsidP="001E21B2">
            <w:pPr>
              <w:tabs>
                <w:tab w:val="left" w:pos="900"/>
              </w:tabs>
              <w:jc w:val="center"/>
              <w:rPr>
                <w:color w:val="FF0000"/>
                <w:lang w:val="en-US"/>
              </w:rPr>
            </w:pPr>
          </w:p>
        </w:tc>
        <w:tc>
          <w:tcPr>
            <w:tcW w:w="1275" w:type="dxa"/>
            <w:vMerge/>
            <w:tcBorders>
              <w:left w:val="single" w:sz="4" w:space="0" w:color="auto"/>
              <w:bottom w:val="single" w:sz="4" w:space="0" w:color="auto"/>
              <w:right w:val="single" w:sz="4" w:space="0" w:color="auto"/>
            </w:tcBorders>
            <w:vAlign w:val="center"/>
          </w:tcPr>
          <w:p w14:paraId="23D77C96" w14:textId="062D93E4" w:rsidR="001E21B2" w:rsidRDefault="001E21B2" w:rsidP="001E21B2">
            <w:pPr>
              <w:tabs>
                <w:tab w:val="left" w:pos="900"/>
              </w:tabs>
              <w:jc w:val="center"/>
              <w:rPr>
                <w:color w:val="FF0000"/>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735197FD" w14:textId="58ACD030" w:rsidR="001E21B2" w:rsidRDefault="001E21B2" w:rsidP="001E21B2">
            <w:pPr>
              <w:tabs>
                <w:tab w:val="left" w:pos="900"/>
              </w:tabs>
              <w:jc w:val="center"/>
              <w:rPr>
                <w:color w:val="FF0000"/>
                <w:sz w:val="26"/>
                <w:szCs w:val="26"/>
                <w:lang w:val="en-US"/>
              </w:rPr>
            </w:pPr>
            <w:r>
              <w:rPr>
                <w:color w:val="000000"/>
                <w:sz w:val="26"/>
                <w:szCs w:val="26"/>
              </w:rPr>
              <w:t>72</w:t>
            </w:r>
          </w:p>
        </w:tc>
        <w:tc>
          <w:tcPr>
            <w:tcW w:w="1276" w:type="dxa"/>
            <w:tcBorders>
              <w:top w:val="single" w:sz="4" w:space="0" w:color="auto"/>
              <w:left w:val="single" w:sz="4" w:space="0" w:color="auto"/>
              <w:bottom w:val="single" w:sz="4" w:space="0" w:color="auto"/>
              <w:right w:val="single" w:sz="4" w:space="0" w:color="auto"/>
            </w:tcBorders>
            <w:vAlign w:val="center"/>
          </w:tcPr>
          <w:p w14:paraId="1C40BE99" w14:textId="78BB9581" w:rsidR="001E21B2" w:rsidRDefault="001E21B2" w:rsidP="001E21B2">
            <w:pPr>
              <w:tabs>
                <w:tab w:val="left" w:pos="900"/>
              </w:tabs>
              <w:jc w:val="center"/>
              <w:rPr>
                <w:color w:val="FF0000"/>
                <w:sz w:val="26"/>
                <w:szCs w:val="26"/>
                <w:lang w:val="en-US"/>
              </w:rPr>
            </w:pPr>
            <w:r>
              <w:rPr>
                <w:color w:val="000000"/>
                <w:sz w:val="26"/>
                <w:szCs w:val="26"/>
              </w:rPr>
              <w:t>16</w:t>
            </w:r>
          </w:p>
        </w:tc>
        <w:tc>
          <w:tcPr>
            <w:tcW w:w="1417" w:type="dxa"/>
            <w:tcBorders>
              <w:top w:val="single" w:sz="4" w:space="0" w:color="auto"/>
              <w:left w:val="single" w:sz="4" w:space="0" w:color="auto"/>
              <w:bottom w:val="single" w:sz="4" w:space="0" w:color="auto"/>
              <w:right w:val="single" w:sz="4" w:space="0" w:color="auto"/>
            </w:tcBorders>
            <w:vAlign w:val="center"/>
          </w:tcPr>
          <w:p w14:paraId="7ADCA675" w14:textId="4F636E6C" w:rsidR="001E21B2" w:rsidRDefault="001E21B2" w:rsidP="001E21B2">
            <w:pPr>
              <w:tabs>
                <w:tab w:val="left" w:pos="900"/>
              </w:tabs>
              <w:jc w:val="center"/>
              <w:rPr>
                <w:color w:val="FF0000"/>
                <w:sz w:val="26"/>
                <w:szCs w:val="26"/>
                <w:lang w:val="en-US"/>
              </w:rPr>
            </w:pPr>
            <w:r>
              <w:rPr>
                <w:color w:val="000000"/>
                <w:sz w:val="26"/>
                <w:szCs w:val="26"/>
              </w:rPr>
              <w:t>22,22</w:t>
            </w:r>
          </w:p>
        </w:tc>
        <w:tc>
          <w:tcPr>
            <w:tcW w:w="992" w:type="dxa"/>
            <w:vMerge/>
            <w:tcBorders>
              <w:left w:val="single" w:sz="4" w:space="0" w:color="auto"/>
              <w:right w:val="single" w:sz="4" w:space="0" w:color="auto"/>
            </w:tcBorders>
          </w:tcPr>
          <w:p w14:paraId="1C58DB5B" w14:textId="0033D374" w:rsidR="001E21B2" w:rsidRPr="00792179" w:rsidRDefault="001E21B2" w:rsidP="001E21B2">
            <w:pPr>
              <w:tabs>
                <w:tab w:val="left" w:pos="900"/>
              </w:tabs>
              <w:jc w:val="center"/>
              <w:rPr>
                <w:color w:val="FF0000"/>
                <w:sz w:val="26"/>
                <w:szCs w:val="26"/>
                <w:lang w:val="en-US"/>
              </w:rPr>
            </w:pPr>
          </w:p>
        </w:tc>
      </w:tr>
      <w:tr w:rsidR="001E21B2" w:rsidRPr="00106A99" w14:paraId="37169629" w14:textId="6B228F5F" w:rsidTr="00C46108">
        <w:trPr>
          <w:trHeight w:val="386"/>
        </w:trPr>
        <w:tc>
          <w:tcPr>
            <w:tcW w:w="704" w:type="dxa"/>
            <w:tcBorders>
              <w:top w:val="single" w:sz="4" w:space="0" w:color="auto"/>
              <w:left w:val="single" w:sz="4" w:space="0" w:color="auto"/>
              <w:bottom w:val="single" w:sz="4" w:space="0" w:color="auto"/>
              <w:right w:val="single" w:sz="4" w:space="0" w:color="auto"/>
            </w:tcBorders>
            <w:vAlign w:val="center"/>
          </w:tcPr>
          <w:p w14:paraId="3318E399" w14:textId="3389D6D9" w:rsidR="001E21B2" w:rsidRPr="00C46108" w:rsidRDefault="007B014F" w:rsidP="001E21B2">
            <w:pPr>
              <w:tabs>
                <w:tab w:val="left" w:pos="900"/>
              </w:tabs>
              <w:jc w:val="center"/>
              <w:rPr>
                <w:color w:val="000000" w:themeColor="text1"/>
                <w:lang w:val="en-US"/>
              </w:rPr>
            </w:pPr>
            <w:r w:rsidRPr="00C46108">
              <w:rPr>
                <w:color w:val="000000" w:themeColor="text1"/>
                <w:lang w:val="en-US"/>
              </w:rPr>
              <w:t>14.</w:t>
            </w:r>
          </w:p>
        </w:tc>
        <w:tc>
          <w:tcPr>
            <w:tcW w:w="1134" w:type="dxa"/>
            <w:tcBorders>
              <w:top w:val="single" w:sz="4" w:space="0" w:color="auto"/>
              <w:left w:val="single" w:sz="4" w:space="0" w:color="auto"/>
              <w:bottom w:val="single" w:sz="4" w:space="0" w:color="auto"/>
              <w:right w:val="single" w:sz="4" w:space="0" w:color="auto"/>
            </w:tcBorders>
            <w:vAlign w:val="center"/>
          </w:tcPr>
          <w:p w14:paraId="5CE04038" w14:textId="05DA2028" w:rsidR="001E21B2" w:rsidRPr="00C46108" w:rsidRDefault="001E21B2" w:rsidP="001E21B2">
            <w:pPr>
              <w:tabs>
                <w:tab w:val="left" w:pos="900"/>
              </w:tabs>
              <w:jc w:val="center"/>
              <w:rPr>
                <w:color w:val="000000" w:themeColor="text1"/>
                <w:lang w:val="en-US"/>
              </w:rPr>
            </w:pPr>
            <w:r w:rsidRPr="00C46108">
              <w:rPr>
                <w:color w:val="000000" w:themeColor="text1"/>
                <w:sz w:val="26"/>
                <w:szCs w:val="26"/>
              </w:rPr>
              <w:t>IS6102</w:t>
            </w:r>
          </w:p>
        </w:tc>
        <w:tc>
          <w:tcPr>
            <w:tcW w:w="1418" w:type="dxa"/>
            <w:tcBorders>
              <w:top w:val="single" w:sz="4" w:space="0" w:color="auto"/>
              <w:left w:val="single" w:sz="4" w:space="0" w:color="auto"/>
              <w:bottom w:val="single" w:sz="4" w:space="0" w:color="auto"/>
              <w:right w:val="single" w:sz="4" w:space="0" w:color="auto"/>
            </w:tcBorders>
            <w:vAlign w:val="center"/>
          </w:tcPr>
          <w:p w14:paraId="220C83CE" w14:textId="1C10469F" w:rsidR="001E21B2" w:rsidRDefault="001E21B2" w:rsidP="001E21B2">
            <w:pPr>
              <w:tabs>
                <w:tab w:val="left" w:pos="900"/>
              </w:tabs>
              <w:jc w:val="center"/>
              <w:rPr>
                <w:color w:val="FF0000"/>
                <w:lang w:val="en-US"/>
              </w:rPr>
            </w:pPr>
            <w:r w:rsidRPr="00A8445C">
              <w:rPr>
                <w:color w:val="000000"/>
                <w:sz w:val="26"/>
                <w:szCs w:val="26"/>
              </w:rPr>
              <w:t>E-commerce technology</w:t>
            </w:r>
          </w:p>
        </w:tc>
        <w:tc>
          <w:tcPr>
            <w:tcW w:w="1275" w:type="dxa"/>
            <w:tcBorders>
              <w:top w:val="single" w:sz="4" w:space="0" w:color="auto"/>
              <w:left w:val="single" w:sz="4" w:space="0" w:color="auto"/>
              <w:bottom w:val="single" w:sz="4" w:space="0" w:color="auto"/>
              <w:right w:val="single" w:sz="4" w:space="0" w:color="auto"/>
            </w:tcBorders>
            <w:vAlign w:val="center"/>
          </w:tcPr>
          <w:p w14:paraId="5529390C" w14:textId="3C204B41" w:rsidR="001E21B2" w:rsidRDefault="001E21B2" w:rsidP="001E21B2">
            <w:pPr>
              <w:tabs>
                <w:tab w:val="left" w:pos="900"/>
              </w:tabs>
              <w:jc w:val="center"/>
              <w:rPr>
                <w:color w:val="FF0000"/>
                <w:lang w:val="en-US"/>
              </w:rPr>
            </w:pPr>
            <w:r w:rsidRPr="00166CAB">
              <w:rPr>
                <w:sz w:val="26"/>
                <w:szCs w:val="26"/>
                <w:lang w:val="en-US"/>
              </w:rPr>
              <w:t>A</w:t>
            </w:r>
            <w:r w:rsidRPr="00166CAB">
              <w:rPr>
                <w:sz w:val="26"/>
                <w:szCs w:val="26"/>
              </w:rPr>
              <w:t>ssoc.</w:t>
            </w:r>
            <w:r w:rsidRPr="00166CAB">
              <w:rPr>
                <w:sz w:val="26"/>
                <w:szCs w:val="26"/>
                <w:lang w:val="en-US"/>
              </w:rPr>
              <w:t>P</w:t>
            </w:r>
            <w:r w:rsidRPr="00166CAB">
              <w:rPr>
                <w:sz w:val="26"/>
                <w:szCs w:val="26"/>
              </w:rPr>
              <w:t>rof.</w:t>
            </w:r>
            <w:r>
              <w:rPr>
                <w:sz w:val="26"/>
                <w:szCs w:val="26"/>
                <w:lang w:val="en-US"/>
              </w:rPr>
              <w:t>D</w:t>
            </w:r>
            <w:r w:rsidRPr="00166CAB">
              <w:rPr>
                <w:sz w:val="26"/>
                <w:szCs w:val="26"/>
              </w:rPr>
              <w:t>r</w:t>
            </w:r>
            <w:r>
              <w:rPr>
                <w:sz w:val="26"/>
                <w:szCs w:val="26"/>
                <w:lang w:val="en-US"/>
              </w:rPr>
              <w:t xml:space="preserve">. </w:t>
            </w:r>
            <w:r w:rsidRPr="00A8445C">
              <w:rPr>
                <w:color w:val="000000"/>
                <w:sz w:val="26"/>
                <w:szCs w:val="26"/>
              </w:rPr>
              <w:t>Nguyen Dinh Thuan</w:t>
            </w:r>
          </w:p>
        </w:tc>
        <w:tc>
          <w:tcPr>
            <w:tcW w:w="1276" w:type="dxa"/>
            <w:tcBorders>
              <w:top w:val="single" w:sz="4" w:space="0" w:color="auto"/>
              <w:left w:val="single" w:sz="4" w:space="0" w:color="auto"/>
              <w:bottom w:val="single" w:sz="4" w:space="0" w:color="auto"/>
              <w:right w:val="single" w:sz="4" w:space="0" w:color="auto"/>
            </w:tcBorders>
            <w:vAlign w:val="center"/>
          </w:tcPr>
          <w:p w14:paraId="6F18E9B9" w14:textId="06226A0E" w:rsidR="001E21B2" w:rsidRDefault="001E21B2" w:rsidP="001E21B2">
            <w:pPr>
              <w:tabs>
                <w:tab w:val="left" w:pos="900"/>
              </w:tabs>
              <w:jc w:val="center"/>
              <w:rPr>
                <w:color w:val="FF0000"/>
                <w:sz w:val="26"/>
                <w:szCs w:val="26"/>
                <w:lang w:val="en-US"/>
              </w:rPr>
            </w:pPr>
            <w:r>
              <w:rPr>
                <w:color w:val="000000"/>
                <w:sz w:val="26"/>
                <w:szCs w:val="26"/>
              </w:rPr>
              <w:t>43</w:t>
            </w:r>
          </w:p>
        </w:tc>
        <w:tc>
          <w:tcPr>
            <w:tcW w:w="1276" w:type="dxa"/>
            <w:tcBorders>
              <w:top w:val="single" w:sz="4" w:space="0" w:color="auto"/>
              <w:left w:val="single" w:sz="4" w:space="0" w:color="auto"/>
              <w:bottom w:val="single" w:sz="4" w:space="0" w:color="auto"/>
              <w:right w:val="single" w:sz="4" w:space="0" w:color="auto"/>
            </w:tcBorders>
            <w:vAlign w:val="center"/>
          </w:tcPr>
          <w:p w14:paraId="29CB54BF" w14:textId="714B4F9C" w:rsidR="001E21B2" w:rsidRDefault="001E21B2" w:rsidP="001E21B2">
            <w:pPr>
              <w:tabs>
                <w:tab w:val="left" w:pos="900"/>
              </w:tabs>
              <w:jc w:val="center"/>
              <w:rPr>
                <w:color w:val="FF0000"/>
                <w:sz w:val="26"/>
                <w:szCs w:val="26"/>
                <w:lang w:val="en-US"/>
              </w:rPr>
            </w:pPr>
            <w:r>
              <w:rPr>
                <w:color w:val="000000"/>
                <w:sz w:val="26"/>
                <w:szCs w:val="26"/>
              </w:rPr>
              <w:t>13</w:t>
            </w:r>
          </w:p>
        </w:tc>
        <w:tc>
          <w:tcPr>
            <w:tcW w:w="1417" w:type="dxa"/>
            <w:tcBorders>
              <w:top w:val="single" w:sz="4" w:space="0" w:color="auto"/>
              <w:left w:val="single" w:sz="4" w:space="0" w:color="auto"/>
              <w:bottom w:val="single" w:sz="4" w:space="0" w:color="auto"/>
              <w:right w:val="single" w:sz="4" w:space="0" w:color="auto"/>
            </w:tcBorders>
            <w:vAlign w:val="center"/>
          </w:tcPr>
          <w:p w14:paraId="787EE4A5" w14:textId="7139FA2C" w:rsidR="001E21B2" w:rsidRDefault="001E21B2" w:rsidP="001E21B2">
            <w:pPr>
              <w:tabs>
                <w:tab w:val="left" w:pos="900"/>
              </w:tabs>
              <w:jc w:val="center"/>
              <w:rPr>
                <w:color w:val="FF0000"/>
                <w:sz w:val="26"/>
                <w:szCs w:val="26"/>
                <w:lang w:val="en-US"/>
              </w:rPr>
            </w:pPr>
            <w:r>
              <w:rPr>
                <w:color w:val="000000"/>
                <w:sz w:val="26"/>
                <w:szCs w:val="26"/>
              </w:rPr>
              <w:t>30,23</w:t>
            </w:r>
          </w:p>
        </w:tc>
        <w:tc>
          <w:tcPr>
            <w:tcW w:w="992" w:type="dxa"/>
            <w:vMerge/>
            <w:tcBorders>
              <w:left w:val="single" w:sz="4" w:space="0" w:color="auto"/>
              <w:right w:val="single" w:sz="4" w:space="0" w:color="auto"/>
            </w:tcBorders>
          </w:tcPr>
          <w:p w14:paraId="27E31FC2" w14:textId="515CB263" w:rsidR="001E21B2" w:rsidRPr="00792179" w:rsidRDefault="001E21B2" w:rsidP="001E21B2">
            <w:pPr>
              <w:tabs>
                <w:tab w:val="left" w:pos="900"/>
              </w:tabs>
              <w:jc w:val="center"/>
              <w:rPr>
                <w:color w:val="000000"/>
                <w:sz w:val="26"/>
                <w:szCs w:val="26"/>
              </w:rPr>
            </w:pPr>
          </w:p>
        </w:tc>
      </w:tr>
      <w:tr w:rsidR="001E21B2" w:rsidRPr="00106A99" w14:paraId="32514646" w14:textId="4F460CD9" w:rsidTr="00C46108">
        <w:trPr>
          <w:trHeight w:val="386"/>
        </w:trPr>
        <w:tc>
          <w:tcPr>
            <w:tcW w:w="704" w:type="dxa"/>
            <w:tcBorders>
              <w:top w:val="single" w:sz="4" w:space="0" w:color="auto"/>
              <w:left w:val="single" w:sz="4" w:space="0" w:color="auto"/>
              <w:bottom w:val="single" w:sz="4" w:space="0" w:color="auto"/>
              <w:right w:val="single" w:sz="4" w:space="0" w:color="auto"/>
            </w:tcBorders>
            <w:vAlign w:val="center"/>
          </w:tcPr>
          <w:p w14:paraId="10A07785" w14:textId="0209F4BA" w:rsidR="001E21B2" w:rsidRPr="00C46108" w:rsidRDefault="007B014F" w:rsidP="001E21B2">
            <w:pPr>
              <w:tabs>
                <w:tab w:val="left" w:pos="900"/>
              </w:tabs>
              <w:jc w:val="center"/>
              <w:rPr>
                <w:color w:val="000000" w:themeColor="text1"/>
                <w:lang w:val="en-US"/>
              </w:rPr>
            </w:pPr>
            <w:r w:rsidRPr="00C46108">
              <w:rPr>
                <w:color w:val="000000" w:themeColor="text1"/>
                <w:lang w:val="en-US"/>
              </w:rPr>
              <w:t>15.</w:t>
            </w:r>
          </w:p>
        </w:tc>
        <w:tc>
          <w:tcPr>
            <w:tcW w:w="1134" w:type="dxa"/>
            <w:tcBorders>
              <w:top w:val="single" w:sz="4" w:space="0" w:color="auto"/>
              <w:left w:val="single" w:sz="4" w:space="0" w:color="auto"/>
              <w:bottom w:val="single" w:sz="4" w:space="0" w:color="auto"/>
              <w:right w:val="single" w:sz="4" w:space="0" w:color="auto"/>
            </w:tcBorders>
            <w:vAlign w:val="center"/>
          </w:tcPr>
          <w:p w14:paraId="7715DD77" w14:textId="17559F14" w:rsidR="001E21B2" w:rsidRPr="00C46108" w:rsidRDefault="001E21B2" w:rsidP="001E21B2">
            <w:pPr>
              <w:tabs>
                <w:tab w:val="left" w:pos="900"/>
              </w:tabs>
              <w:jc w:val="center"/>
              <w:rPr>
                <w:color w:val="000000" w:themeColor="text1"/>
                <w:lang w:val="en-US"/>
              </w:rPr>
            </w:pPr>
            <w:r w:rsidRPr="00C46108">
              <w:rPr>
                <w:color w:val="000000" w:themeColor="text1"/>
                <w:sz w:val="26"/>
                <w:szCs w:val="26"/>
              </w:rPr>
              <w:t>IS6108</w:t>
            </w:r>
          </w:p>
        </w:tc>
        <w:tc>
          <w:tcPr>
            <w:tcW w:w="1418" w:type="dxa"/>
            <w:tcBorders>
              <w:top w:val="single" w:sz="4" w:space="0" w:color="auto"/>
              <w:left w:val="single" w:sz="4" w:space="0" w:color="auto"/>
              <w:bottom w:val="single" w:sz="4" w:space="0" w:color="auto"/>
              <w:right w:val="single" w:sz="4" w:space="0" w:color="auto"/>
            </w:tcBorders>
            <w:vAlign w:val="center"/>
          </w:tcPr>
          <w:p w14:paraId="1CDE0842" w14:textId="4AC492F7" w:rsidR="001E21B2" w:rsidRDefault="001E21B2" w:rsidP="001E21B2">
            <w:pPr>
              <w:tabs>
                <w:tab w:val="left" w:pos="900"/>
              </w:tabs>
              <w:jc w:val="center"/>
              <w:rPr>
                <w:color w:val="FF0000"/>
                <w:lang w:val="en-US"/>
              </w:rPr>
            </w:pPr>
            <w:r w:rsidRPr="00A8445C">
              <w:rPr>
                <w:color w:val="000000"/>
                <w:sz w:val="26"/>
                <w:szCs w:val="26"/>
              </w:rPr>
              <w:t xml:space="preserve">Big Data Analytics </w:t>
            </w:r>
            <w:r w:rsidRPr="00A8445C">
              <w:rPr>
                <w:color w:val="000000"/>
                <w:sz w:val="26"/>
                <w:szCs w:val="26"/>
              </w:rPr>
              <w:lastRenderedPageBreak/>
              <w:t>and Cloud Computing</w:t>
            </w:r>
          </w:p>
        </w:tc>
        <w:tc>
          <w:tcPr>
            <w:tcW w:w="1275" w:type="dxa"/>
            <w:tcBorders>
              <w:top w:val="single" w:sz="4" w:space="0" w:color="auto"/>
              <w:left w:val="single" w:sz="4" w:space="0" w:color="auto"/>
              <w:bottom w:val="single" w:sz="4" w:space="0" w:color="auto"/>
              <w:right w:val="single" w:sz="4" w:space="0" w:color="auto"/>
            </w:tcBorders>
            <w:vAlign w:val="center"/>
          </w:tcPr>
          <w:p w14:paraId="0CEF805B" w14:textId="4DD3192F" w:rsidR="001E21B2" w:rsidRDefault="001E21B2" w:rsidP="001E21B2">
            <w:pPr>
              <w:tabs>
                <w:tab w:val="left" w:pos="900"/>
              </w:tabs>
              <w:jc w:val="center"/>
              <w:rPr>
                <w:color w:val="FF0000"/>
                <w:lang w:val="en-US"/>
              </w:rPr>
            </w:pPr>
            <w:r>
              <w:rPr>
                <w:color w:val="000000"/>
                <w:sz w:val="26"/>
                <w:szCs w:val="26"/>
                <w:lang w:val="en-US"/>
              </w:rPr>
              <w:lastRenderedPageBreak/>
              <w:t>Dr</w:t>
            </w:r>
            <w:r w:rsidRPr="00A8445C">
              <w:rPr>
                <w:color w:val="000000"/>
                <w:sz w:val="26"/>
                <w:szCs w:val="26"/>
              </w:rPr>
              <w:t xml:space="preserve">. Nguyen </w:t>
            </w:r>
            <w:r w:rsidRPr="00A8445C">
              <w:rPr>
                <w:color w:val="000000"/>
                <w:sz w:val="26"/>
                <w:szCs w:val="26"/>
              </w:rPr>
              <w:lastRenderedPageBreak/>
              <w:t>Thanh Binh</w:t>
            </w:r>
          </w:p>
        </w:tc>
        <w:tc>
          <w:tcPr>
            <w:tcW w:w="1276" w:type="dxa"/>
            <w:tcBorders>
              <w:top w:val="single" w:sz="4" w:space="0" w:color="auto"/>
              <w:left w:val="single" w:sz="4" w:space="0" w:color="auto"/>
              <w:bottom w:val="single" w:sz="4" w:space="0" w:color="auto"/>
              <w:right w:val="single" w:sz="4" w:space="0" w:color="auto"/>
            </w:tcBorders>
            <w:vAlign w:val="center"/>
          </w:tcPr>
          <w:p w14:paraId="55D139A4" w14:textId="583F5668" w:rsidR="001E21B2" w:rsidRDefault="001E21B2" w:rsidP="001E21B2">
            <w:pPr>
              <w:tabs>
                <w:tab w:val="left" w:pos="900"/>
              </w:tabs>
              <w:jc w:val="center"/>
              <w:rPr>
                <w:color w:val="FF0000"/>
                <w:sz w:val="26"/>
                <w:szCs w:val="26"/>
                <w:lang w:val="en-US"/>
              </w:rPr>
            </w:pPr>
            <w:r>
              <w:rPr>
                <w:color w:val="000000"/>
                <w:sz w:val="26"/>
                <w:szCs w:val="26"/>
              </w:rPr>
              <w:lastRenderedPageBreak/>
              <w:t>41</w:t>
            </w:r>
          </w:p>
        </w:tc>
        <w:tc>
          <w:tcPr>
            <w:tcW w:w="1276" w:type="dxa"/>
            <w:tcBorders>
              <w:top w:val="single" w:sz="4" w:space="0" w:color="auto"/>
              <w:left w:val="single" w:sz="4" w:space="0" w:color="auto"/>
              <w:bottom w:val="single" w:sz="4" w:space="0" w:color="auto"/>
              <w:right w:val="single" w:sz="4" w:space="0" w:color="auto"/>
            </w:tcBorders>
            <w:vAlign w:val="center"/>
          </w:tcPr>
          <w:p w14:paraId="569D1B4C" w14:textId="10E2A754" w:rsidR="001E21B2" w:rsidRDefault="001E21B2" w:rsidP="001E21B2">
            <w:pPr>
              <w:tabs>
                <w:tab w:val="left" w:pos="900"/>
              </w:tabs>
              <w:jc w:val="center"/>
              <w:rPr>
                <w:color w:val="FF0000"/>
                <w:sz w:val="26"/>
                <w:szCs w:val="26"/>
                <w:lang w:val="en-US"/>
              </w:rPr>
            </w:pPr>
            <w:r>
              <w:rPr>
                <w:color w:val="000000"/>
                <w:sz w:val="26"/>
                <w:szCs w:val="26"/>
              </w:rPr>
              <w:t>11</w:t>
            </w:r>
          </w:p>
        </w:tc>
        <w:tc>
          <w:tcPr>
            <w:tcW w:w="1417" w:type="dxa"/>
            <w:tcBorders>
              <w:top w:val="single" w:sz="4" w:space="0" w:color="auto"/>
              <w:left w:val="single" w:sz="4" w:space="0" w:color="auto"/>
              <w:bottom w:val="single" w:sz="4" w:space="0" w:color="auto"/>
              <w:right w:val="single" w:sz="4" w:space="0" w:color="auto"/>
            </w:tcBorders>
            <w:vAlign w:val="center"/>
          </w:tcPr>
          <w:p w14:paraId="642D20D4" w14:textId="623A094C" w:rsidR="001E21B2" w:rsidRDefault="001E21B2" w:rsidP="001E21B2">
            <w:pPr>
              <w:tabs>
                <w:tab w:val="left" w:pos="900"/>
              </w:tabs>
              <w:jc w:val="center"/>
              <w:rPr>
                <w:color w:val="FF0000"/>
                <w:sz w:val="26"/>
                <w:szCs w:val="26"/>
                <w:lang w:val="en-US"/>
              </w:rPr>
            </w:pPr>
            <w:r>
              <w:rPr>
                <w:color w:val="000000"/>
                <w:sz w:val="26"/>
                <w:szCs w:val="26"/>
              </w:rPr>
              <w:t>26,83</w:t>
            </w:r>
          </w:p>
        </w:tc>
        <w:tc>
          <w:tcPr>
            <w:tcW w:w="992" w:type="dxa"/>
            <w:vMerge/>
            <w:tcBorders>
              <w:left w:val="single" w:sz="4" w:space="0" w:color="auto"/>
              <w:right w:val="single" w:sz="4" w:space="0" w:color="auto"/>
            </w:tcBorders>
          </w:tcPr>
          <w:p w14:paraId="4D67C396" w14:textId="6C345F45" w:rsidR="001E21B2" w:rsidRPr="00792179" w:rsidRDefault="001E21B2" w:rsidP="001E21B2">
            <w:pPr>
              <w:tabs>
                <w:tab w:val="left" w:pos="900"/>
              </w:tabs>
              <w:jc w:val="center"/>
              <w:rPr>
                <w:color w:val="000000"/>
                <w:sz w:val="26"/>
                <w:szCs w:val="26"/>
              </w:rPr>
            </w:pPr>
          </w:p>
        </w:tc>
      </w:tr>
      <w:tr w:rsidR="001E21B2" w:rsidRPr="00106A99" w14:paraId="31B9CB43" w14:textId="67EB301A" w:rsidTr="00C46108">
        <w:trPr>
          <w:trHeight w:val="386"/>
        </w:trPr>
        <w:tc>
          <w:tcPr>
            <w:tcW w:w="704" w:type="dxa"/>
            <w:tcBorders>
              <w:top w:val="single" w:sz="4" w:space="0" w:color="auto"/>
              <w:left w:val="single" w:sz="4" w:space="0" w:color="auto"/>
              <w:bottom w:val="single" w:sz="4" w:space="0" w:color="auto"/>
              <w:right w:val="single" w:sz="4" w:space="0" w:color="auto"/>
            </w:tcBorders>
            <w:vAlign w:val="center"/>
          </w:tcPr>
          <w:p w14:paraId="5A0BF1D6" w14:textId="394A7F4F" w:rsidR="001E21B2" w:rsidRPr="00C46108" w:rsidRDefault="007B014F" w:rsidP="001E21B2">
            <w:pPr>
              <w:tabs>
                <w:tab w:val="left" w:pos="900"/>
              </w:tabs>
              <w:jc w:val="center"/>
              <w:rPr>
                <w:color w:val="000000" w:themeColor="text1"/>
                <w:lang w:val="en-US"/>
              </w:rPr>
            </w:pPr>
            <w:r w:rsidRPr="00C46108">
              <w:rPr>
                <w:color w:val="000000" w:themeColor="text1"/>
                <w:lang w:val="en-US"/>
              </w:rPr>
              <w:t>16.</w:t>
            </w:r>
          </w:p>
        </w:tc>
        <w:tc>
          <w:tcPr>
            <w:tcW w:w="1134" w:type="dxa"/>
            <w:tcBorders>
              <w:top w:val="single" w:sz="4" w:space="0" w:color="auto"/>
              <w:left w:val="single" w:sz="4" w:space="0" w:color="auto"/>
              <w:bottom w:val="single" w:sz="4" w:space="0" w:color="auto"/>
              <w:right w:val="single" w:sz="4" w:space="0" w:color="auto"/>
            </w:tcBorders>
            <w:vAlign w:val="center"/>
          </w:tcPr>
          <w:p w14:paraId="17498CAA" w14:textId="5B39073E" w:rsidR="001E21B2" w:rsidRPr="00C46108" w:rsidRDefault="001E21B2" w:rsidP="001E21B2">
            <w:pPr>
              <w:tabs>
                <w:tab w:val="left" w:pos="900"/>
              </w:tabs>
              <w:jc w:val="center"/>
              <w:rPr>
                <w:color w:val="000000" w:themeColor="text1"/>
                <w:lang w:val="en-US"/>
              </w:rPr>
            </w:pPr>
            <w:r w:rsidRPr="00C46108">
              <w:rPr>
                <w:color w:val="000000" w:themeColor="text1"/>
                <w:sz w:val="26"/>
                <w:szCs w:val="26"/>
              </w:rPr>
              <w:t>IT2015</w:t>
            </w:r>
          </w:p>
        </w:tc>
        <w:tc>
          <w:tcPr>
            <w:tcW w:w="1418" w:type="dxa"/>
            <w:tcBorders>
              <w:top w:val="single" w:sz="4" w:space="0" w:color="auto"/>
              <w:left w:val="single" w:sz="4" w:space="0" w:color="auto"/>
              <w:bottom w:val="single" w:sz="4" w:space="0" w:color="auto"/>
              <w:right w:val="single" w:sz="4" w:space="0" w:color="auto"/>
            </w:tcBorders>
            <w:vAlign w:val="center"/>
          </w:tcPr>
          <w:p w14:paraId="7BA61B23" w14:textId="35D7C1CC" w:rsidR="001E21B2" w:rsidRDefault="001E21B2" w:rsidP="001E21B2">
            <w:pPr>
              <w:tabs>
                <w:tab w:val="left" w:pos="900"/>
              </w:tabs>
              <w:jc w:val="center"/>
              <w:rPr>
                <w:color w:val="FF0000"/>
                <w:lang w:val="en-US"/>
              </w:rPr>
            </w:pPr>
            <w:r w:rsidRPr="00A8445C">
              <w:rPr>
                <w:color w:val="000000"/>
                <w:sz w:val="26"/>
                <w:szCs w:val="26"/>
              </w:rPr>
              <w:t>Enterprise Resource Planning</w:t>
            </w:r>
          </w:p>
        </w:tc>
        <w:tc>
          <w:tcPr>
            <w:tcW w:w="1275" w:type="dxa"/>
            <w:tcBorders>
              <w:top w:val="single" w:sz="4" w:space="0" w:color="auto"/>
              <w:left w:val="single" w:sz="4" w:space="0" w:color="auto"/>
              <w:bottom w:val="single" w:sz="4" w:space="0" w:color="auto"/>
              <w:right w:val="single" w:sz="4" w:space="0" w:color="auto"/>
            </w:tcBorders>
            <w:vAlign w:val="center"/>
          </w:tcPr>
          <w:p w14:paraId="2E6C1590" w14:textId="4758DC85" w:rsidR="001E21B2" w:rsidRDefault="001E21B2" w:rsidP="001E21B2">
            <w:pPr>
              <w:tabs>
                <w:tab w:val="left" w:pos="900"/>
              </w:tabs>
              <w:jc w:val="center"/>
              <w:rPr>
                <w:color w:val="FF0000"/>
                <w:lang w:val="en-US"/>
              </w:rPr>
            </w:pPr>
            <w:r w:rsidRPr="00166CAB">
              <w:rPr>
                <w:sz w:val="26"/>
                <w:szCs w:val="26"/>
                <w:lang w:val="en-US"/>
              </w:rPr>
              <w:t>A</w:t>
            </w:r>
            <w:r w:rsidRPr="00166CAB">
              <w:rPr>
                <w:sz w:val="26"/>
                <w:szCs w:val="26"/>
              </w:rPr>
              <w:t>ssoc.</w:t>
            </w:r>
            <w:r w:rsidRPr="00166CAB">
              <w:rPr>
                <w:sz w:val="26"/>
                <w:szCs w:val="26"/>
                <w:lang w:val="en-US"/>
              </w:rPr>
              <w:t>P</w:t>
            </w:r>
            <w:r w:rsidRPr="00166CAB">
              <w:rPr>
                <w:sz w:val="26"/>
                <w:szCs w:val="26"/>
              </w:rPr>
              <w:t>rof.</w:t>
            </w:r>
            <w:r>
              <w:rPr>
                <w:sz w:val="26"/>
                <w:szCs w:val="26"/>
                <w:lang w:val="en-US"/>
              </w:rPr>
              <w:t>D</w:t>
            </w:r>
            <w:r w:rsidRPr="00166CAB">
              <w:rPr>
                <w:sz w:val="26"/>
                <w:szCs w:val="26"/>
              </w:rPr>
              <w:t>r</w:t>
            </w:r>
            <w:r>
              <w:rPr>
                <w:sz w:val="26"/>
                <w:szCs w:val="26"/>
                <w:lang w:val="en-US"/>
              </w:rPr>
              <w:t xml:space="preserve">. </w:t>
            </w:r>
            <w:r w:rsidRPr="00A8445C">
              <w:rPr>
                <w:color w:val="000000"/>
                <w:sz w:val="26"/>
                <w:szCs w:val="26"/>
              </w:rPr>
              <w:t>Do Phuc</w:t>
            </w:r>
          </w:p>
        </w:tc>
        <w:tc>
          <w:tcPr>
            <w:tcW w:w="1276" w:type="dxa"/>
            <w:tcBorders>
              <w:top w:val="single" w:sz="4" w:space="0" w:color="auto"/>
              <w:left w:val="single" w:sz="4" w:space="0" w:color="auto"/>
              <w:bottom w:val="single" w:sz="4" w:space="0" w:color="auto"/>
              <w:right w:val="single" w:sz="4" w:space="0" w:color="auto"/>
            </w:tcBorders>
            <w:vAlign w:val="center"/>
          </w:tcPr>
          <w:p w14:paraId="78580A1A" w14:textId="6DE3B666" w:rsidR="001E21B2" w:rsidRDefault="001E21B2" w:rsidP="001E21B2">
            <w:pPr>
              <w:tabs>
                <w:tab w:val="left" w:pos="900"/>
              </w:tabs>
              <w:jc w:val="center"/>
              <w:rPr>
                <w:color w:val="FF0000"/>
                <w:sz w:val="26"/>
                <w:szCs w:val="26"/>
                <w:lang w:val="en-US"/>
              </w:rPr>
            </w:pPr>
            <w:r>
              <w:rPr>
                <w:color w:val="000000"/>
                <w:sz w:val="26"/>
                <w:szCs w:val="26"/>
              </w:rPr>
              <w:t>75</w:t>
            </w:r>
          </w:p>
        </w:tc>
        <w:tc>
          <w:tcPr>
            <w:tcW w:w="1276" w:type="dxa"/>
            <w:tcBorders>
              <w:top w:val="single" w:sz="4" w:space="0" w:color="auto"/>
              <w:left w:val="single" w:sz="4" w:space="0" w:color="auto"/>
              <w:bottom w:val="single" w:sz="4" w:space="0" w:color="auto"/>
              <w:right w:val="single" w:sz="4" w:space="0" w:color="auto"/>
            </w:tcBorders>
            <w:vAlign w:val="center"/>
          </w:tcPr>
          <w:p w14:paraId="648877C3" w14:textId="53D96B61" w:rsidR="001E21B2" w:rsidRDefault="001E21B2" w:rsidP="001E21B2">
            <w:pPr>
              <w:tabs>
                <w:tab w:val="left" w:pos="900"/>
              </w:tabs>
              <w:jc w:val="center"/>
              <w:rPr>
                <w:color w:val="FF0000"/>
                <w:sz w:val="26"/>
                <w:szCs w:val="26"/>
                <w:lang w:val="en-US"/>
              </w:rPr>
            </w:pPr>
            <w:r>
              <w:rPr>
                <w:color w:val="000000"/>
                <w:sz w:val="26"/>
                <w:szCs w:val="26"/>
              </w:rPr>
              <w:t>22</w:t>
            </w:r>
          </w:p>
        </w:tc>
        <w:tc>
          <w:tcPr>
            <w:tcW w:w="1417" w:type="dxa"/>
            <w:tcBorders>
              <w:top w:val="single" w:sz="4" w:space="0" w:color="auto"/>
              <w:left w:val="single" w:sz="4" w:space="0" w:color="auto"/>
              <w:bottom w:val="single" w:sz="4" w:space="0" w:color="auto"/>
              <w:right w:val="single" w:sz="4" w:space="0" w:color="auto"/>
            </w:tcBorders>
            <w:vAlign w:val="center"/>
          </w:tcPr>
          <w:p w14:paraId="62675877" w14:textId="56F939AF" w:rsidR="001E21B2" w:rsidRDefault="001E21B2" w:rsidP="001E21B2">
            <w:pPr>
              <w:tabs>
                <w:tab w:val="left" w:pos="900"/>
              </w:tabs>
              <w:jc w:val="center"/>
              <w:rPr>
                <w:color w:val="FF0000"/>
                <w:sz w:val="26"/>
                <w:szCs w:val="26"/>
                <w:lang w:val="en-US"/>
              </w:rPr>
            </w:pPr>
            <w:r>
              <w:rPr>
                <w:color w:val="000000"/>
                <w:sz w:val="26"/>
                <w:szCs w:val="26"/>
              </w:rPr>
              <w:t>29,33</w:t>
            </w:r>
          </w:p>
        </w:tc>
        <w:tc>
          <w:tcPr>
            <w:tcW w:w="992" w:type="dxa"/>
            <w:vMerge/>
            <w:tcBorders>
              <w:left w:val="single" w:sz="4" w:space="0" w:color="auto"/>
              <w:bottom w:val="single" w:sz="4" w:space="0" w:color="auto"/>
              <w:right w:val="single" w:sz="4" w:space="0" w:color="auto"/>
            </w:tcBorders>
          </w:tcPr>
          <w:p w14:paraId="44A1557F" w14:textId="76EBAB4B" w:rsidR="001E21B2" w:rsidRPr="00792179" w:rsidRDefault="001E21B2" w:rsidP="001E21B2">
            <w:pPr>
              <w:tabs>
                <w:tab w:val="left" w:pos="900"/>
              </w:tabs>
              <w:jc w:val="center"/>
              <w:rPr>
                <w:color w:val="000000"/>
                <w:sz w:val="26"/>
                <w:szCs w:val="26"/>
              </w:rPr>
            </w:pPr>
          </w:p>
        </w:tc>
      </w:tr>
      <w:tr w:rsidR="001E21B2" w:rsidRPr="00106A99" w14:paraId="436FF187" w14:textId="77777777" w:rsidTr="00C46108">
        <w:trPr>
          <w:trHeight w:val="386"/>
        </w:trPr>
        <w:tc>
          <w:tcPr>
            <w:tcW w:w="704" w:type="dxa"/>
            <w:tcBorders>
              <w:top w:val="single" w:sz="4" w:space="0" w:color="auto"/>
              <w:left w:val="single" w:sz="4" w:space="0" w:color="auto"/>
              <w:bottom w:val="single" w:sz="4" w:space="0" w:color="auto"/>
              <w:right w:val="single" w:sz="4" w:space="0" w:color="auto"/>
            </w:tcBorders>
            <w:vAlign w:val="center"/>
          </w:tcPr>
          <w:p w14:paraId="710E9FDF" w14:textId="148B3964" w:rsidR="001E21B2" w:rsidRPr="00C46108" w:rsidRDefault="007B014F" w:rsidP="001E21B2">
            <w:pPr>
              <w:tabs>
                <w:tab w:val="left" w:pos="900"/>
              </w:tabs>
              <w:jc w:val="center"/>
              <w:rPr>
                <w:color w:val="000000" w:themeColor="text1"/>
                <w:lang w:val="en-US"/>
              </w:rPr>
            </w:pPr>
            <w:r w:rsidRPr="00C46108">
              <w:rPr>
                <w:color w:val="000000" w:themeColor="text1"/>
                <w:lang w:val="en-US"/>
              </w:rPr>
              <w:t>17.</w:t>
            </w:r>
          </w:p>
        </w:tc>
        <w:tc>
          <w:tcPr>
            <w:tcW w:w="1134" w:type="dxa"/>
            <w:tcBorders>
              <w:top w:val="single" w:sz="4" w:space="0" w:color="auto"/>
              <w:left w:val="single" w:sz="4" w:space="0" w:color="auto"/>
              <w:bottom w:val="single" w:sz="4" w:space="0" w:color="auto"/>
              <w:right w:val="single" w:sz="4" w:space="0" w:color="auto"/>
            </w:tcBorders>
            <w:vAlign w:val="center"/>
          </w:tcPr>
          <w:p w14:paraId="591822E6" w14:textId="5CF35012" w:rsidR="001E21B2" w:rsidRPr="00C46108" w:rsidRDefault="007B014F" w:rsidP="001E21B2">
            <w:pPr>
              <w:tabs>
                <w:tab w:val="left" w:pos="900"/>
              </w:tabs>
              <w:jc w:val="center"/>
              <w:rPr>
                <w:color w:val="000000" w:themeColor="text1"/>
                <w:lang w:val="en-US"/>
              </w:rPr>
            </w:pPr>
            <w:r w:rsidRPr="00C46108">
              <w:rPr>
                <w:color w:val="000000" w:themeColor="text1"/>
                <w:lang w:val="en-US"/>
              </w:rPr>
              <w:t>IS6002</w:t>
            </w:r>
          </w:p>
        </w:tc>
        <w:tc>
          <w:tcPr>
            <w:tcW w:w="1418" w:type="dxa"/>
            <w:tcBorders>
              <w:top w:val="single" w:sz="4" w:space="0" w:color="auto"/>
              <w:left w:val="single" w:sz="4" w:space="0" w:color="auto"/>
              <w:bottom w:val="single" w:sz="4" w:space="0" w:color="auto"/>
              <w:right w:val="single" w:sz="4" w:space="0" w:color="auto"/>
            </w:tcBorders>
            <w:vAlign w:val="center"/>
          </w:tcPr>
          <w:p w14:paraId="0DFFB92F" w14:textId="3891B18B" w:rsidR="001E21B2" w:rsidRPr="002C3F25" w:rsidRDefault="001E21B2" w:rsidP="001E21B2">
            <w:pPr>
              <w:tabs>
                <w:tab w:val="left" w:pos="900"/>
              </w:tabs>
              <w:jc w:val="center"/>
              <w:rPr>
                <w:sz w:val="26"/>
                <w:szCs w:val="26"/>
              </w:rPr>
            </w:pPr>
            <w:r w:rsidRPr="00912A97">
              <w:rPr>
                <w:sz w:val="26"/>
                <w:szCs w:val="26"/>
              </w:rPr>
              <w:t xml:space="preserve">Advanced database system </w:t>
            </w:r>
          </w:p>
        </w:tc>
        <w:tc>
          <w:tcPr>
            <w:tcW w:w="1275" w:type="dxa"/>
            <w:tcBorders>
              <w:top w:val="single" w:sz="4" w:space="0" w:color="auto"/>
              <w:left w:val="single" w:sz="4" w:space="0" w:color="auto"/>
              <w:bottom w:val="single" w:sz="4" w:space="0" w:color="auto"/>
              <w:right w:val="single" w:sz="4" w:space="0" w:color="auto"/>
            </w:tcBorders>
            <w:vAlign w:val="center"/>
          </w:tcPr>
          <w:p w14:paraId="266FFB92" w14:textId="4854F1BE" w:rsidR="001E21B2" w:rsidRPr="002C3F25" w:rsidRDefault="001E21B2" w:rsidP="001E21B2">
            <w:pPr>
              <w:tabs>
                <w:tab w:val="left" w:pos="900"/>
              </w:tabs>
              <w:jc w:val="center"/>
              <w:rPr>
                <w:sz w:val="26"/>
                <w:szCs w:val="26"/>
              </w:rPr>
            </w:pPr>
            <w:r w:rsidRPr="00912A97">
              <w:rPr>
                <w:sz w:val="26"/>
                <w:szCs w:val="26"/>
              </w:rPr>
              <w:t>Nguyen Dinh Thuan</w:t>
            </w:r>
          </w:p>
        </w:tc>
        <w:tc>
          <w:tcPr>
            <w:tcW w:w="1276" w:type="dxa"/>
            <w:tcBorders>
              <w:top w:val="single" w:sz="4" w:space="0" w:color="auto"/>
              <w:left w:val="single" w:sz="4" w:space="0" w:color="auto"/>
              <w:bottom w:val="single" w:sz="4" w:space="0" w:color="auto"/>
              <w:right w:val="single" w:sz="4" w:space="0" w:color="auto"/>
            </w:tcBorders>
            <w:vAlign w:val="center"/>
          </w:tcPr>
          <w:p w14:paraId="3112CC0F" w14:textId="7DCAF477" w:rsidR="001E21B2" w:rsidRDefault="001E21B2" w:rsidP="001E21B2">
            <w:pPr>
              <w:tabs>
                <w:tab w:val="left" w:pos="900"/>
              </w:tabs>
              <w:jc w:val="center"/>
              <w:rPr>
                <w:color w:val="000000"/>
                <w:sz w:val="26"/>
                <w:szCs w:val="26"/>
              </w:rPr>
            </w:pPr>
            <w:r>
              <w:rPr>
                <w:color w:val="000000"/>
                <w:sz w:val="26"/>
                <w:szCs w:val="26"/>
              </w:rPr>
              <w:t>22</w:t>
            </w:r>
          </w:p>
        </w:tc>
        <w:tc>
          <w:tcPr>
            <w:tcW w:w="1276" w:type="dxa"/>
            <w:tcBorders>
              <w:top w:val="single" w:sz="4" w:space="0" w:color="auto"/>
              <w:left w:val="single" w:sz="4" w:space="0" w:color="auto"/>
              <w:bottom w:val="single" w:sz="4" w:space="0" w:color="auto"/>
              <w:right w:val="single" w:sz="4" w:space="0" w:color="auto"/>
            </w:tcBorders>
            <w:vAlign w:val="center"/>
          </w:tcPr>
          <w:p w14:paraId="392B21E2" w14:textId="6E116F64" w:rsidR="001E21B2" w:rsidRDefault="001E21B2" w:rsidP="001E21B2">
            <w:pPr>
              <w:tabs>
                <w:tab w:val="left" w:pos="900"/>
              </w:tabs>
              <w:jc w:val="center"/>
              <w:rPr>
                <w:color w:val="000000"/>
                <w:sz w:val="26"/>
                <w:szCs w:val="26"/>
              </w:rPr>
            </w:pPr>
            <w:r>
              <w:rPr>
                <w:color w:val="000000"/>
                <w:sz w:val="26"/>
                <w:szCs w:val="26"/>
              </w:rPr>
              <w:t>2</w:t>
            </w:r>
          </w:p>
        </w:tc>
        <w:tc>
          <w:tcPr>
            <w:tcW w:w="1417" w:type="dxa"/>
            <w:tcBorders>
              <w:top w:val="single" w:sz="4" w:space="0" w:color="auto"/>
              <w:left w:val="single" w:sz="4" w:space="0" w:color="auto"/>
              <w:bottom w:val="single" w:sz="4" w:space="0" w:color="auto"/>
              <w:right w:val="single" w:sz="4" w:space="0" w:color="auto"/>
            </w:tcBorders>
            <w:vAlign w:val="center"/>
          </w:tcPr>
          <w:p w14:paraId="46BFAB0D" w14:textId="2DEB3A67" w:rsidR="001E21B2" w:rsidRDefault="001E21B2" w:rsidP="001E21B2">
            <w:pPr>
              <w:tabs>
                <w:tab w:val="left" w:pos="900"/>
              </w:tabs>
              <w:jc w:val="center"/>
              <w:rPr>
                <w:color w:val="000000"/>
                <w:sz w:val="26"/>
                <w:szCs w:val="26"/>
              </w:rPr>
            </w:pPr>
            <w:r>
              <w:rPr>
                <w:color w:val="000000"/>
                <w:sz w:val="26"/>
                <w:szCs w:val="26"/>
              </w:rPr>
              <w:t>9.1</w:t>
            </w:r>
          </w:p>
        </w:tc>
        <w:tc>
          <w:tcPr>
            <w:tcW w:w="992" w:type="dxa"/>
            <w:vMerge w:val="restart"/>
            <w:tcBorders>
              <w:left w:val="single" w:sz="4" w:space="0" w:color="auto"/>
              <w:right w:val="single" w:sz="4" w:space="0" w:color="auto"/>
            </w:tcBorders>
          </w:tcPr>
          <w:p w14:paraId="4211E44B" w14:textId="799ECEF8" w:rsidR="001E21B2" w:rsidRPr="00A8445C" w:rsidRDefault="007B014F" w:rsidP="001E21B2">
            <w:pPr>
              <w:tabs>
                <w:tab w:val="left" w:pos="900"/>
              </w:tabs>
              <w:jc w:val="center"/>
              <w:rPr>
                <w:sz w:val="26"/>
                <w:szCs w:val="26"/>
              </w:rPr>
            </w:pPr>
            <w:r>
              <w:rPr>
                <w:color w:val="000000"/>
                <w:sz w:val="26"/>
                <w:szCs w:val="26"/>
                <w:lang w:val="en-US"/>
              </w:rPr>
              <w:t>2021-2022</w:t>
            </w:r>
          </w:p>
        </w:tc>
      </w:tr>
      <w:tr w:rsidR="001E21B2" w:rsidRPr="00106A99" w14:paraId="0C8EEB10" w14:textId="77777777" w:rsidTr="00C46108">
        <w:trPr>
          <w:trHeight w:val="386"/>
        </w:trPr>
        <w:tc>
          <w:tcPr>
            <w:tcW w:w="704" w:type="dxa"/>
            <w:tcBorders>
              <w:top w:val="single" w:sz="4" w:space="0" w:color="auto"/>
              <w:left w:val="single" w:sz="4" w:space="0" w:color="auto"/>
              <w:bottom w:val="single" w:sz="4" w:space="0" w:color="auto"/>
              <w:right w:val="single" w:sz="4" w:space="0" w:color="auto"/>
            </w:tcBorders>
            <w:vAlign w:val="center"/>
          </w:tcPr>
          <w:p w14:paraId="1B380C83" w14:textId="44A3635B" w:rsidR="001E21B2" w:rsidRPr="00C46108" w:rsidRDefault="007B014F" w:rsidP="001E21B2">
            <w:pPr>
              <w:tabs>
                <w:tab w:val="left" w:pos="900"/>
              </w:tabs>
              <w:jc w:val="center"/>
              <w:rPr>
                <w:color w:val="000000" w:themeColor="text1"/>
                <w:lang w:val="en-US"/>
              </w:rPr>
            </w:pPr>
            <w:r w:rsidRPr="00C46108">
              <w:rPr>
                <w:color w:val="000000" w:themeColor="text1"/>
                <w:lang w:val="en-US"/>
              </w:rPr>
              <w:t>18.</w:t>
            </w:r>
          </w:p>
        </w:tc>
        <w:tc>
          <w:tcPr>
            <w:tcW w:w="1134" w:type="dxa"/>
            <w:tcBorders>
              <w:top w:val="single" w:sz="4" w:space="0" w:color="auto"/>
              <w:left w:val="single" w:sz="4" w:space="0" w:color="auto"/>
              <w:bottom w:val="single" w:sz="4" w:space="0" w:color="auto"/>
              <w:right w:val="single" w:sz="4" w:space="0" w:color="auto"/>
            </w:tcBorders>
            <w:vAlign w:val="center"/>
          </w:tcPr>
          <w:p w14:paraId="5044D003" w14:textId="531345BA" w:rsidR="001E21B2" w:rsidRPr="00C46108" w:rsidRDefault="007B014F" w:rsidP="001E21B2">
            <w:pPr>
              <w:tabs>
                <w:tab w:val="left" w:pos="900"/>
              </w:tabs>
              <w:jc w:val="center"/>
              <w:rPr>
                <w:color w:val="000000" w:themeColor="text1"/>
                <w:lang w:val="en-US"/>
              </w:rPr>
            </w:pPr>
            <w:r w:rsidRPr="00C46108">
              <w:rPr>
                <w:color w:val="000000" w:themeColor="text1"/>
                <w:lang w:val="en-US"/>
              </w:rPr>
              <w:t>IS6108</w:t>
            </w:r>
          </w:p>
        </w:tc>
        <w:tc>
          <w:tcPr>
            <w:tcW w:w="1418" w:type="dxa"/>
            <w:tcBorders>
              <w:top w:val="single" w:sz="4" w:space="0" w:color="auto"/>
              <w:left w:val="single" w:sz="4" w:space="0" w:color="auto"/>
              <w:bottom w:val="single" w:sz="4" w:space="0" w:color="auto"/>
              <w:right w:val="single" w:sz="4" w:space="0" w:color="auto"/>
            </w:tcBorders>
            <w:vAlign w:val="center"/>
          </w:tcPr>
          <w:p w14:paraId="7AECD56F" w14:textId="61DC6FAB" w:rsidR="001E21B2" w:rsidRPr="00912A97" w:rsidRDefault="001E21B2" w:rsidP="001E21B2">
            <w:pPr>
              <w:tabs>
                <w:tab w:val="left" w:pos="900"/>
              </w:tabs>
              <w:jc w:val="center"/>
              <w:rPr>
                <w:sz w:val="26"/>
                <w:szCs w:val="26"/>
              </w:rPr>
            </w:pPr>
            <w:r w:rsidRPr="00912A97">
              <w:rPr>
                <w:sz w:val="26"/>
                <w:szCs w:val="26"/>
              </w:rPr>
              <w:t>Big Data Analytics and Cloud Computing</w:t>
            </w:r>
          </w:p>
        </w:tc>
        <w:tc>
          <w:tcPr>
            <w:tcW w:w="1275" w:type="dxa"/>
            <w:tcBorders>
              <w:top w:val="single" w:sz="4" w:space="0" w:color="auto"/>
              <w:left w:val="single" w:sz="4" w:space="0" w:color="auto"/>
              <w:bottom w:val="single" w:sz="4" w:space="0" w:color="auto"/>
              <w:right w:val="single" w:sz="4" w:space="0" w:color="auto"/>
            </w:tcBorders>
            <w:vAlign w:val="center"/>
          </w:tcPr>
          <w:p w14:paraId="6AC4F510" w14:textId="60B4EF6D" w:rsidR="001E21B2" w:rsidRPr="00912A97" w:rsidRDefault="001E21B2" w:rsidP="001E21B2">
            <w:pPr>
              <w:tabs>
                <w:tab w:val="left" w:pos="900"/>
              </w:tabs>
              <w:jc w:val="center"/>
              <w:rPr>
                <w:sz w:val="26"/>
                <w:szCs w:val="26"/>
              </w:rPr>
            </w:pPr>
            <w:r w:rsidRPr="00912A97">
              <w:rPr>
                <w:sz w:val="26"/>
                <w:szCs w:val="26"/>
              </w:rPr>
              <w:t>Nguyen Thanh Binh</w:t>
            </w:r>
          </w:p>
        </w:tc>
        <w:tc>
          <w:tcPr>
            <w:tcW w:w="1276" w:type="dxa"/>
            <w:tcBorders>
              <w:top w:val="single" w:sz="4" w:space="0" w:color="auto"/>
              <w:left w:val="single" w:sz="4" w:space="0" w:color="auto"/>
              <w:bottom w:val="single" w:sz="4" w:space="0" w:color="auto"/>
              <w:right w:val="single" w:sz="4" w:space="0" w:color="auto"/>
            </w:tcBorders>
            <w:vAlign w:val="center"/>
          </w:tcPr>
          <w:p w14:paraId="20FA5CD4" w14:textId="18520F8D" w:rsidR="001E21B2" w:rsidRDefault="001E21B2" w:rsidP="001E21B2">
            <w:pPr>
              <w:tabs>
                <w:tab w:val="left" w:pos="900"/>
              </w:tabs>
              <w:jc w:val="center"/>
              <w:rPr>
                <w:color w:val="000000"/>
                <w:sz w:val="26"/>
                <w:szCs w:val="26"/>
              </w:rPr>
            </w:pPr>
            <w:r>
              <w:rPr>
                <w:color w:val="000000"/>
                <w:sz w:val="26"/>
                <w:szCs w:val="26"/>
              </w:rPr>
              <w:t>45</w:t>
            </w:r>
          </w:p>
        </w:tc>
        <w:tc>
          <w:tcPr>
            <w:tcW w:w="1276" w:type="dxa"/>
            <w:tcBorders>
              <w:top w:val="single" w:sz="4" w:space="0" w:color="auto"/>
              <w:left w:val="single" w:sz="4" w:space="0" w:color="auto"/>
              <w:bottom w:val="single" w:sz="4" w:space="0" w:color="auto"/>
              <w:right w:val="single" w:sz="4" w:space="0" w:color="auto"/>
            </w:tcBorders>
            <w:vAlign w:val="center"/>
          </w:tcPr>
          <w:p w14:paraId="3FC7E7CA" w14:textId="1F2B5DBB" w:rsidR="001E21B2" w:rsidRDefault="001E21B2" w:rsidP="001E21B2">
            <w:pPr>
              <w:tabs>
                <w:tab w:val="left" w:pos="900"/>
              </w:tabs>
              <w:jc w:val="center"/>
              <w:rPr>
                <w:color w:val="000000"/>
                <w:sz w:val="26"/>
                <w:szCs w:val="26"/>
              </w:rPr>
            </w:pPr>
            <w:r>
              <w:rPr>
                <w:color w:val="000000"/>
                <w:sz w:val="26"/>
                <w:szCs w:val="26"/>
              </w:rPr>
              <w:t>10</w:t>
            </w:r>
          </w:p>
        </w:tc>
        <w:tc>
          <w:tcPr>
            <w:tcW w:w="1417" w:type="dxa"/>
            <w:tcBorders>
              <w:top w:val="single" w:sz="4" w:space="0" w:color="auto"/>
              <w:left w:val="single" w:sz="4" w:space="0" w:color="auto"/>
              <w:bottom w:val="single" w:sz="4" w:space="0" w:color="auto"/>
              <w:right w:val="single" w:sz="4" w:space="0" w:color="auto"/>
            </w:tcBorders>
            <w:vAlign w:val="center"/>
          </w:tcPr>
          <w:p w14:paraId="731401C1" w14:textId="5DB789AD" w:rsidR="001E21B2" w:rsidRDefault="001E21B2" w:rsidP="001E21B2">
            <w:pPr>
              <w:tabs>
                <w:tab w:val="left" w:pos="900"/>
              </w:tabs>
              <w:jc w:val="center"/>
              <w:rPr>
                <w:color w:val="000000"/>
                <w:sz w:val="26"/>
                <w:szCs w:val="26"/>
              </w:rPr>
            </w:pPr>
            <w:r>
              <w:rPr>
                <w:color w:val="000000"/>
                <w:sz w:val="26"/>
                <w:szCs w:val="26"/>
              </w:rPr>
              <w:t>22.2</w:t>
            </w:r>
          </w:p>
        </w:tc>
        <w:tc>
          <w:tcPr>
            <w:tcW w:w="992" w:type="dxa"/>
            <w:vMerge/>
            <w:tcBorders>
              <w:left w:val="single" w:sz="4" w:space="0" w:color="auto"/>
              <w:right w:val="single" w:sz="4" w:space="0" w:color="auto"/>
            </w:tcBorders>
          </w:tcPr>
          <w:p w14:paraId="61942CFE" w14:textId="77777777" w:rsidR="001E21B2" w:rsidRPr="00A8445C" w:rsidRDefault="001E21B2" w:rsidP="001E21B2">
            <w:pPr>
              <w:tabs>
                <w:tab w:val="left" w:pos="900"/>
              </w:tabs>
              <w:jc w:val="center"/>
              <w:rPr>
                <w:sz w:val="26"/>
                <w:szCs w:val="26"/>
              </w:rPr>
            </w:pPr>
          </w:p>
        </w:tc>
      </w:tr>
      <w:tr w:rsidR="001E21B2" w:rsidRPr="00106A99" w14:paraId="709C5657" w14:textId="77777777" w:rsidTr="00C46108">
        <w:trPr>
          <w:trHeight w:val="386"/>
        </w:trPr>
        <w:tc>
          <w:tcPr>
            <w:tcW w:w="704" w:type="dxa"/>
            <w:tcBorders>
              <w:top w:val="single" w:sz="4" w:space="0" w:color="auto"/>
              <w:left w:val="single" w:sz="4" w:space="0" w:color="auto"/>
              <w:bottom w:val="single" w:sz="4" w:space="0" w:color="auto"/>
              <w:right w:val="single" w:sz="4" w:space="0" w:color="auto"/>
            </w:tcBorders>
            <w:vAlign w:val="center"/>
          </w:tcPr>
          <w:p w14:paraId="46B5B3EE" w14:textId="789CF35F" w:rsidR="001E21B2" w:rsidRPr="00C46108" w:rsidRDefault="007B014F" w:rsidP="001E21B2">
            <w:pPr>
              <w:tabs>
                <w:tab w:val="left" w:pos="900"/>
              </w:tabs>
              <w:jc w:val="center"/>
              <w:rPr>
                <w:color w:val="000000" w:themeColor="text1"/>
                <w:lang w:val="en-US"/>
              </w:rPr>
            </w:pPr>
            <w:r w:rsidRPr="00C46108">
              <w:rPr>
                <w:color w:val="000000" w:themeColor="text1"/>
                <w:lang w:val="en-US"/>
              </w:rPr>
              <w:t>19.</w:t>
            </w:r>
          </w:p>
        </w:tc>
        <w:tc>
          <w:tcPr>
            <w:tcW w:w="1134" w:type="dxa"/>
            <w:tcBorders>
              <w:top w:val="single" w:sz="4" w:space="0" w:color="auto"/>
              <w:left w:val="single" w:sz="4" w:space="0" w:color="auto"/>
              <w:bottom w:val="single" w:sz="4" w:space="0" w:color="auto"/>
              <w:right w:val="single" w:sz="4" w:space="0" w:color="auto"/>
            </w:tcBorders>
            <w:vAlign w:val="center"/>
          </w:tcPr>
          <w:p w14:paraId="43C49664" w14:textId="37D52B34" w:rsidR="001E21B2" w:rsidRPr="00C46108" w:rsidRDefault="007B014F" w:rsidP="001E21B2">
            <w:pPr>
              <w:tabs>
                <w:tab w:val="left" w:pos="900"/>
              </w:tabs>
              <w:jc w:val="center"/>
              <w:rPr>
                <w:color w:val="000000" w:themeColor="text1"/>
                <w:lang w:val="en-US"/>
              </w:rPr>
            </w:pPr>
            <w:r w:rsidRPr="00C46108">
              <w:rPr>
                <w:color w:val="000000" w:themeColor="text1"/>
                <w:lang w:val="en-US"/>
              </w:rPr>
              <w:t>IS6301</w:t>
            </w:r>
          </w:p>
        </w:tc>
        <w:tc>
          <w:tcPr>
            <w:tcW w:w="1418" w:type="dxa"/>
            <w:tcBorders>
              <w:top w:val="single" w:sz="4" w:space="0" w:color="auto"/>
              <w:left w:val="single" w:sz="4" w:space="0" w:color="auto"/>
              <w:bottom w:val="single" w:sz="4" w:space="0" w:color="auto"/>
              <w:right w:val="single" w:sz="4" w:space="0" w:color="auto"/>
            </w:tcBorders>
            <w:vAlign w:val="center"/>
          </w:tcPr>
          <w:p w14:paraId="67CA4781" w14:textId="240CFDAE" w:rsidR="001E21B2" w:rsidRPr="00912A97" w:rsidRDefault="001E21B2" w:rsidP="001E21B2">
            <w:pPr>
              <w:tabs>
                <w:tab w:val="left" w:pos="900"/>
              </w:tabs>
              <w:jc w:val="center"/>
              <w:rPr>
                <w:sz w:val="26"/>
                <w:szCs w:val="26"/>
              </w:rPr>
            </w:pPr>
            <w:r w:rsidRPr="00912A97">
              <w:rPr>
                <w:sz w:val="26"/>
                <w:szCs w:val="26"/>
              </w:rPr>
              <w:t>Advanced Information Systems</w:t>
            </w:r>
            <w:r w:rsidR="007B014F">
              <w:rPr>
                <w:sz w:val="26"/>
                <w:szCs w:val="26"/>
                <w:lang w:val="en-US"/>
              </w:rPr>
              <w:t xml:space="preserve"> </w:t>
            </w:r>
            <w:r w:rsidR="007B014F" w:rsidRPr="00912A97">
              <w:rPr>
                <w:sz w:val="26"/>
                <w:szCs w:val="26"/>
              </w:rPr>
              <w:t>Analysis</w:t>
            </w:r>
            <w:r w:rsidRPr="00912A97">
              <w:rPr>
                <w:sz w:val="26"/>
                <w:szCs w:val="26"/>
              </w:rPr>
              <w:t xml:space="preserve"> </w:t>
            </w:r>
            <w:r w:rsidR="007B014F">
              <w:rPr>
                <w:sz w:val="26"/>
                <w:szCs w:val="26"/>
                <w:lang w:val="en-US"/>
              </w:rPr>
              <w:t xml:space="preserve">and </w:t>
            </w:r>
            <w:r w:rsidRPr="00912A97">
              <w:rPr>
                <w:sz w:val="26"/>
                <w:szCs w:val="26"/>
              </w:rPr>
              <w:t xml:space="preserve">Design </w:t>
            </w:r>
          </w:p>
        </w:tc>
        <w:tc>
          <w:tcPr>
            <w:tcW w:w="1275" w:type="dxa"/>
            <w:tcBorders>
              <w:top w:val="single" w:sz="4" w:space="0" w:color="auto"/>
              <w:left w:val="single" w:sz="4" w:space="0" w:color="auto"/>
              <w:bottom w:val="single" w:sz="4" w:space="0" w:color="auto"/>
              <w:right w:val="single" w:sz="4" w:space="0" w:color="auto"/>
            </w:tcBorders>
            <w:vAlign w:val="center"/>
          </w:tcPr>
          <w:p w14:paraId="5625FD26" w14:textId="6A5FD5ED" w:rsidR="001E21B2" w:rsidRPr="007B014F" w:rsidRDefault="001E21B2" w:rsidP="001E21B2">
            <w:pPr>
              <w:tabs>
                <w:tab w:val="left" w:pos="900"/>
              </w:tabs>
              <w:jc w:val="center"/>
              <w:rPr>
                <w:sz w:val="26"/>
                <w:szCs w:val="26"/>
                <w:lang w:val="en-US"/>
              </w:rPr>
            </w:pPr>
            <w:r w:rsidRPr="00912A97">
              <w:rPr>
                <w:sz w:val="26"/>
                <w:szCs w:val="26"/>
              </w:rPr>
              <w:t xml:space="preserve">Cao Thi </w:t>
            </w:r>
            <w:r w:rsidR="007B014F">
              <w:rPr>
                <w:sz w:val="26"/>
                <w:szCs w:val="26"/>
                <w:lang w:val="en-US"/>
              </w:rPr>
              <w:t>Nhan</w:t>
            </w:r>
          </w:p>
        </w:tc>
        <w:tc>
          <w:tcPr>
            <w:tcW w:w="1276" w:type="dxa"/>
            <w:tcBorders>
              <w:top w:val="single" w:sz="4" w:space="0" w:color="auto"/>
              <w:left w:val="single" w:sz="4" w:space="0" w:color="auto"/>
              <w:bottom w:val="single" w:sz="4" w:space="0" w:color="auto"/>
              <w:right w:val="single" w:sz="4" w:space="0" w:color="auto"/>
            </w:tcBorders>
            <w:vAlign w:val="center"/>
          </w:tcPr>
          <w:p w14:paraId="0A6D7A1E" w14:textId="22E4D933" w:rsidR="001E21B2" w:rsidRDefault="001E21B2" w:rsidP="001E21B2">
            <w:pPr>
              <w:tabs>
                <w:tab w:val="left" w:pos="900"/>
              </w:tabs>
              <w:jc w:val="center"/>
              <w:rPr>
                <w:color w:val="000000"/>
                <w:sz w:val="26"/>
                <w:szCs w:val="26"/>
              </w:rPr>
            </w:pPr>
            <w:r>
              <w:rPr>
                <w:color w:val="000000"/>
                <w:sz w:val="26"/>
                <w:szCs w:val="26"/>
              </w:rPr>
              <w:t>16</w:t>
            </w:r>
          </w:p>
        </w:tc>
        <w:tc>
          <w:tcPr>
            <w:tcW w:w="1276" w:type="dxa"/>
            <w:tcBorders>
              <w:top w:val="single" w:sz="4" w:space="0" w:color="auto"/>
              <w:left w:val="single" w:sz="4" w:space="0" w:color="auto"/>
              <w:bottom w:val="single" w:sz="4" w:space="0" w:color="auto"/>
              <w:right w:val="single" w:sz="4" w:space="0" w:color="auto"/>
            </w:tcBorders>
            <w:vAlign w:val="center"/>
          </w:tcPr>
          <w:p w14:paraId="24F2862D" w14:textId="406D4954" w:rsidR="001E21B2" w:rsidRDefault="001E21B2" w:rsidP="001E21B2">
            <w:pPr>
              <w:tabs>
                <w:tab w:val="left" w:pos="900"/>
              </w:tabs>
              <w:jc w:val="center"/>
              <w:rPr>
                <w:color w:val="000000"/>
                <w:sz w:val="26"/>
                <w:szCs w:val="26"/>
              </w:rPr>
            </w:pPr>
            <w:r>
              <w:rPr>
                <w:color w:val="000000"/>
                <w:sz w:val="26"/>
                <w:szCs w:val="26"/>
              </w:rPr>
              <w:t>4</w:t>
            </w:r>
          </w:p>
        </w:tc>
        <w:tc>
          <w:tcPr>
            <w:tcW w:w="1417" w:type="dxa"/>
            <w:tcBorders>
              <w:top w:val="single" w:sz="4" w:space="0" w:color="auto"/>
              <w:left w:val="single" w:sz="4" w:space="0" w:color="auto"/>
              <w:bottom w:val="single" w:sz="4" w:space="0" w:color="auto"/>
              <w:right w:val="single" w:sz="4" w:space="0" w:color="auto"/>
            </w:tcBorders>
            <w:vAlign w:val="center"/>
          </w:tcPr>
          <w:p w14:paraId="07122572" w14:textId="3BA2E027" w:rsidR="001E21B2" w:rsidRDefault="001E21B2" w:rsidP="001E21B2">
            <w:pPr>
              <w:tabs>
                <w:tab w:val="left" w:pos="900"/>
              </w:tabs>
              <w:jc w:val="center"/>
              <w:rPr>
                <w:color w:val="000000"/>
                <w:sz w:val="26"/>
                <w:szCs w:val="26"/>
              </w:rPr>
            </w:pPr>
            <w:r>
              <w:rPr>
                <w:color w:val="000000"/>
                <w:sz w:val="26"/>
                <w:szCs w:val="26"/>
              </w:rPr>
              <w:t>25.0</w:t>
            </w:r>
          </w:p>
        </w:tc>
        <w:tc>
          <w:tcPr>
            <w:tcW w:w="992" w:type="dxa"/>
            <w:vMerge/>
            <w:tcBorders>
              <w:left w:val="single" w:sz="4" w:space="0" w:color="auto"/>
              <w:right w:val="single" w:sz="4" w:space="0" w:color="auto"/>
            </w:tcBorders>
          </w:tcPr>
          <w:p w14:paraId="5E3349A0" w14:textId="77777777" w:rsidR="001E21B2" w:rsidRPr="00A8445C" w:rsidRDefault="001E21B2" w:rsidP="001E21B2">
            <w:pPr>
              <w:tabs>
                <w:tab w:val="left" w:pos="900"/>
              </w:tabs>
              <w:jc w:val="center"/>
              <w:rPr>
                <w:sz w:val="26"/>
                <w:szCs w:val="26"/>
              </w:rPr>
            </w:pPr>
          </w:p>
        </w:tc>
      </w:tr>
      <w:tr w:rsidR="001E21B2" w:rsidRPr="00106A99" w14:paraId="23FBAAA3" w14:textId="77777777" w:rsidTr="00C46108">
        <w:trPr>
          <w:trHeight w:val="386"/>
        </w:trPr>
        <w:tc>
          <w:tcPr>
            <w:tcW w:w="704" w:type="dxa"/>
            <w:tcBorders>
              <w:top w:val="single" w:sz="4" w:space="0" w:color="auto"/>
              <w:left w:val="single" w:sz="4" w:space="0" w:color="auto"/>
              <w:bottom w:val="single" w:sz="4" w:space="0" w:color="auto"/>
              <w:right w:val="single" w:sz="4" w:space="0" w:color="auto"/>
            </w:tcBorders>
            <w:vAlign w:val="center"/>
          </w:tcPr>
          <w:p w14:paraId="244859F9" w14:textId="0C809550" w:rsidR="001E21B2" w:rsidRPr="00C46108" w:rsidRDefault="007B014F" w:rsidP="001E21B2">
            <w:pPr>
              <w:tabs>
                <w:tab w:val="left" w:pos="900"/>
              </w:tabs>
              <w:jc w:val="center"/>
              <w:rPr>
                <w:color w:val="000000" w:themeColor="text1"/>
                <w:lang w:val="en-US"/>
              </w:rPr>
            </w:pPr>
            <w:r w:rsidRPr="00C46108">
              <w:rPr>
                <w:color w:val="000000" w:themeColor="text1"/>
                <w:lang w:val="en-US"/>
              </w:rPr>
              <w:t>20.</w:t>
            </w:r>
          </w:p>
        </w:tc>
        <w:tc>
          <w:tcPr>
            <w:tcW w:w="1134" w:type="dxa"/>
            <w:tcBorders>
              <w:top w:val="single" w:sz="4" w:space="0" w:color="auto"/>
              <w:left w:val="single" w:sz="4" w:space="0" w:color="auto"/>
              <w:bottom w:val="single" w:sz="4" w:space="0" w:color="auto"/>
              <w:right w:val="single" w:sz="4" w:space="0" w:color="auto"/>
            </w:tcBorders>
            <w:vAlign w:val="center"/>
          </w:tcPr>
          <w:p w14:paraId="06B06AD8" w14:textId="42C97E0E" w:rsidR="001E21B2" w:rsidRPr="00C46108" w:rsidRDefault="007B014F" w:rsidP="001E21B2">
            <w:pPr>
              <w:tabs>
                <w:tab w:val="left" w:pos="900"/>
              </w:tabs>
              <w:jc w:val="center"/>
              <w:rPr>
                <w:color w:val="000000" w:themeColor="text1"/>
                <w:lang w:val="en-US"/>
              </w:rPr>
            </w:pPr>
            <w:r w:rsidRPr="00C46108">
              <w:rPr>
                <w:color w:val="000000" w:themeColor="text1"/>
                <w:lang w:val="en-US"/>
              </w:rPr>
              <w:t>CS2205</w:t>
            </w:r>
          </w:p>
        </w:tc>
        <w:tc>
          <w:tcPr>
            <w:tcW w:w="1418" w:type="dxa"/>
            <w:tcBorders>
              <w:top w:val="single" w:sz="4" w:space="0" w:color="auto"/>
              <w:left w:val="single" w:sz="4" w:space="0" w:color="auto"/>
              <w:bottom w:val="single" w:sz="4" w:space="0" w:color="auto"/>
              <w:right w:val="single" w:sz="4" w:space="0" w:color="auto"/>
            </w:tcBorders>
            <w:vAlign w:val="center"/>
          </w:tcPr>
          <w:p w14:paraId="38FF9B97" w14:textId="1069AAFB" w:rsidR="001E21B2" w:rsidRPr="007B014F" w:rsidRDefault="001E21B2" w:rsidP="001E21B2">
            <w:pPr>
              <w:tabs>
                <w:tab w:val="left" w:pos="900"/>
              </w:tabs>
              <w:jc w:val="center"/>
              <w:rPr>
                <w:sz w:val="26"/>
                <w:szCs w:val="26"/>
                <w:lang w:val="en-US"/>
              </w:rPr>
            </w:pPr>
            <w:r w:rsidRPr="00912A97">
              <w:rPr>
                <w:color w:val="000000"/>
                <w:sz w:val="26"/>
                <w:szCs w:val="26"/>
              </w:rPr>
              <w:t>Scientific research method</w:t>
            </w:r>
            <w:r w:rsidR="007B014F">
              <w:rPr>
                <w:color w:val="000000"/>
                <w:sz w:val="26"/>
                <w:szCs w:val="26"/>
                <w:lang w:val="en-US"/>
              </w:rPr>
              <w:t>ology</w:t>
            </w:r>
          </w:p>
        </w:tc>
        <w:tc>
          <w:tcPr>
            <w:tcW w:w="1275" w:type="dxa"/>
            <w:tcBorders>
              <w:top w:val="single" w:sz="4" w:space="0" w:color="auto"/>
              <w:left w:val="single" w:sz="4" w:space="0" w:color="auto"/>
              <w:bottom w:val="single" w:sz="4" w:space="0" w:color="auto"/>
              <w:right w:val="single" w:sz="4" w:space="0" w:color="auto"/>
            </w:tcBorders>
            <w:vAlign w:val="center"/>
          </w:tcPr>
          <w:p w14:paraId="4100AF65" w14:textId="5DC08EFF" w:rsidR="001E21B2" w:rsidRPr="00912A97" w:rsidRDefault="001E21B2" w:rsidP="001E21B2">
            <w:pPr>
              <w:tabs>
                <w:tab w:val="left" w:pos="900"/>
              </w:tabs>
              <w:jc w:val="center"/>
              <w:rPr>
                <w:sz w:val="26"/>
                <w:szCs w:val="26"/>
              </w:rPr>
            </w:pPr>
            <w:r w:rsidRPr="00912A97">
              <w:rPr>
                <w:color w:val="000000"/>
                <w:sz w:val="26"/>
                <w:szCs w:val="26"/>
              </w:rPr>
              <w:t>Do Phuc</w:t>
            </w:r>
          </w:p>
        </w:tc>
        <w:tc>
          <w:tcPr>
            <w:tcW w:w="1276" w:type="dxa"/>
            <w:tcBorders>
              <w:top w:val="single" w:sz="4" w:space="0" w:color="auto"/>
              <w:left w:val="single" w:sz="4" w:space="0" w:color="auto"/>
              <w:bottom w:val="single" w:sz="4" w:space="0" w:color="auto"/>
              <w:right w:val="single" w:sz="4" w:space="0" w:color="auto"/>
            </w:tcBorders>
            <w:vAlign w:val="center"/>
          </w:tcPr>
          <w:p w14:paraId="525590BA" w14:textId="3F3ABA55" w:rsidR="001E21B2" w:rsidRDefault="001E21B2" w:rsidP="001E21B2">
            <w:pPr>
              <w:tabs>
                <w:tab w:val="left" w:pos="900"/>
              </w:tabs>
              <w:jc w:val="center"/>
              <w:rPr>
                <w:color w:val="000000"/>
                <w:sz w:val="26"/>
                <w:szCs w:val="26"/>
              </w:rPr>
            </w:pPr>
            <w:r>
              <w:rPr>
                <w:color w:val="000000"/>
                <w:sz w:val="26"/>
                <w:szCs w:val="26"/>
              </w:rPr>
              <w:t>62</w:t>
            </w:r>
          </w:p>
        </w:tc>
        <w:tc>
          <w:tcPr>
            <w:tcW w:w="1276" w:type="dxa"/>
            <w:tcBorders>
              <w:top w:val="single" w:sz="4" w:space="0" w:color="auto"/>
              <w:left w:val="single" w:sz="4" w:space="0" w:color="auto"/>
              <w:bottom w:val="single" w:sz="4" w:space="0" w:color="auto"/>
              <w:right w:val="single" w:sz="4" w:space="0" w:color="auto"/>
            </w:tcBorders>
            <w:vAlign w:val="center"/>
          </w:tcPr>
          <w:p w14:paraId="379E2402" w14:textId="4B0B25B8" w:rsidR="001E21B2" w:rsidRDefault="001E21B2" w:rsidP="001E21B2">
            <w:pPr>
              <w:tabs>
                <w:tab w:val="left" w:pos="900"/>
              </w:tabs>
              <w:jc w:val="center"/>
              <w:rPr>
                <w:color w:val="000000"/>
                <w:sz w:val="26"/>
                <w:szCs w:val="26"/>
              </w:rPr>
            </w:pPr>
            <w:r>
              <w:rPr>
                <w:color w:val="000000"/>
                <w:sz w:val="26"/>
                <w:szCs w:val="26"/>
              </w:rPr>
              <w:t>13</w:t>
            </w:r>
          </w:p>
        </w:tc>
        <w:tc>
          <w:tcPr>
            <w:tcW w:w="1417" w:type="dxa"/>
            <w:tcBorders>
              <w:top w:val="single" w:sz="4" w:space="0" w:color="auto"/>
              <w:left w:val="single" w:sz="4" w:space="0" w:color="auto"/>
              <w:bottom w:val="single" w:sz="4" w:space="0" w:color="auto"/>
              <w:right w:val="single" w:sz="4" w:space="0" w:color="auto"/>
            </w:tcBorders>
            <w:vAlign w:val="center"/>
          </w:tcPr>
          <w:p w14:paraId="48D844E8" w14:textId="05B2F1B1" w:rsidR="001E21B2" w:rsidRDefault="001E21B2" w:rsidP="001E21B2">
            <w:pPr>
              <w:tabs>
                <w:tab w:val="left" w:pos="900"/>
              </w:tabs>
              <w:jc w:val="center"/>
              <w:rPr>
                <w:color w:val="000000"/>
                <w:sz w:val="26"/>
                <w:szCs w:val="26"/>
              </w:rPr>
            </w:pPr>
            <w:r>
              <w:rPr>
                <w:color w:val="000000"/>
                <w:sz w:val="26"/>
                <w:szCs w:val="26"/>
              </w:rPr>
              <w:t>21.0</w:t>
            </w:r>
          </w:p>
        </w:tc>
        <w:tc>
          <w:tcPr>
            <w:tcW w:w="992" w:type="dxa"/>
            <w:vMerge/>
            <w:tcBorders>
              <w:left w:val="single" w:sz="4" w:space="0" w:color="auto"/>
              <w:right w:val="single" w:sz="4" w:space="0" w:color="auto"/>
            </w:tcBorders>
          </w:tcPr>
          <w:p w14:paraId="2BD84C81" w14:textId="77777777" w:rsidR="001E21B2" w:rsidRPr="00A8445C" w:rsidRDefault="001E21B2" w:rsidP="001E21B2">
            <w:pPr>
              <w:tabs>
                <w:tab w:val="left" w:pos="900"/>
              </w:tabs>
              <w:jc w:val="center"/>
              <w:rPr>
                <w:sz w:val="26"/>
                <w:szCs w:val="26"/>
              </w:rPr>
            </w:pPr>
          </w:p>
        </w:tc>
      </w:tr>
      <w:tr w:rsidR="001E21B2" w:rsidRPr="00106A99" w14:paraId="70FE24E7" w14:textId="77777777" w:rsidTr="00C46108">
        <w:trPr>
          <w:trHeight w:val="386"/>
        </w:trPr>
        <w:tc>
          <w:tcPr>
            <w:tcW w:w="704" w:type="dxa"/>
            <w:tcBorders>
              <w:top w:val="single" w:sz="4" w:space="0" w:color="auto"/>
              <w:left w:val="single" w:sz="4" w:space="0" w:color="auto"/>
              <w:bottom w:val="single" w:sz="4" w:space="0" w:color="auto"/>
              <w:right w:val="single" w:sz="4" w:space="0" w:color="auto"/>
            </w:tcBorders>
            <w:vAlign w:val="center"/>
          </w:tcPr>
          <w:p w14:paraId="05F6561B" w14:textId="33DF7D91" w:rsidR="001E21B2" w:rsidRPr="00C46108" w:rsidRDefault="007B014F" w:rsidP="001E21B2">
            <w:pPr>
              <w:tabs>
                <w:tab w:val="left" w:pos="900"/>
              </w:tabs>
              <w:jc w:val="center"/>
              <w:rPr>
                <w:color w:val="000000" w:themeColor="text1"/>
                <w:lang w:val="en-US"/>
              </w:rPr>
            </w:pPr>
            <w:r w:rsidRPr="00C46108">
              <w:rPr>
                <w:color w:val="000000" w:themeColor="text1"/>
                <w:lang w:val="en-US"/>
              </w:rPr>
              <w:t>21.</w:t>
            </w:r>
          </w:p>
        </w:tc>
        <w:tc>
          <w:tcPr>
            <w:tcW w:w="1134" w:type="dxa"/>
            <w:tcBorders>
              <w:top w:val="single" w:sz="4" w:space="0" w:color="auto"/>
              <w:left w:val="single" w:sz="4" w:space="0" w:color="auto"/>
              <w:bottom w:val="single" w:sz="4" w:space="0" w:color="auto"/>
              <w:right w:val="single" w:sz="4" w:space="0" w:color="auto"/>
            </w:tcBorders>
            <w:vAlign w:val="center"/>
          </w:tcPr>
          <w:p w14:paraId="565208BF" w14:textId="7DCB5EB9" w:rsidR="001E21B2" w:rsidRPr="00C46108" w:rsidRDefault="007B014F" w:rsidP="001E21B2">
            <w:pPr>
              <w:tabs>
                <w:tab w:val="left" w:pos="900"/>
              </w:tabs>
              <w:jc w:val="center"/>
              <w:rPr>
                <w:color w:val="000000" w:themeColor="text1"/>
                <w:lang w:val="en-US"/>
              </w:rPr>
            </w:pPr>
            <w:r w:rsidRPr="00C46108">
              <w:rPr>
                <w:color w:val="000000" w:themeColor="text1"/>
                <w:lang w:val="en-US"/>
              </w:rPr>
              <w:t>MA001</w:t>
            </w:r>
          </w:p>
        </w:tc>
        <w:tc>
          <w:tcPr>
            <w:tcW w:w="1418" w:type="dxa"/>
            <w:tcBorders>
              <w:top w:val="single" w:sz="4" w:space="0" w:color="auto"/>
              <w:left w:val="single" w:sz="4" w:space="0" w:color="auto"/>
              <w:bottom w:val="single" w:sz="4" w:space="0" w:color="auto"/>
              <w:right w:val="single" w:sz="4" w:space="0" w:color="auto"/>
            </w:tcBorders>
            <w:vAlign w:val="center"/>
          </w:tcPr>
          <w:p w14:paraId="24267768" w14:textId="0F17628A" w:rsidR="001E21B2" w:rsidRPr="00912A97" w:rsidRDefault="001E21B2" w:rsidP="001E21B2">
            <w:pPr>
              <w:tabs>
                <w:tab w:val="left" w:pos="900"/>
              </w:tabs>
              <w:jc w:val="center"/>
              <w:rPr>
                <w:color w:val="000000"/>
                <w:sz w:val="26"/>
                <w:szCs w:val="26"/>
              </w:rPr>
            </w:pPr>
            <w:r w:rsidRPr="00912A97">
              <w:rPr>
                <w:color w:val="000000"/>
                <w:sz w:val="26"/>
                <w:szCs w:val="26"/>
              </w:rPr>
              <w:t>Math</w:t>
            </w:r>
            <w:r w:rsidR="007F0243">
              <w:rPr>
                <w:color w:val="000000"/>
                <w:sz w:val="26"/>
                <w:szCs w:val="26"/>
              </w:rPr>
              <w:t>ematics</w:t>
            </w:r>
            <w:r w:rsidRPr="00912A97">
              <w:rPr>
                <w:color w:val="000000"/>
                <w:sz w:val="26"/>
                <w:szCs w:val="26"/>
              </w:rPr>
              <w:t xml:space="preserve"> 1</w:t>
            </w:r>
          </w:p>
        </w:tc>
        <w:tc>
          <w:tcPr>
            <w:tcW w:w="1275" w:type="dxa"/>
            <w:tcBorders>
              <w:top w:val="single" w:sz="4" w:space="0" w:color="auto"/>
              <w:left w:val="single" w:sz="4" w:space="0" w:color="auto"/>
              <w:bottom w:val="single" w:sz="4" w:space="0" w:color="auto"/>
              <w:right w:val="single" w:sz="4" w:space="0" w:color="auto"/>
            </w:tcBorders>
            <w:vAlign w:val="center"/>
          </w:tcPr>
          <w:p w14:paraId="72BF9975" w14:textId="3B98494D" w:rsidR="001E21B2" w:rsidRPr="007B014F" w:rsidRDefault="007B014F" w:rsidP="001E21B2">
            <w:pPr>
              <w:tabs>
                <w:tab w:val="left" w:pos="900"/>
              </w:tabs>
              <w:jc w:val="center"/>
              <w:rPr>
                <w:color w:val="000000"/>
                <w:sz w:val="26"/>
                <w:szCs w:val="26"/>
                <w:lang w:val="en-US"/>
              </w:rPr>
            </w:pPr>
            <w:r>
              <w:rPr>
                <w:color w:val="000000"/>
                <w:sz w:val="26"/>
                <w:szCs w:val="26"/>
                <w:lang w:val="en-US"/>
              </w:rPr>
              <w:t>Duong Ton Dam</w:t>
            </w:r>
          </w:p>
        </w:tc>
        <w:tc>
          <w:tcPr>
            <w:tcW w:w="1276" w:type="dxa"/>
            <w:tcBorders>
              <w:top w:val="single" w:sz="4" w:space="0" w:color="auto"/>
              <w:left w:val="single" w:sz="4" w:space="0" w:color="auto"/>
              <w:bottom w:val="single" w:sz="4" w:space="0" w:color="auto"/>
              <w:right w:val="single" w:sz="4" w:space="0" w:color="auto"/>
            </w:tcBorders>
            <w:vAlign w:val="center"/>
          </w:tcPr>
          <w:p w14:paraId="3B6F250D" w14:textId="046304D7" w:rsidR="001E21B2" w:rsidRDefault="001E21B2" w:rsidP="001E21B2">
            <w:pPr>
              <w:tabs>
                <w:tab w:val="left" w:pos="900"/>
              </w:tabs>
              <w:jc w:val="center"/>
              <w:rPr>
                <w:color w:val="000000"/>
                <w:sz w:val="26"/>
                <w:szCs w:val="26"/>
              </w:rPr>
            </w:pPr>
            <w:r>
              <w:rPr>
                <w:color w:val="000000"/>
                <w:sz w:val="26"/>
                <w:szCs w:val="26"/>
              </w:rPr>
              <w:t>32</w:t>
            </w:r>
          </w:p>
        </w:tc>
        <w:tc>
          <w:tcPr>
            <w:tcW w:w="1276" w:type="dxa"/>
            <w:tcBorders>
              <w:top w:val="single" w:sz="4" w:space="0" w:color="auto"/>
              <w:left w:val="single" w:sz="4" w:space="0" w:color="auto"/>
              <w:bottom w:val="single" w:sz="4" w:space="0" w:color="auto"/>
              <w:right w:val="single" w:sz="4" w:space="0" w:color="auto"/>
            </w:tcBorders>
            <w:vAlign w:val="center"/>
          </w:tcPr>
          <w:p w14:paraId="31ED2DD4" w14:textId="65BD61D4" w:rsidR="001E21B2" w:rsidRDefault="001E21B2" w:rsidP="001E21B2">
            <w:pPr>
              <w:tabs>
                <w:tab w:val="left" w:pos="900"/>
              </w:tabs>
              <w:jc w:val="center"/>
              <w:rPr>
                <w:color w:val="000000"/>
                <w:sz w:val="26"/>
                <w:szCs w:val="26"/>
              </w:rPr>
            </w:pPr>
            <w:r>
              <w:rPr>
                <w:color w:val="000000"/>
                <w:sz w:val="26"/>
                <w:szCs w:val="26"/>
              </w:rPr>
              <w:t>8</w:t>
            </w:r>
          </w:p>
        </w:tc>
        <w:tc>
          <w:tcPr>
            <w:tcW w:w="1417" w:type="dxa"/>
            <w:tcBorders>
              <w:top w:val="single" w:sz="4" w:space="0" w:color="auto"/>
              <w:left w:val="single" w:sz="4" w:space="0" w:color="auto"/>
              <w:bottom w:val="single" w:sz="4" w:space="0" w:color="auto"/>
              <w:right w:val="single" w:sz="4" w:space="0" w:color="auto"/>
            </w:tcBorders>
            <w:vAlign w:val="center"/>
          </w:tcPr>
          <w:p w14:paraId="7303EA24" w14:textId="2D5EE4EC" w:rsidR="001E21B2" w:rsidRDefault="001E21B2" w:rsidP="001E21B2">
            <w:pPr>
              <w:tabs>
                <w:tab w:val="left" w:pos="900"/>
              </w:tabs>
              <w:jc w:val="center"/>
              <w:rPr>
                <w:color w:val="000000"/>
                <w:sz w:val="26"/>
                <w:szCs w:val="26"/>
              </w:rPr>
            </w:pPr>
            <w:r>
              <w:rPr>
                <w:color w:val="000000"/>
                <w:sz w:val="26"/>
                <w:szCs w:val="26"/>
              </w:rPr>
              <w:t>25.0</w:t>
            </w:r>
          </w:p>
        </w:tc>
        <w:tc>
          <w:tcPr>
            <w:tcW w:w="992" w:type="dxa"/>
            <w:vMerge/>
            <w:tcBorders>
              <w:left w:val="single" w:sz="4" w:space="0" w:color="auto"/>
              <w:right w:val="single" w:sz="4" w:space="0" w:color="auto"/>
            </w:tcBorders>
          </w:tcPr>
          <w:p w14:paraId="783A55E5" w14:textId="77777777" w:rsidR="001E21B2" w:rsidRPr="00A8445C" w:rsidRDefault="001E21B2" w:rsidP="001E21B2">
            <w:pPr>
              <w:tabs>
                <w:tab w:val="left" w:pos="900"/>
              </w:tabs>
              <w:jc w:val="center"/>
              <w:rPr>
                <w:sz w:val="26"/>
                <w:szCs w:val="26"/>
              </w:rPr>
            </w:pPr>
          </w:p>
        </w:tc>
      </w:tr>
      <w:tr w:rsidR="001E21B2" w:rsidRPr="00106A99" w14:paraId="430B46C5" w14:textId="77777777" w:rsidTr="00C46108">
        <w:trPr>
          <w:trHeight w:val="386"/>
        </w:trPr>
        <w:tc>
          <w:tcPr>
            <w:tcW w:w="704" w:type="dxa"/>
            <w:tcBorders>
              <w:top w:val="single" w:sz="4" w:space="0" w:color="auto"/>
              <w:left w:val="single" w:sz="4" w:space="0" w:color="auto"/>
              <w:bottom w:val="single" w:sz="4" w:space="0" w:color="auto"/>
              <w:right w:val="single" w:sz="4" w:space="0" w:color="auto"/>
            </w:tcBorders>
            <w:vAlign w:val="center"/>
          </w:tcPr>
          <w:p w14:paraId="7CEC9F0A" w14:textId="368B672D" w:rsidR="001E21B2" w:rsidRPr="00C46108" w:rsidRDefault="007B014F" w:rsidP="001E21B2">
            <w:pPr>
              <w:tabs>
                <w:tab w:val="left" w:pos="900"/>
              </w:tabs>
              <w:jc w:val="center"/>
              <w:rPr>
                <w:color w:val="000000" w:themeColor="text1"/>
                <w:lang w:val="en-US"/>
              </w:rPr>
            </w:pPr>
            <w:r w:rsidRPr="00C46108">
              <w:rPr>
                <w:color w:val="000000" w:themeColor="text1"/>
                <w:lang w:val="en-US"/>
              </w:rPr>
              <w:t>22.</w:t>
            </w:r>
          </w:p>
        </w:tc>
        <w:tc>
          <w:tcPr>
            <w:tcW w:w="1134" w:type="dxa"/>
            <w:tcBorders>
              <w:top w:val="single" w:sz="4" w:space="0" w:color="auto"/>
              <w:left w:val="single" w:sz="4" w:space="0" w:color="auto"/>
              <w:bottom w:val="single" w:sz="4" w:space="0" w:color="auto"/>
              <w:right w:val="single" w:sz="4" w:space="0" w:color="auto"/>
            </w:tcBorders>
            <w:vAlign w:val="center"/>
          </w:tcPr>
          <w:p w14:paraId="1C9E2A90" w14:textId="0D6E07F8" w:rsidR="001E21B2" w:rsidRPr="00C46108" w:rsidRDefault="007B014F" w:rsidP="001E21B2">
            <w:pPr>
              <w:tabs>
                <w:tab w:val="left" w:pos="900"/>
              </w:tabs>
              <w:jc w:val="center"/>
              <w:rPr>
                <w:color w:val="000000" w:themeColor="text1"/>
                <w:lang w:val="en-US"/>
              </w:rPr>
            </w:pPr>
            <w:r w:rsidRPr="00C46108">
              <w:rPr>
                <w:color w:val="000000" w:themeColor="text1"/>
                <w:lang w:val="en-US"/>
              </w:rPr>
              <w:t>MA001</w:t>
            </w:r>
          </w:p>
        </w:tc>
        <w:tc>
          <w:tcPr>
            <w:tcW w:w="1418" w:type="dxa"/>
            <w:tcBorders>
              <w:top w:val="single" w:sz="4" w:space="0" w:color="auto"/>
              <w:left w:val="single" w:sz="4" w:space="0" w:color="auto"/>
              <w:bottom w:val="single" w:sz="4" w:space="0" w:color="auto"/>
              <w:right w:val="single" w:sz="4" w:space="0" w:color="auto"/>
            </w:tcBorders>
            <w:vAlign w:val="center"/>
          </w:tcPr>
          <w:p w14:paraId="7AD38763" w14:textId="74312A16" w:rsidR="001E21B2" w:rsidRPr="00912A97" w:rsidRDefault="007F0243" w:rsidP="001E21B2">
            <w:pPr>
              <w:tabs>
                <w:tab w:val="left" w:pos="900"/>
              </w:tabs>
              <w:jc w:val="center"/>
              <w:rPr>
                <w:color w:val="000000"/>
                <w:sz w:val="26"/>
                <w:szCs w:val="26"/>
              </w:rPr>
            </w:pPr>
            <w:r w:rsidRPr="00912A97">
              <w:rPr>
                <w:color w:val="000000"/>
                <w:sz w:val="26"/>
                <w:szCs w:val="26"/>
              </w:rPr>
              <w:t>Math</w:t>
            </w:r>
            <w:r>
              <w:rPr>
                <w:color w:val="000000"/>
                <w:sz w:val="26"/>
                <w:szCs w:val="26"/>
              </w:rPr>
              <w:t>ematics</w:t>
            </w:r>
            <w:r w:rsidR="001E21B2" w:rsidRPr="00912A97">
              <w:rPr>
                <w:color w:val="000000"/>
                <w:sz w:val="26"/>
                <w:szCs w:val="26"/>
              </w:rPr>
              <w:t xml:space="preserve"> 2</w:t>
            </w:r>
          </w:p>
        </w:tc>
        <w:tc>
          <w:tcPr>
            <w:tcW w:w="1275" w:type="dxa"/>
            <w:tcBorders>
              <w:top w:val="single" w:sz="4" w:space="0" w:color="auto"/>
              <w:left w:val="single" w:sz="4" w:space="0" w:color="auto"/>
              <w:bottom w:val="single" w:sz="4" w:space="0" w:color="auto"/>
              <w:right w:val="single" w:sz="4" w:space="0" w:color="auto"/>
            </w:tcBorders>
            <w:vAlign w:val="center"/>
          </w:tcPr>
          <w:p w14:paraId="1FFDE032" w14:textId="47FF446B" w:rsidR="001E21B2" w:rsidRPr="00912A97" w:rsidRDefault="007B014F" w:rsidP="001E21B2">
            <w:pPr>
              <w:tabs>
                <w:tab w:val="left" w:pos="900"/>
              </w:tabs>
              <w:jc w:val="center"/>
              <w:rPr>
                <w:color w:val="000000"/>
                <w:sz w:val="26"/>
                <w:szCs w:val="26"/>
              </w:rPr>
            </w:pPr>
            <w:r>
              <w:rPr>
                <w:color w:val="000000"/>
                <w:sz w:val="26"/>
                <w:szCs w:val="26"/>
                <w:lang w:val="en-US"/>
              </w:rPr>
              <w:t>Duong Ton Dam</w:t>
            </w:r>
          </w:p>
        </w:tc>
        <w:tc>
          <w:tcPr>
            <w:tcW w:w="1276" w:type="dxa"/>
            <w:tcBorders>
              <w:top w:val="single" w:sz="4" w:space="0" w:color="auto"/>
              <w:left w:val="single" w:sz="4" w:space="0" w:color="auto"/>
              <w:bottom w:val="single" w:sz="4" w:space="0" w:color="auto"/>
              <w:right w:val="single" w:sz="4" w:space="0" w:color="auto"/>
            </w:tcBorders>
            <w:vAlign w:val="center"/>
          </w:tcPr>
          <w:p w14:paraId="698EA21F" w14:textId="190C56F2" w:rsidR="001E21B2" w:rsidRDefault="001E21B2" w:rsidP="001E21B2">
            <w:pPr>
              <w:tabs>
                <w:tab w:val="left" w:pos="900"/>
              </w:tabs>
              <w:jc w:val="center"/>
              <w:rPr>
                <w:color w:val="000000"/>
                <w:sz w:val="26"/>
                <w:szCs w:val="26"/>
              </w:rPr>
            </w:pPr>
            <w:r>
              <w:rPr>
                <w:color w:val="000000"/>
                <w:sz w:val="26"/>
                <w:szCs w:val="26"/>
              </w:rPr>
              <w:t>48</w:t>
            </w:r>
          </w:p>
        </w:tc>
        <w:tc>
          <w:tcPr>
            <w:tcW w:w="1276" w:type="dxa"/>
            <w:tcBorders>
              <w:top w:val="single" w:sz="4" w:space="0" w:color="auto"/>
              <w:left w:val="single" w:sz="4" w:space="0" w:color="auto"/>
              <w:bottom w:val="single" w:sz="4" w:space="0" w:color="auto"/>
              <w:right w:val="single" w:sz="4" w:space="0" w:color="auto"/>
            </w:tcBorders>
            <w:vAlign w:val="center"/>
          </w:tcPr>
          <w:p w14:paraId="1FEE75CD" w14:textId="09703817" w:rsidR="001E21B2" w:rsidRDefault="001E21B2" w:rsidP="001E21B2">
            <w:pPr>
              <w:tabs>
                <w:tab w:val="left" w:pos="900"/>
              </w:tabs>
              <w:jc w:val="center"/>
              <w:rPr>
                <w:color w:val="000000"/>
                <w:sz w:val="26"/>
                <w:szCs w:val="26"/>
              </w:rPr>
            </w:pPr>
            <w:r>
              <w:rPr>
                <w:color w:val="000000"/>
                <w:sz w:val="26"/>
                <w:szCs w:val="26"/>
              </w:rPr>
              <w:t>12</w:t>
            </w:r>
          </w:p>
        </w:tc>
        <w:tc>
          <w:tcPr>
            <w:tcW w:w="1417" w:type="dxa"/>
            <w:tcBorders>
              <w:top w:val="single" w:sz="4" w:space="0" w:color="auto"/>
              <w:left w:val="single" w:sz="4" w:space="0" w:color="auto"/>
              <w:bottom w:val="single" w:sz="4" w:space="0" w:color="auto"/>
              <w:right w:val="single" w:sz="4" w:space="0" w:color="auto"/>
            </w:tcBorders>
            <w:vAlign w:val="center"/>
          </w:tcPr>
          <w:p w14:paraId="1A29FA97" w14:textId="31248A58" w:rsidR="001E21B2" w:rsidRDefault="001E21B2" w:rsidP="001E21B2">
            <w:pPr>
              <w:tabs>
                <w:tab w:val="left" w:pos="900"/>
              </w:tabs>
              <w:jc w:val="center"/>
              <w:rPr>
                <w:color w:val="000000"/>
                <w:sz w:val="26"/>
                <w:szCs w:val="26"/>
              </w:rPr>
            </w:pPr>
            <w:r>
              <w:rPr>
                <w:color w:val="000000"/>
                <w:sz w:val="26"/>
                <w:szCs w:val="26"/>
              </w:rPr>
              <w:t>25.0</w:t>
            </w:r>
          </w:p>
        </w:tc>
        <w:tc>
          <w:tcPr>
            <w:tcW w:w="992" w:type="dxa"/>
            <w:vMerge/>
            <w:tcBorders>
              <w:left w:val="single" w:sz="4" w:space="0" w:color="auto"/>
              <w:right w:val="single" w:sz="4" w:space="0" w:color="auto"/>
            </w:tcBorders>
          </w:tcPr>
          <w:p w14:paraId="577F2069" w14:textId="77777777" w:rsidR="001E21B2" w:rsidRPr="00A8445C" w:rsidRDefault="001E21B2" w:rsidP="001E21B2">
            <w:pPr>
              <w:tabs>
                <w:tab w:val="left" w:pos="900"/>
              </w:tabs>
              <w:jc w:val="center"/>
              <w:rPr>
                <w:sz w:val="26"/>
                <w:szCs w:val="26"/>
              </w:rPr>
            </w:pPr>
          </w:p>
        </w:tc>
      </w:tr>
      <w:tr w:rsidR="001E21B2" w:rsidRPr="00106A99" w14:paraId="13F6736E" w14:textId="77777777" w:rsidTr="00C46108">
        <w:trPr>
          <w:trHeight w:val="386"/>
        </w:trPr>
        <w:tc>
          <w:tcPr>
            <w:tcW w:w="704" w:type="dxa"/>
            <w:tcBorders>
              <w:top w:val="single" w:sz="4" w:space="0" w:color="auto"/>
              <w:left w:val="single" w:sz="4" w:space="0" w:color="auto"/>
              <w:bottom w:val="single" w:sz="4" w:space="0" w:color="auto"/>
              <w:right w:val="single" w:sz="4" w:space="0" w:color="auto"/>
            </w:tcBorders>
            <w:vAlign w:val="center"/>
          </w:tcPr>
          <w:p w14:paraId="70EFA112" w14:textId="617B78E0" w:rsidR="001E21B2" w:rsidRPr="00C46108" w:rsidRDefault="007B014F" w:rsidP="001E21B2">
            <w:pPr>
              <w:tabs>
                <w:tab w:val="left" w:pos="900"/>
              </w:tabs>
              <w:jc w:val="center"/>
              <w:rPr>
                <w:color w:val="000000" w:themeColor="text1"/>
                <w:lang w:val="en-US"/>
              </w:rPr>
            </w:pPr>
            <w:r w:rsidRPr="00C46108">
              <w:rPr>
                <w:color w:val="000000" w:themeColor="text1"/>
                <w:lang w:val="en-US"/>
              </w:rPr>
              <w:t>23.</w:t>
            </w:r>
          </w:p>
        </w:tc>
        <w:tc>
          <w:tcPr>
            <w:tcW w:w="1134" w:type="dxa"/>
            <w:tcBorders>
              <w:top w:val="single" w:sz="4" w:space="0" w:color="auto"/>
              <w:left w:val="single" w:sz="4" w:space="0" w:color="auto"/>
              <w:bottom w:val="single" w:sz="4" w:space="0" w:color="auto"/>
              <w:right w:val="single" w:sz="4" w:space="0" w:color="auto"/>
            </w:tcBorders>
            <w:vAlign w:val="center"/>
          </w:tcPr>
          <w:p w14:paraId="3403263A" w14:textId="59A541B0" w:rsidR="001E21B2" w:rsidRPr="00C46108" w:rsidRDefault="007B014F" w:rsidP="001E21B2">
            <w:pPr>
              <w:tabs>
                <w:tab w:val="left" w:pos="900"/>
              </w:tabs>
              <w:jc w:val="center"/>
              <w:rPr>
                <w:color w:val="000000" w:themeColor="text1"/>
                <w:lang w:val="en-US"/>
              </w:rPr>
            </w:pPr>
            <w:r w:rsidRPr="00C46108">
              <w:rPr>
                <w:color w:val="000000" w:themeColor="text1"/>
                <w:lang w:val="en-US"/>
              </w:rPr>
              <w:t>PH2001</w:t>
            </w:r>
          </w:p>
        </w:tc>
        <w:tc>
          <w:tcPr>
            <w:tcW w:w="1418" w:type="dxa"/>
            <w:tcBorders>
              <w:top w:val="single" w:sz="4" w:space="0" w:color="auto"/>
              <w:left w:val="single" w:sz="4" w:space="0" w:color="auto"/>
              <w:bottom w:val="single" w:sz="4" w:space="0" w:color="auto"/>
              <w:right w:val="single" w:sz="4" w:space="0" w:color="auto"/>
            </w:tcBorders>
            <w:vAlign w:val="center"/>
          </w:tcPr>
          <w:p w14:paraId="77DE4E1E" w14:textId="70B7008D" w:rsidR="001E21B2" w:rsidRPr="00912A97" w:rsidRDefault="001E21B2" w:rsidP="001E21B2">
            <w:pPr>
              <w:tabs>
                <w:tab w:val="left" w:pos="900"/>
              </w:tabs>
              <w:jc w:val="center"/>
              <w:rPr>
                <w:color w:val="000000"/>
                <w:sz w:val="26"/>
                <w:szCs w:val="26"/>
              </w:rPr>
            </w:pPr>
            <w:r w:rsidRPr="00912A97">
              <w:rPr>
                <w:color w:val="000000"/>
                <w:sz w:val="26"/>
                <w:szCs w:val="26"/>
              </w:rPr>
              <w:t>Philosophy 1</w:t>
            </w:r>
          </w:p>
        </w:tc>
        <w:tc>
          <w:tcPr>
            <w:tcW w:w="1275" w:type="dxa"/>
            <w:tcBorders>
              <w:top w:val="single" w:sz="4" w:space="0" w:color="auto"/>
              <w:left w:val="single" w:sz="4" w:space="0" w:color="auto"/>
              <w:bottom w:val="single" w:sz="4" w:space="0" w:color="auto"/>
              <w:right w:val="single" w:sz="4" w:space="0" w:color="auto"/>
            </w:tcBorders>
            <w:vAlign w:val="center"/>
          </w:tcPr>
          <w:p w14:paraId="2667C6F1" w14:textId="7A20A7C5" w:rsidR="001E21B2" w:rsidRPr="007B014F" w:rsidRDefault="001E21B2" w:rsidP="001E21B2">
            <w:pPr>
              <w:tabs>
                <w:tab w:val="left" w:pos="900"/>
              </w:tabs>
              <w:jc w:val="center"/>
              <w:rPr>
                <w:color w:val="000000"/>
                <w:sz w:val="26"/>
                <w:szCs w:val="26"/>
                <w:lang w:val="en-US"/>
              </w:rPr>
            </w:pPr>
            <w:r w:rsidRPr="00A8445C">
              <w:rPr>
                <w:color w:val="000000"/>
                <w:sz w:val="26"/>
                <w:szCs w:val="26"/>
              </w:rPr>
              <w:t xml:space="preserve">Bui Van </w:t>
            </w:r>
            <w:r w:rsidR="007B014F">
              <w:rPr>
                <w:color w:val="000000"/>
                <w:sz w:val="26"/>
                <w:szCs w:val="26"/>
                <w:lang w:val="en-US"/>
              </w:rPr>
              <w:t>Mua</w:t>
            </w:r>
          </w:p>
        </w:tc>
        <w:tc>
          <w:tcPr>
            <w:tcW w:w="1276" w:type="dxa"/>
            <w:tcBorders>
              <w:top w:val="single" w:sz="4" w:space="0" w:color="auto"/>
              <w:left w:val="single" w:sz="4" w:space="0" w:color="auto"/>
              <w:bottom w:val="single" w:sz="4" w:space="0" w:color="auto"/>
              <w:right w:val="single" w:sz="4" w:space="0" w:color="auto"/>
            </w:tcBorders>
            <w:vAlign w:val="center"/>
          </w:tcPr>
          <w:p w14:paraId="7647D0B5" w14:textId="1E1E9221" w:rsidR="001E21B2" w:rsidRDefault="001E21B2" w:rsidP="001E21B2">
            <w:pPr>
              <w:tabs>
                <w:tab w:val="left" w:pos="900"/>
              </w:tabs>
              <w:jc w:val="center"/>
              <w:rPr>
                <w:color w:val="000000"/>
                <w:sz w:val="26"/>
                <w:szCs w:val="26"/>
              </w:rPr>
            </w:pPr>
            <w:r>
              <w:rPr>
                <w:color w:val="000000"/>
                <w:sz w:val="26"/>
                <w:szCs w:val="26"/>
              </w:rPr>
              <w:t>42</w:t>
            </w:r>
          </w:p>
        </w:tc>
        <w:tc>
          <w:tcPr>
            <w:tcW w:w="1276" w:type="dxa"/>
            <w:tcBorders>
              <w:top w:val="single" w:sz="4" w:space="0" w:color="auto"/>
              <w:left w:val="single" w:sz="4" w:space="0" w:color="auto"/>
              <w:bottom w:val="single" w:sz="4" w:space="0" w:color="auto"/>
              <w:right w:val="single" w:sz="4" w:space="0" w:color="auto"/>
            </w:tcBorders>
            <w:vAlign w:val="center"/>
          </w:tcPr>
          <w:p w14:paraId="3C1EA2B2" w14:textId="15D8B709" w:rsidR="001E21B2" w:rsidRDefault="001E21B2" w:rsidP="001E21B2">
            <w:pPr>
              <w:tabs>
                <w:tab w:val="left" w:pos="900"/>
              </w:tabs>
              <w:jc w:val="center"/>
              <w:rPr>
                <w:color w:val="000000"/>
                <w:sz w:val="26"/>
                <w:szCs w:val="26"/>
              </w:rPr>
            </w:pPr>
            <w:r>
              <w:rPr>
                <w:color w:val="000000"/>
                <w:sz w:val="26"/>
                <w:szCs w:val="26"/>
              </w:rPr>
              <w:t>10</w:t>
            </w:r>
          </w:p>
        </w:tc>
        <w:tc>
          <w:tcPr>
            <w:tcW w:w="1417" w:type="dxa"/>
            <w:tcBorders>
              <w:top w:val="single" w:sz="4" w:space="0" w:color="auto"/>
              <w:left w:val="single" w:sz="4" w:space="0" w:color="auto"/>
              <w:bottom w:val="single" w:sz="4" w:space="0" w:color="auto"/>
              <w:right w:val="single" w:sz="4" w:space="0" w:color="auto"/>
            </w:tcBorders>
            <w:vAlign w:val="center"/>
          </w:tcPr>
          <w:p w14:paraId="7E5452B6" w14:textId="35F28CD7" w:rsidR="001E21B2" w:rsidRDefault="001E21B2" w:rsidP="001E21B2">
            <w:pPr>
              <w:tabs>
                <w:tab w:val="left" w:pos="900"/>
              </w:tabs>
              <w:jc w:val="center"/>
              <w:rPr>
                <w:color w:val="000000"/>
                <w:sz w:val="26"/>
                <w:szCs w:val="26"/>
              </w:rPr>
            </w:pPr>
            <w:r>
              <w:rPr>
                <w:color w:val="000000"/>
                <w:sz w:val="26"/>
                <w:szCs w:val="26"/>
              </w:rPr>
              <w:t>23.8</w:t>
            </w:r>
          </w:p>
        </w:tc>
        <w:tc>
          <w:tcPr>
            <w:tcW w:w="992" w:type="dxa"/>
            <w:vMerge/>
            <w:tcBorders>
              <w:left w:val="single" w:sz="4" w:space="0" w:color="auto"/>
              <w:right w:val="single" w:sz="4" w:space="0" w:color="auto"/>
            </w:tcBorders>
          </w:tcPr>
          <w:p w14:paraId="03F61E56" w14:textId="77777777" w:rsidR="001E21B2" w:rsidRPr="00A8445C" w:rsidRDefault="001E21B2" w:rsidP="001E21B2">
            <w:pPr>
              <w:tabs>
                <w:tab w:val="left" w:pos="900"/>
              </w:tabs>
              <w:jc w:val="center"/>
              <w:rPr>
                <w:sz w:val="26"/>
                <w:szCs w:val="26"/>
              </w:rPr>
            </w:pPr>
          </w:p>
        </w:tc>
      </w:tr>
      <w:tr w:rsidR="007B014F" w:rsidRPr="00106A99" w14:paraId="08FE5311" w14:textId="77777777" w:rsidTr="00C46108">
        <w:trPr>
          <w:trHeight w:val="386"/>
        </w:trPr>
        <w:tc>
          <w:tcPr>
            <w:tcW w:w="704" w:type="dxa"/>
            <w:tcBorders>
              <w:top w:val="single" w:sz="4" w:space="0" w:color="auto"/>
              <w:left w:val="single" w:sz="4" w:space="0" w:color="auto"/>
              <w:bottom w:val="single" w:sz="4" w:space="0" w:color="auto"/>
              <w:right w:val="single" w:sz="4" w:space="0" w:color="auto"/>
            </w:tcBorders>
            <w:vAlign w:val="center"/>
          </w:tcPr>
          <w:p w14:paraId="37FB5544" w14:textId="49CCE37B" w:rsidR="007B014F" w:rsidRPr="00C46108" w:rsidRDefault="007B014F" w:rsidP="007B014F">
            <w:pPr>
              <w:tabs>
                <w:tab w:val="left" w:pos="900"/>
              </w:tabs>
              <w:jc w:val="center"/>
              <w:rPr>
                <w:color w:val="000000" w:themeColor="text1"/>
                <w:lang w:val="en-US"/>
              </w:rPr>
            </w:pPr>
            <w:r w:rsidRPr="00C46108">
              <w:rPr>
                <w:color w:val="000000" w:themeColor="text1"/>
                <w:lang w:val="en-US"/>
              </w:rPr>
              <w:t>24.</w:t>
            </w:r>
          </w:p>
        </w:tc>
        <w:tc>
          <w:tcPr>
            <w:tcW w:w="1134" w:type="dxa"/>
            <w:tcBorders>
              <w:top w:val="single" w:sz="4" w:space="0" w:color="auto"/>
              <w:left w:val="single" w:sz="4" w:space="0" w:color="auto"/>
              <w:bottom w:val="single" w:sz="4" w:space="0" w:color="auto"/>
              <w:right w:val="single" w:sz="4" w:space="0" w:color="auto"/>
            </w:tcBorders>
            <w:vAlign w:val="center"/>
          </w:tcPr>
          <w:p w14:paraId="4002E998" w14:textId="32DE3B85" w:rsidR="007B014F" w:rsidRPr="00C46108" w:rsidRDefault="007B014F" w:rsidP="007B014F">
            <w:pPr>
              <w:tabs>
                <w:tab w:val="left" w:pos="900"/>
              </w:tabs>
              <w:jc w:val="center"/>
              <w:rPr>
                <w:color w:val="000000" w:themeColor="text1"/>
                <w:lang w:val="en-US"/>
              </w:rPr>
            </w:pPr>
            <w:r w:rsidRPr="00C46108">
              <w:rPr>
                <w:color w:val="000000" w:themeColor="text1"/>
                <w:lang w:val="en-US"/>
              </w:rPr>
              <w:t>PH2001</w:t>
            </w:r>
          </w:p>
        </w:tc>
        <w:tc>
          <w:tcPr>
            <w:tcW w:w="1418" w:type="dxa"/>
            <w:tcBorders>
              <w:top w:val="single" w:sz="4" w:space="0" w:color="auto"/>
              <w:left w:val="single" w:sz="4" w:space="0" w:color="auto"/>
              <w:bottom w:val="single" w:sz="4" w:space="0" w:color="auto"/>
              <w:right w:val="single" w:sz="4" w:space="0" w:color="auto"/>
            </w:tcBorders>
            <w:vAlign w:val="center"/>
          </w:tcPr>
          <w:p w14:paraId="4AC84888" w14:textId="1FC55F29" w:rsidR="007B014F" w:rsidRPr="00912A97" w:rsidRDefault="007B014F" w:rsidP="007B014F">
            <w:pPr>
              <w:tabs>
                <w:tab w:val="left" w:pos="900"/>
              </w:tabs>
              <w:jc w:val="center"/>
              <w:rPr>
                <w:color w:val="000000"/>
                <w:sz w:val="26"/>
                <w:szCs w:val="26"/>
              </w:rPr>
            </w:pPr>
            <w:r w:rsidRPr="00912A97">
              <w:rPr>
                <w:color w:val="000000"/>
                <w:sz w:val="26"/>
                <w:szCs w:val="26"/>
              </w:rPr>
              <w:t>Philosophy 2</w:t>
            </w:r>
          </w:p>
        </w:tc>
        <w:tc>
          <w:tcPr>
            <w:tcW w:w="1275" w:type="dxa"/>
            <w:tcBorders>
              <w:top w:val="single" w:sz="4" w:space="0" w:color="auto"/>
              <w:left w:val="single" w:sz="4" w:space="0" w:color="auto"/>
              <w:bottom w:val="single" w:sz="4" w:space="0" w:color="auto"/>
              <w:right w:val="single" w:sz="4" w:space="0" w:color="auto"/>
            </w:tcBorders>
            <w:vAlign w:val="center"/>
          </w:tcPr>
          <w:p w14:paraId="00935ADC" w14:textId="0133C374" w:rsidR="007B014F" w:rsidRPr="00A8445C" w:rsidRDefault="007B014F" w:rsidP="007B014F">
            <w:pPr>
              <w:tabs>
                <w:tab w:val="left" w:pos="900"/>
              </w:tabs>
              <w:jc w:val="center"/>
              <w:rPr>
                <w:color w:val="000000"/>
                <w:sz w:val="26"/>
                <w:szCs w:val="26"/>
              </w:rPr>
            </w:pPr>
            <w:r w:rsidRPr="00A8445C">
              <w:rPr>
                <w:color w:val="000000"/>
                <w:sz w:val="26"/>
                <w:szCs w:val="26"/>
              </w:rPr>
              <w:t xml:space="preserve">Bui Van </w:t>
            </w:r>
            <w:r>
              <w:rPr>
                <w:color w:val="000000"/>
                <w:sz w:val="26"/>
                <w:szCs w:val="26"/>
                <w:lang w:val="en-US"/>
              </w:rPr>
              <w:t>Mua</w:t>
            </w:r>
          </w:p>
        </w:tc>
        <w:tc>
          <w:tcPr>
            <w:tcW w:w="1276" w:type="dxa"/>
            <w:tcBorders>
              <w:top w:val="single" w:sz="4" w:space="0" w:color="auto"/>
              <w:left w:val="single" w:sz="4" w:space="0" w:color="auto"/>
              <w:bottom w:val="single" w:sz="4" w:space="0" w:color="auto"/>
              <w:right w:val="single" w:sz="4" w:space="0" w:color="auto"/>
            </w:tcBorders>
            <w:vAlign w:val="center"/>
          </w:tcPr>
          <w:p w14:paraId="3011480B" w14:textId="4AB313EE" w:rsidR="007B014F" w:rsidRDefault="007B014F" w:rsidP="007B014F">
            <w:pPr>
              <w:tabs>
                <w:tab w:val="left" w:pos="900"/>
              </w:tabs>
              <w:jc w:val="center"/>
              <w:rPr>
                <w:color w:val="000000"/>
                <w:sz w:val="26"/>
                <w:szCs w:val="26"/>
              </w:rPr>
            </w:pPr>
            <w:r>
              <w:rPr>
                <w:color w:val="000000"/>
                <w:sz w:val="26"/>
                <w:szCs w:val="26"/>
              </w:rPr>
              <w:t>38</w:t>
            </w:r>
          </w:p>
        </w:tc>
        <w:tc>
          <w:tcPr>
            <w:tcW w:w="1276" w:type="dxa"/>
            <w:tcBorders>
              <w:top w:val="single" w:sz="4" w:space="0" w:color="auto"/>
              <w:left w:val="single" w:sz="4" w:space="0" w:color="auto"/>
              <w:bottom w:val="single" w:sz="4" w:space="0" w:color="auto"/>
              <w:right w:val="single" w:sz="4" w:space="0" w:color="auto"/>
            </w:tcBorders>
            <w:vAlign w:val="center"/>
          </w:tcPr>
          <w:p w14:paraId="2205A896" w14:textId="531060A9" w:rsidR="007B014F" w:rsidRDefault="007B014F" w:rsidP="007B014F">
            <w:pPr>
              <w:tabs>
                <w:tab w:val="left" w:pos="900"/>
              </w:tabs>
              <w:jc w:val="center"/>
              <w:rPr>
                <w:color w:val="000000"/>
                <w:sz w:val="26"/>
                <w:szCs w:val="26"/>
              </w:rPr>
            </w:pPr>
            <w:r>
              <w:rPr>
                <w:color w:val="000000"/>
                <w:sz w:val="26"/>
                <w:szCs w:val="26"/>
              </w:rPr>
              <w:t>10</w:t>
            </w:r>
          </w:p>
        </w:tc>
        <w:tc>
          <w:tcPr>
            <w:tcW w:w="1417" w:type="dxa"/>
            <w:tcBorders>
              <w:top w:val="single" w:sz="4" w:space="0" w:color="auto"/>
              <w:left w:val="single" w:sz="4" w:space="0" w:color="auto"/>
              <w:bottom w:val="single" w:sz="4" w:space="0" w:color="auto"/>
              <w:right w:val="single" w:sz="4" w:space="0" w:color="auto"/>
            </w:tcBorders>
            <w:vAlign w:val="center"/>
          </w:tcPr>
          <w:p w14:paraId="4E21589F" w14:textId="36590D02" w:rsidR="007B014F" w:rsidRDefault="007B014F" w:rsidP="007B014F">
            <w:pPr>
              <w:tabs>
                <w:tab w:val="left" w:pos="900"/>
              </w:tabs>
              <w:jc w:val="center"/>
              <w:rPr>
                <w:color w:val="000000"/>
                <w:sz w:val="26"/>
                <w:szCs w:val="26"/>
              </w:rPr>
            </w:pPr>
            <w:r>
              <w:rPr>
                <w:color w:val="000000"/>
                <w:sz w:val="26"/>
                <w:szCs w:val="26"/>
              </w:rPr>
              <w:t>26.3</w:t>
            </w:r>
          </w:p>
        </w:tc>
        <w:tc>
          <w:tcPr>
            <w:tcW w:w="992" w:type="dxa"/>
            <w:vMerge/>
            <w:tcBorders>
              <w:left w:val="single" w:sz="4" w:space="0" w:color="auto"/>
              <w:bottom w:val="single" w:sz="4" w:space="0" w:color="auto"/>
              <w:right w:val="single" w:sz="4" w:space="0" w:color="auto"/>
            </w:tcBorders>
          </w:tcPr>
          <w:p w14:paraId="7051B0F3" w14:textId="77777777" w:rsidR="007B014F" w:rsidRPr="00A8445C" w:rsidRDefault="007B014F" w:rsidP="007B014F">
            <w:pPr>
              <w:tabs>
                <w:tab w:val="left" w:pos="900"/>
              </w:tabs>
              <w:jc w:val="center"/>
              <w:rPr>
                <w:sz w:val="26"/>
                <w:szCs w:val="26"/>
              </w:rPr>
            </w:pPr>
          </w:p>
        </w:tc>
      </w:tr>
    </w:tbl>
    <w:p w14:paraId="24AD911A" w14:textId="77777777" w:rsidR="0099220C" w:rsidRPr="0099220C" w:rsidRDefault="00F53022" w:rsidP="00C46108">
      <w:pPr>
        <w:spacing w:before="120" w:after="120" w:line="360" w:lineRule="auto"/>
        <w:jc w:val="both"/>
      </w:pPr>
      <w:r w:rsidRPr="00C46108">
        <w:rPr>
          <w:sz w:val="26"/>
          <w:szCs w:val="26"/>
        </w:rPr>
        <w:tab/>
      </w:r>
      <w:r w:rsidR="0099220C" w:rsidRPr="00C46108">
        <w:rPr>
          <w:sz w:val="26"/>
          <w:szCs w:val="26"/>
        </w:rPr>
        <w:t>In general, the percentage of students participating in the survey is not high. The Department of Training and Science and Technology, along with the faculties, needs to coordinate more closely to find specific methods for reaching out to students and recording their opinions on teachers' teaching activities</w:t>
      </w:r>
    </w:p>
    <w:p w14:paraId="6294C54F" w14:textId="7CF8CBF8" w:rsidR="00D32F86" w:rsidRPr="00C46108" w:rsidRDefault="0099220C" w:rsidP="00C46108">
      <w:pPr>
        <w:pStyle w:val="ListParagraph"/>
        <w:numPr>
          <w:ilvl w:val="0"/>
          <w:numId w:val="25"/>
        </w:numPr>
        <w:tabs>
          <w:tab w:val="left" w:pos="567"/>
        </w:tabs>
        <w:ind w:left="0" w:firstLine="0"/>
        <w:rPr>
          <w:b/>
          <w:bCs/>
          <w:sz w:val="26"/>
          <w:szCs w:val="26"/>
        </w:rPr>
      </w:pPr>
      <w:r w:rsidRPr="00C46108">
        <w:rPr>
          <w:b/>
          <w:bCs/>
          <w:sz w:val="26"/>
          <w:szCs w:val="26"/>
        </w:rPr>
        <w:t>The percentage of Master’s students who allocate their time to attend classes</w:t>
      </w:r>
    </w:p>
    <w:p w14:paraId="699C9479" w14:textId="647E0C1A" w:rsidR="0099220C" w:rsidRPr="00C46108" w:rsidRDefault="0099220C" w:rsidP="00C46108">
      <w:pPr>
        <w:spacing w:before="120" w:after="120" w:line="360" w:lineRule="auto"/>
        <w:rPr>
          <w:sz w:val="26"/>
          <w:szCs w:val="26"/>
        </w:rPr>
      </w:pPr>
      <w:r w:rsidRPr="00C46108">
        <w:rPr>
          <w:b/>
          <w:bCs/>
          <w:sz w:val="26"/>
          <w:szCs w:val="26"/>
        </w:rPr>
        <w:t>Table 2:</w:t>
      </w:r>
      <w:r w:rsidRPr="00C46108">
        <w:rPr>
          <w:sz w:val="26"/>
          <w:szCs w:val="26"/>
        </w:rPr>
        <w:t xml:space="preserve"> Master's </w:t>
      </w:r>
      <w:r w:rsidR="00C46108" w:rsidRPr="00C46108">
        <w:rPr>
          <w:sz w:val="26"/>
          <w:szCs w:val="26"/>
        </w:rPr>
        <w:t>s</w:t>
      </w:r>
      <w:r w:rsidRPr="00C46108">
        <w:rPr>
          <w:sz w:val="26"/>
          <w:szCs w:val="26"/>
        </w:rPr>
        <w:t xml:space="preserve">tudent </w:t>
      </w:r>
      <w:r w:rsidR="00C46108" w:rsidRPr="00C46108">
        <w:rPr>
          <w:sz w:val="26"/>
          <w:szCs w:val="26"/>
        </w:rPr>
        <w:t>attendance by subject</w:t>
      </w:r>
    </w:p>
    <w:tbl>
      <w:tblPr>
        <w:tblW w:w="9440" w:type="dxa"/>
        <w:tblInd w:w="-10" w:type="dxa"/>
        <w:tblLook w:val="04A0" w:firstRow="1" w:lastRow="0" w:firstColumn="1" w:lastColumn="0" w:noHBand="0" w:noVBand="1"/>
      </w:tblPr>
      <w:tblGrid>
        <w:gridCol w:w="874"/>
        <w:gridCol w:w="3521"/>
        <w:gridCol w:w="1134"/>
        <w:gridCol w:w="1275"/>
        <w:gridCol w:w="1418"/>
        <w:gridCol w:w="1218"/>
      </w:tblGrid>
      <w:tr w:rsidR="007C18EF" w:rsidRPr="004C2381" w14:paraId="1E6745DE" w14:textId="77777777" w:rsidTr="007F0243">
        <w:trPr>
          <w:trHeight w:val="514"/>
          <w:tblHeader/>
        </w:trPr>
        <w:tc>
          <w:tcPr>
            <w:tcW w:w="87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05917EC" w14:textId="4EACEBE9" w:rsidR="007C18EF" w:rsidRPr="004C2381" w:rsidRDefault="007C18EF" w:rsidP="007B014F">
            <w:pPr>
              <w:jc w:val="center"/>
              <w:rPr>
                <w:b/>
                <w:bCs/>
                <w:color w:val="000000"/>
                <w:sz w:val="26"/>
                <w:szCs w:val="26"/>
                <w:lang w:val="en-US"/>
              </w:rPr>
            </w:pPr>
            <w:r w:rsidRPr="004C2381">
              <w:rPr>
                <w:b/>
                <w:bCs/>
                <w:color w:val="000000"/>
                <w:sz w:val="26"/>
                <w:szCs w:val="26"/>
                <w:lang w:val="en-US"/>
              </w:rPr>
              <w:t>No</w:t>
            </w:r>
            <w:r w:rsidR="007B014F">
              <w:rPr>
                <w:b/>
                <w:bCs/>
                <w:color w:val="000000"/>
                <w:sz w:val="26"/>
                <w:szCs w:val="26"/>
                <w:lang w:val="en-US"/>
              </w:rPr>
              <w:t>.</w:t>
            </w:r>
          </w:p>
        </w:tc>
        <w:tc>
          <w:tcPr>
            <w:tcW w:w="3521" w:type="dxa"/>
            <w:tcBorders>
              <w:top w:val="single" w:sz="8" w:space="0" w:color="auto"/>
              <w:left w:val="nil"/>
              <w:bottom w:val="single" w:sz="8" w:space="0" w:color="auto"/>
              <w:right w:val="single" w:sz="8" w:space="0" w:color="auto"/>
            </w:tcBorders>
            <w:shd w:val="clear" w:color="auto" w:fill="auto"/>
            <w:vAlign w:val="center"/>
          </w:tcPr>
          <w:p w14:paraId="74F758BA" w14:textId="47F1AF41" w:rsidR="007C18EF" w:rsidRPr="004C2381" w:rsidRDefault="007C18EF" w:rsidP="007B014F">
            <w:pPr>
              <w:jc w:val="center"/>
              <w:rPr>
                <w:b/>
                <w:bCs/>
                <w:color w:val="000000"/>
                <w:sz w:val="26"/>
                <w:szCs w:val="26"/>
              </w:rPr>
            </w:pPr>
            <w:r w:rsidRPr="004C2381">
              <w:rPr>
                <w:b/>
                <w:bCs/>
                <w:color w:val="000000"/>
                <w:sz w:val="26"/>
                <w:szCs w:val="26"/>
              </w:rPr>
              <w:t>Subject</w:t>
            </w:r>
          </w:p>
        </w:tc>
        <w:tc>
          <w:tcPr>
            <w:tcW w:w="1134" w:type="dxa"/>
            <w:tcBorders>
              <w:top w:val="single" w:sz="8" w:space="0" w:color="auto"/>
              <w:left w:val="nil"/>
              <w:bottom w:val="single" w:sz="8" w:space="0" w:color="auto"/>
              <w:right w:val="single" w:sz="8" w:space="0" w:color="auto"/>
            </w:tcBorders>
            <w:shd w:val="clear" w:color="auto" w:fill="auto"/>
            <w:vAlign w:val="center"/>
          </w:tcPr>
          <w:p w14:paraId="5013C6EA" w14:textId="1DDD1DB8" w:rsidR="007C18EF" w:rsidRPr="004C2381" w:rsidRDefault="007C18EF" w:rsidP="007B014F">
            <w:pPr>
              <w:jc w:val="center"/>
              <w:rPr>
                <w:b/>
                <w:bCs/>
                <w:color w:val="000000"/>
                <w:sz w:val="26"/>
                <w:szCs w:val="26"/>
              </w:rPr>
            </w:pPr>
            <w:r w:rsidRPr="004C2381">
              <w:rPr>
                <w:b/>
                <w:bCs/>
                <w:color w:val="000000"/>
                <w:sz w:val="26"/>
                <w:szCs w:val="26"/>
              </w:rPr>
              <w:t>&gt;80%</w:t>
            </w:r>
          </w:p>
        </w:tc>
        <w:tc>
          <w:tcPr>
            <w:tcW w:w="1275" w:type="dxa"/>
            <w:tcBorders>
              <w:top w:val="single" w:sz="8" w:space="0" w:color="auto"/>
              <w:left w:val="nil"/>
              <w:bottom w:val="single" w:sz="8" w:space="0" w:color="auto"/>
              <w:right w:val="single" w:sz="8" w:space="0" w:color="auto"/>
            </w:tcBorders>
            <w:shd w:val="clear" w:color="auto" w:fill="auto"/>
            <w:vAlign w:val="center"/>
          </w:tcPr>
          <w:p w14:paraId="21C2E417" w14:textId="46C9CBCC" w:rsidR="007C18EF" w:rsidRPr="004C2381" w:rsidRDefault="007C18EF" w:rsidP="007B014F">
            <w:pPr>
              <w:jc w:val="center"/>
              <w:rPr>
                <w:b/>
                <w:bCs/>
                <w:color w:val="000000"/>
                <w:sz w:val="26"/>
                <w:szCs w:val="26"/>
              </w:rPr>
            </w:pPr>
            <w:r w:rsidRPr="004C2381">
              <w:rPr>
                <w:b/>
                <w:bCs/>
                <w:color w:val="000000"/>
                <w:sz w:val="26"/>
                <w:szCs w:val="26"/>
              </w:rPr>
              <w:t>50-80%</w:t>
            </w:r>
          </w:p>
        </w:tc>
        <w:tc>
          <w:tcPr>
            <w:tcW w:w="1418" w:type="dxa"/>
            <w:tcBorders>
              <w:top w:val="single" w:sz="8" w:space="0" w:color="auto"/>
              <w:left w:val="nil"/>
              <w:bottom w:val="single" w:sz="8" w:space="0" w:color="auto"/>
              <w:right w:val="single" w:sz="4" w:space="0" w:color="auto"/>
            </w:tcBorders>
            <w:shd w:val="clear" w:color="auto" w:fill="auto"/>
            <w:vAlign w:val="center"/>
          </w:tcPr>
          <w:p w14:paraId="4CB4FB1B" w14:textId="469C348A" w:rsidR="007C18EF" w:rsidRPr="004C2381" w:rsidRDefault="007C18EF" w:rsidP="007B014F">
            <w:pPr>
              <w:jc w:val="center"/>
              <w:rPr>
                <w:b/>
                <w:bCs/>
                <w:color w:val="000000"/>
                <w:sz w:val="26"/>
                <w:szCs w:val="26"/>
              </w:rPr>
            </w:pPr>
            <w:r w:rsidRPr="004C2381">
              <w:rPr>
                <w:b/>
                <w:bCs/>
                <w:color w:val="000000"/>
                <w:sz w:val="26"/>
                <w:szCs w:val="26"/>
              </w:rPr>
              <w:t>No answer</w:t>
            </w:r>
          </w:p>
        </w:tc>
        <w:tc>
          <w:tcPr>
            <w:tcW w:w="1218" w:type="dxa"/>
            <w:tcBorders>
              <w:top w:val="single" w:sz="4" w:space="0" w:color="auto"/>
              <w:left w:val="single" w:sz="4" w:space="0" w:color="auto"/>
              <w:bottom w:val="single" w:sz="4" w:space="0" w:color="auto"/>
              <w:right w:val="single" w:sz="4" w:space="0" w:color="auto"/>
            </w:tcBorders>
            <w:vAlign w:val="center"/>
          </w:tcPr>
          <w:p w14:paraId="5784D835" w14:textId="356CECBE" w:rsidR="007C18EF" w:rsidRPr="007B014F" w:rsidRDefault="007C18EF" w:rsidP="007B014F">
            <w:pPr>
              <w:jc w:val="center"/>
              <w:rPr>
                <w:b/>
                <w:bCs/>
                <w:sz w:val="26"/>
                <w:szCs w:val="26"/>
                <w:lang w:val="en-US"/>
              </w:rPr>
            </w:pPr>
            <w:r w:rsidRPr="007B014F">
              <w:rPr>
                <w:b/>
                <w:bCs/>
                <w:sz w:val="26"/>
                <w:szCs w:val="26"/>
                <w:lang w:val="en-US"/>
              </w:rPr>
              <w:t>School year</w:t>
            </w:r>
          </w:p>
        </w:tc>
      </w:tr>
      <w:tr w:rsidR="007C18EF" w:rsidRPr="004C2381" w14:paraId="44BCED79" w14:textId="1CA69225" w:rsidTr="007F0243">
        <w:trPr>
          <w:trHeight w:val="656"/>
        </w:trPr>
        <w:tc>
          <w:tcPr>
            <w:tcW w:w="874" w:type="dxa"/>
            <w:tcBorders>
              <w:top w:val="nil"/>
              <w:left w:val="single" w:sz="8" w:space="0" w:color="auto"/>
              <w:bottom w:val="single" w:sz="4" w:space="0" w:color="auto"/>
              <w:right w:val="single" w:sz="8" w:space="0" w:color="auto"/>
            </w:tcBorders>
            <w:shd w:val="clear" w:color="auto" w:fill="auto"/>
            <w:noWrap/>
            <w:vAlign w:val="center"/>
            <w:hideMark/>
          </w:tcPr>
          <w:p w14:paraId="1E8A4248" w14:textId="77777777" w:rsidR="007C18EF" w:rsidRPr="004C2381" w:rsidRDefault="007C18EF" w:rsidP="0017249F">
            <w:pPr>
              <w:jc w:val="center"/>
              <w:rPr>
                <w:color w:val="000000"/>
                <w:sz w:val="26"/>
                <w:szCs w:val="26"/>
                <w:lang w:val="en-US"/>
              </w:rPr>
            </w:pPr>
            <w:r w:rsidRPr="004C2381">
              <w:rPr>
                <w:color w:val="000000"/>
                <w:sz w:val="26"/>
                <w:szCs w:val="26"/>
                <w:lang w:val="en-US"/>
              </w:rPr>
              <w:t>1</w:t>
            </w:r>
          </w:p>
        </w:tc>
        <w:tc>
          <w:tcPr>
            <w:tcW w:w="3521" w:type="dxa"/>
            <w:tcBorders>
              <w:top w:val="nil"/>
              <w:left w:val="nil"/>
              <w:bottom w:val="single" w:sz="4" w:space="0" w:color="auto"/>
              <w:right w:val="single" w:sz="8" w:space="0" w:color="auto"/>
            </w:tcBorders>
            <w:shd w:val="clear" w:color="auto" w:fill="auto"/>
            <w:vAlign w:val="center"/>
            <w:hideMark/>
          </w:tcPr>
          <w:p w14:paraId="391D8259" w14:textId="77777777" w:rsidR="007C18EF" w:rsidRPr="004C2381" w:rsidRDefault="007C18EF" w:rsidP="0017249F">
            <w:pPr>
              <w:rPr>
                <w:color w:val="000000"/>
                <w:sz w:val="26"/>
                <w:szCs w:val="26"/>
                <w:lang w:val="en-US"/>
              </w:rPr>
            </w:pPr>
            <w:r w:rsidRPr="004C2381">
              <w:rPr>
                <w:color w:val="000000"/>
                <w:sz w:val="26"/>
                <w:szCs w:val="26"/>
              </w:rPr>
              <w:t xml:space="preserve">Scientific research methodology </w:t>
            </w:r>
          </w:p>
        </w:tc>
        <w:tc>
          <w:tcPr>
            <w:tcW w:w="1134" w:type="dxa"/>
            <w:tcBorders>
              <w:top w:val="nil"/>
              <w:left w:val="nil"/>
              <w:bottom w:val="single" w:sz="4" w:space="0" w:color="auto"/>
              <w:right w:val="single" w:sz="8" w:space="0" w:color="auto"/>
            </w:tcBorders>
            <w:shd w:val="clear" w:color="auto" w:fill="auto"/>
            <w:noWrap/>
            <w:vAlign w:val="center"/>
            <w:hideMark/>
          </w:tcPr>
          <w:p w14:paraId="3C1E6108" w14:textId="77777777" w:rsidR="007C18EF" w:rsidRPr="004C2381" w:rsidRDefault="007C18EF" w:rsidP="0017249F">
            <w:pPr>
              <w:jc w:val="right"/>
              <w:rPr>
                <w:color w:val="000000"/>
                <w:sz w:val="26"/>
                <w:szCs w:val="26"/>
                <w:lang w:val="en-US"/>
              </w:rPr>
            </w:pPr>
            <w:r w:rsidRPr="004C2381">
              <w:rPr>
                <w:color w:val="000000"/>
                <w:sz w:val="26"/>
                <w:szCs w:val="26"/>
              </w:rPr>
              <w:t>72.7</w:t>
            </w:r>
          </w:p>
        </w:tc>
        <w:tc>
          <w:tcPr>
            <w:tcW w:w="1275" w:type="dxa"/>
            <w:tcBorders>
              <w:top w:val="nil"/>
              <w:left w:val="nil"/>
              <w:bottom w:val="single" w:sz="4" w:space="0" w:color="auto"/>
              <w:right w:val="single" w:sz="8" w:space="0" w:color="auto"/>
            </w:tcBorders>
            <w:shd w:val="clear" w:color="auto" w:fill="auto"/>
            <w:noWrap/>
            <w:vAlign w:val="center"/>
            <w:hideMark/>
          </w:tcPr>
          <w:p w14:paraId="747D3B6E" w14:textId="77777777" w:rsidR="007C18EF" w:rsidRPr="004C2381" w:rsidRDefault="007C18EF" w:rsidP="0017249F">
            <w:pPr>
              <w:jc w:val="right"/>
              <w:rPr>
                <w:color w:val="000000"/>
                <w:sz w:val="26"/>
                <w:szCs w:val="26"/>
                <w:lang w:val="en-US"/>
              </w:rPr>
            </w:pPr>
            <w:r w:rsidRPr="004C2381">
              <w:rPr>
                <w:color w:val="000000"/>
                <w:sz w:val="26"/>
                <w:szCs w:val="26"/>
              </w:rPr>
              <w:t>18.2</w:t>
            </w:r>
          </w:p>
        </w:tc>
        <w:tc>
          <w:tcPr>
            <w:tcW w:w="1418" w:type="dxa"/>
            <w:tcBorders>
              <w:top w:val="nil"/>
              <w:left w:val="nil"/>
              <w:bottom w:val="single" w:sz="4" w:space="0" w:color="auto"/>
              <w:right w:val="single" w:sz="4" w:space="0" w:color="auto"/>
            </w:tcBorders>
            <w:shd w:val="clear" w:color="auto" w:fill="auto"/>
            <w:noWrap/>
            <w:vAlign w:val="center"/>
            <w:hideMark/>
          </w:tcPr>
          <w:p w14:paraId="035DEEC4" w14:textId="77777777" w:rsidR="007C18EF" w:rsidRPr="004C2381" w:rsidRDefault="007C18EF" w:rsidP="0017249F">
            <w:pPr>
              <w:jc w:val="right"/>
              <w:rPr>
                <w:color w:val="000000"/>
                <w:sz w:val="26"/>
                <w:szCs w:val="26"/>
                <w:lang w:val="en-US"/>
              </w:rPr>
            </w:pPr>
            <w:r w:rsidRPr="004C2381">
              <w:rPr>
                <w:color w:val="000000"/>
                <w:sz w:val="26"/>
                <w:szCs w:val="26"/>
              </w:rPr>
              <w:t>9.1</w:t>
            </w:r>
          </w:p>
        </w:tc>
        <w:tc>
          <w:tcPr>
            <w:tcW w:w="1218" w:type="dxa"/>
            <w:vMerge w:val="restart"/>
            <w:tcBorders>
              <w:top w:val="single" w:sz="4" w:space="0" w:color="auto"/>
              <w:left w:val="single" w:sz="4" w:space="0" w:color="auto"/>
              <w:bottom w:val="single" w:sz="4" w:space="0" w:color="auto"/>
              <w:right w:val="single" w:sz="4" w:space="0" w:color="auto"/>
            </w:tcBorders>
            <w:vAlign w:val="center"/>
          </w:tcPr>
          <w:p w14:paraId="3D41617E" w14:textId="070DFE13" w:rsidR="007C18EF" w:rsidRPr="007B014F" w:rsidRDefault="007C18EF" w:rsidP="007B014F">
            <w:pPr>
              <w:jc w:val="center"/>
              <w:rPr>
                <w:b/>
                <w:bCs/>
                <w:sz w:val="26"/>
                <w:szCs w:val="26"/>
                <w:lang w:val="en-US"/>
              </w:rPr>
            </w:pPr>
            <w:r w:rsidRPr="007B014F">
              <w:rPr>
                <w:b/>
                <w:bCs/>
                <w:sz w:val="26"/>
                <w:szCs w:val="26"/>
                <w:lang w:val="en-US"/>
              </w:rPr>
              <w:t>2019-2020</w:t>
            </w:r>
          </w:p>
        </w:tc>
      </w:tr>
      <w:tr w:rsidR="007C18EF" w:rsidRPr="004C2381" w14:paraId="3C7C54CD" w14:textId="104606A1" w:rsidTr="007F0243">
        <w:trPr>
          <w:trHeight w:val="550"/>
        </w:trPr>
        <w:tc>
          <w:tcPr>
            <w:tcW w:w="87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EEF170C" w14:textId="77777777" w:rsidR="007C18EF" w:rsidRPr="004C2381" w:rsidRDefault="007C18EF" w:rsidP="0017249F">
            <w:pPr>
              <w:jc w:val="center"/>
              <w:rPr>
                <w:color w:val="000000"/>
                <w:sz w:val="26"/>
                <w:szCs w:val="26"/>
                <w:lang w:val="en-US"/>
              </w:rPr>
            </w:pPr>
            <w:r w:rsidRPr="004C2381">
              <w:rPr>
                <w:color w:val="000000"/>
                <w:sz w:val="26"/>
                <w:szCs w:val="26"/>
                <w:lang w:val="en-US"/>
              </w:rPr>
              <w:lastRenderedPageBreak/>
              <w:t>2</w:t>
            </w:r>
          </w:p>
        </w:tc>
        <w:tc>
          <w:tcPr>
            <w:tcW w:w="3521" w:type="dxa"/>
            <w:tcBorders>
              <w:top w:val="single" w:sz="4" w:space="0" w:color="auto"/>
              <w:left w:val="nil"/>
              <w:bottom w:val="single" w:sz="4" w:space="0" w:color="auto"/>
              <w:right w:val="single" w:sz="8" w:space="0" w:color="auto"/>
            </w:tcBorders>
            <w:shd w:val="clear" w:color="auto" w:fill="auto"/>
            <w:vAlign w:val="center"/>
            <w:hideMark/>
          </w:tcPr>
          <w:p w14:paraId="5553E3E7" w14:textId="77777777" w:rsidR="007C18EF" w:rsidRPr="004C2381" w:rsidRDefault="007C18EF" w:rsidP="0017249F">
            <w:pPr>
              <w:rPr>
                <w:color w:val="000000"/>
                <w:sz w:val="26"/>
                <w:szCs w:val="26"/>
                <w:lang w:val="en-US"/>
              </w:rPr>
            </w:pPr>
            <w:r w:rsidRPr="004C2381">
              <w:rPr>
                <w:color w:val="000000"/>
                <w:sz w:val="26"/>
                <w:szCs w:val="26"/>
              </w:rPr>
              <w:t>Advanced database system</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14:paraId="0E5AE5C5" w14:textId="77777777" w:rsidR="007C18EF" w:rsidRPr="004C2381" w:rsidRDefault="007C18EF" w:rsidP="0017249F">
            <w:pPr>
              <w:jc w:val="right"/>
              <w:rPr>
                <w:color w:val="000000"/>
                <w:sz w:val="26"/>
                <w:szCs w:val="26"/>
                <w:lang w:val="en-US"/>
              </w:rPr>
            </w:pPr>
            <w:r w:rsidRPr="004C2381">
              <w:rPr>
                <w:color w:val="000000"/>
                <w:sz w:val="26"/>
                <w:szCs w:val="26"/>
              </w:rPr>
              <w:t>78.6</w:t>
            </w:r>
          </w:p>
        </w:tc>
        <w:tc>
          <w:tcPr>
            <w:tcW w:w="1275" w:type="dxa"/>
            <w:tcBorders>
              <w:top w:val="single" w:sz="4" w:space="0" w:color="auto"/>
              <w:left w:val="nil"/>
              <w:bottom w:val="single" w:sz="4" w:space="0" w:color="auto"/>
              <w:right w:val="single" w:sz="8" w:space="0" w:color="auto"/>
            </w:tcBorders>
            <w:shd w:val="clear" w:color="auto" w:fill="auto"/>
            <w:noWrap/>
            <w:vAlign w:val="center"/>
            <w:hideMark/>
          </w:tcPr>
          <w:p w14:paraId="502D69AB" w14:textId="77777777" w:rsidR="007C18EF" w:rsidRPr="004C2381" w:rsidRDefault="007C18EF" w:rsidP="0017249F">
            <w:pPr>
              <w:jc w:val="right"/>
              <w:rPr>
                <w:color w:val="000000"/>
                <w:sz w:val="26"/>
                <w:szCs w:val="26"/>
                <w:lang w:val="en-US"/>
              </w:rPr>
            </w:pPr>
            <w:r w:rsidRPr="004C2381">
              <w:rPr>
                <w:color w:val="000000"/>
                <w:sz w:val="26"/>
                <w:szCs w:val="26"/>
              </w:rPr>
              <w:t>17.9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93B9A50" w14:textId="77777777" w:rsidR="007C18EF" w:rsidRPr="004C2381" w:rsidRDefault="007C18EF" w:rsidP="0017249F">
            <w:pPr>
              <w:jc w:val="right"/>
              <w:rPr>
                <w:color w:val="000000"/>
                <w:sz w:val="26"/>
                <w:szCs w:val="26"/>
                <w:lang w:val="en-US"/>
              </w:rPr>
            </w:pPr>
            <w:r w:rsidRPr="004C2381">
              <w:rPr>
                <w:color w:val="000000"/>
                <w:sz w:val="26"/>
                <w:szCs w:val="26"/>
              </w:rPr>
              <w:t>3.6</w:t>
            </w:r>
          </w:p>
        </w:tc>
        <w:tc>
          <w:tcPr>
            <w:tcW w:w="1218" w:type="dxa"/>
            <w:vMerge/>
            <w:tcBorders>
              <w:top w:val="single" w:sz="4" w:space="0" w:color="auto"/>
              <w:left w:val="single" w:sz="4" w:space="0" w:color="auto"/>
              <w:bottom w:val="single" w:sz="4" w:space="0" w:color="auto"/>
              <w:right w:val="single" w:sz="4" w:space="0" w:color="auto"/>
            </w:tcBorders>
            <w:vAlign w:val="center"/>
          </w:tcPr>
          <w:p w14:paraId="6978F885" w14:textId="4A79B250" w:rsidR="007C18EF" w:rsidRPr="007B014F" w:rsidRDefault="007C18EF" w:rsidP="007B014F">
            <w:pPr>
              <w:jc w:val="center"/>
              <w:rPr>
                <w:b/>
                <w:bCs/>
                <w:sz w:val="26"/>
                <w:szCs w:val="26"/>
              </w:rPr>
            </w:pPr>
          </w:p>
        </w:tc>
      </w:tr>
      <w:tr w:rsidR="00B46A11" w:rsidRPr="004C2381" w14:paraId="7FA6441D" w14:textId="77777777" w:rsidTr="007F0243">
        <w:trPr>
          <w:trHeight w:val="550"/>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8BA4F" w14:textId="52FBF96C" w:rsidR="00B46A11" w:rsidRPr="00B46A11" w:rsidRDefault="00B46A11" w:rsidP="00B46A11">
            <w:pPr>
              <w:jc w:val="center"/>
              <w:rPr>
                <w:color w:val="000000"/>
                <w:sz w:val="26"/>
                <w:szCs w:val="26"/>
                <w:lang w:val="en-US"/>
              </w:rPr>
            </w:pPr>
            <w:r w:rsidRPr="00B46A11">
              <w:rPr>
                <w:color w:val="000000"/>
                <w:sz w:val="26"/>
                <w:szCs w:val="26"/>
              </w:rPr>
              <w:t>10</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tcPr>
          <w:p w14:paraId="72904F33" w14:textId="257A0790" w:rsidR="00B46A11" w:rsidRPr="00C73F7A" w:rsidRDefault="00C73F7A" w:rsidP="00B46A11">
            <w:pPr>
              <w:rPr>
                <w:sz w:val="26"/>
                <w:szCs w:val="26"/>
                <w:lang w:val="vi-VN"/>
              </w:rPr>
            </w:pPr>
            <w:r>
              <w:rPr>
                <w:sz w:val="26"/>
                <w:szCs w:val="26"/>
              </w:rPr>
              <w:t>E</w:t>
            </w:r>
            <w:r>
              <w:rPr>
                <w:sz w:val="26"/>
                <w:szCs w:val="26"/>
                <w:lang w:val="vi-VN"/>
              </w:rPr>
              <w:t>-commerce technology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3B43F3" w14:textId="39BB5B08" w:rsidR="00B46A11" w:rsidRPr="003C072B" w:rsidRDefault="00B46A11" w:rsidP="00B46A11">
            <w:pPr>
              <w:jc w:val="right"/>
              <w:rPr>
                <w:sz w:val="26"/>
                <w:szCs w:val="26"/>
                <w:lang w:val="en-US"/>
              </w:rPr>
            </w:pPr>
            <w:r w:rsidRPr="003C072B">
              <w:rPr>
                <w:sz w:val="26"/>
                <w:szCs w:val="26"/>
                <w:lang w:val="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AA94D2" w14:textId="63A00BC9" w:rsidR="00B46A11" w:rsidRPr="003C072B" w:rsidRDefault="00B46A11" w:rsidP="00B46A11">
            <w:pPr>
              <w:jc w:val="right"/>
              <w:rPr>
                <w:sz w:val="26"/>
                <w:szCs w:val="26"/>
                <w:lang w:val="en-US"/>
              </w:rPr>
            </w:pPr>
            <w:r w:rsidRPr="003C072B">
              <w:rPr>
                <w:sz w:val="26"/>
                <w:szCs w:val="26"/>
                <w:lang w:val="en-US"/>
              </w:rPr>
              <w:t>69,23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1C2A6F" w14:textId="0DF0FB9C" w:rsidR="00B46A11" w:rsidRPr="003C072B" w:rsidRDefault="00B46A11" w:rsidP="00B46A11">
            <w:pPr>
              <w:jc w:val="right"/>
              <w:rPr>
                <w:sz w:val="26"/>
                <w:szCs w:val="26"/>
                <w:lang w:val="en-US"/>
              </w:rPr>
            </w:pPr>
            <w:r w:rsidRPr="003C072B">
              <w:rPr>
                <w:sz w:val="26"/>
                <w:szCs w:val="26"/>
                <w:lang w:val="en-US"/>
              </w:rPr>
              <w:t>30,77</w:t>
            </w:r>
          </w:p>
        </w:tc>
        <w:tc>
          <w:tcPr>
            <w:tcW w:w="1218" w:type="dxa"/>
            <w:vMerge/>
            <w:tcBorders>
              <w:left w:val="single" w:sz="4" w:space="0" w:color="auto"/>
              <w:right w:val="single" w:sz="4" w:space="0" w:color="auto"/>
            </w:tcBorders>
            <w:vAlign w:val="center"/>
          </w:tcPr>
          <w:p w14:paraId="3F8C2CFA" w14:textId="77777777" w:rsidR="00B46A11" w:rsidRPr="007B014F" w:rsidRDefault="00B46A11" w:rsidP="00B46A11">
            <w:pPr>
              <w:jc w:val="center"/>
              <w:rPr>
                <w:b/>
                <w:bCs/>
                <w:sz w:val="26"/>
                <w:szCs w:val="26"/>
              </w:rPr>
            </w:pPr>
          </w:p>
        </w:tc>
      </w:tr>
      <w:tr w:rsidR="007F0243" w:rsidRPr="004C2381" w14:paraId="18DECD14" w14:textId="77777777" w:rsidTr="007F0243">
        <w:trPr>
          <w:trHeight w:val="550"/>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F8D54" w14:textId="3D5205E6" w:rsidR="007F0243" w:rsidRPr="00B46A11" w:rsidRDefault="007F0243" w:rsidP="007F0243">
            <w:pPr>
              <w:jc w:val="center"/>
              <w:rPr>
                <w:color w:val="000000"/>
                <w:sz w:val="26"/>
                <w:szCs w:val="26"/>
                <w:lang w:val="en-US"/>
              </w:rPr>
            </w:pPr>
            <w:r w:rsidRPr="00B46A11">
              <w:rPr>
                <w:color w:val="000000"/>
                <w:sz w:val="26"/>
                <w:szCs w:val="26"/>
              </w:rPr>
              <w:t>12</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tcPr>
          <w:p w14:paraId="436DB6B1" w14:textId="0B9D2CD9" w:rsidR="007F0243" w:rsidRPr="003C072B" w:rsidRDefault="007F0243" w:rsidP="007F0243">
            <w:pPr>
              <w:rPr>
                <w:sz w:val="26"/>
                <w:szCs w:val="26"/>
              </w:rPr>
            </w:pPr>
            <w:r w:rsidRPr="00912A97">
              <w:rPr>
                <w:sz w:val="26"/>
                <w:szCs w:val="26"/>
              </w:rPr>
              <w:t xml:space="preserve">Advanced database system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682B5" w14:textId="3AD8F1F9" w:rsidR="007F0243" w:rsidRPr="003C072B" w:rsidRDefault="007F0243" w:rsidP="007F0243">
            <w:pPr>
              <w:jc w:val="right"/>
              <w:rPr>
                <w:sz w:val="26"/>
                <w:szCs w:val="26"/>
                <w:lang w:val="en-US"/>
              </w:rPr>
            </w:pPr>
            <w:r w:rsidRPr="003C072B">
              <w:rPr>
                <w:sz w:val="26"/>
                <w:szCs w:val="26"/>
                <w:lang w:val="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154DD" w14:textId="2FC7B20D" w:rsidR="007F0243" w:rsidRPr="003C072B" w:rsidRDefault="007F0243" w:rsidP="007F0243">
            <w:pPr>
              <w:jc w:val="right"/>
              <w:rPr>
                <w:sz w:val="26"/>
                <w:szCs w:val="26"/>
                <w:lang w:val="en-US"/>
              </w:rPr>
            </w:pPr>
            <w:r w:rsidRPr="003C072B">
              <w:rPr>
                <w:sz w:val="26"/>
                <w:szCs w:val="26"/>
                <w:lang w:val="en-US"/>
              </w:rPr>
              <w:t>85,71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16677" w14:textId="1B067956" w:rsidR="007F0243" w:rsidRPr="003C072B" w:rsidRDefault="007F0243" w:rsidP="007F0243">
            <w:pPr>
              <w:jc w:val="right"/>
              <w:rPr>
                <w:sz w:val="26"/>
                <w:szCs w:val="26"/>
                <w:lang w:val="en-US"/>
              </w:rPr>
            </w:pPr>
            <w:r w:rsidRPr="003C072B">
              <w:rPr>
                <w:sz w:val="26"/>
                <w:szCs w:val="26"/>
                <w:lang w:val="en-US"/>
              </w:rPr>
              <w:t>14,29</w:t>
            </w:r>
          </w:p>
        </w:tc>
        <w:tc>
          <w:tcPr>
            <w:tcW w:w="1218" w:type="dxa"/>
            <w:vMerge/>
            <w:tcBorders>
              <w:left w:val="single" w:sz="4" w:space="0" w:color="auto"/>
              <w:right w:val="single" w:sz="4" w:space="0" w:color="auto"/>
            </w:tcBorders>
            <w:vAlign w:val="center"/>
          </w:tcPr>
          <w:p w14:paraId="6FD9FD7E" w14:textId="77777777" w:rsidR="007F0243" w:rsidRPr="007B014F" w:rsidRDefault="007F0243" w:rsidP="007F0243">
            <w:pPr>
              <w:jc w:val="center"/>
              <w:rPr>
                <w:b/>
                <w:bCs/>
                <w:sz w:val="26"/>
                <w:szCs w:val="26"/>
              </w:rPr>
            </w:pPr>
          </w:p>
        </w:tc>
      </w:tr>
      <w:tr w:rsidR="00B46A11" w:rsidRPr="004C2381" w14:paraId="508EE7D1" w14:textId="77777777" w:rsidTr="007F0243">
        <w:trPr>
          <w:trHeight w:val="550"/>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04693" w14:textId="0EB910B7" w:rsidR="00B46A11" w:rsidRPr="00B46A11" w:rsidRDefault="00B46A11" w:rsidP="00B46A11">
            <w:pPr>
              <w:jc w:val="center"/>
              <w:rPr>
                <w:color w:val="000000"/>
                <w:sz w:val="26"/>
                <w:szCs w:val="26"/>
                <w:lang w:val="en-US"/>
              </w:rPr>
            </w:pPr>
            <w:r w:rsidRPr="00B46A11">
              <w:rPr>
                <w:color w:val="000000"/>
                <w:sz w:val="26"/>
                <w:szCs w:val="26"/>
              </w:rPr>
              <w:t>13</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tcPr>
          <w:p w14:paraId="14C07921" w14:textId="15907F52" w:rsidR="00B46A11" w:rsidRPr="003C072B" w:rsidRDefault="00B46A11" w:rsidP="00B46A11">
            <w:pPr>
              <w:rPr>
                <w:sz w:val="26"/>
                <w:szCs w:val="26"/>
              </w:rPr>
            </w:pPr>
            <w:r w:rsidRPr="003C072B">
              <w:rPr>
                <w:sz w:val="26"/>
                <w:szCs w:val="26"/>
              </w:rPr>
              <w:t xml:space="preserve"> </w:t>
            </w:r>
            <w:r w:rsidR="00562FB1">
              <w:rPr>
                <w:sz w:val="26"/>
                <w:szCs w:val="26"/>
              </w:rPr>
              <w:t>E</w:t>
            </w:r>
            <w:r w:rsidRPr="003C072B">
              <w:rPr>
                <w:sz w:val="26"/>
                <w:szCs w:val="26"/>
              </w:rPr>
              <w:t>-business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3A70E" w14:textId="20E91F4D" w:rsidR="00B46A11" w:rsidRPr="003C072B" w:rsidRDefault="00B46A11" w:rsidP="00B46A11">
            <w:pPr>
              <w:jc w:val="right"/>
              <w:rPr>
                <w:sz w:val="26"/>
                <w:szCs w:val="26"/>
                <w:lang w:val="en-US"/>
              </w:rPr>
            </w:pPr>
            <w:r w:rsidRPr="003C072B">
              <w:rPr>
                <w:sz w:val="26"/>
                <w:szCs w:val="26"/>
                <w:lang w:val="en-US"/>
              </w:rPr>
              <w:t>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5C832D" w14:textId="2A6298A7" w:rsidR="00B46A11" w:rsidRPr="003C072B" w:rsidRDefault="00B46A11" w:rsidP="00B46A11">
            <w:pPr>
              <w:jc w:val="right"/>
              <w:rPr>
                <w:sz w:val="26"/>
                <w:szCs w:val="26"/>
                <w:lang w:val="en-US"/>
              </w:rPr>
            </w:pPr>
            <w:r w:rsidRPr="003C072B">
              <w:rPr>
                <w:sz w:val="26"/>
                <w:szCs w:val="26"/>
                <w:lang w:val="en-US"/>
              </w:rPr>
              <w:t>33,33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212CF0" w14:textId="238703AE" w:rsidR="00B46A11" w:rsidRPr="003C072B" w:rsidRDefault="00B46A11" w:rsidP="00B46A11">
            <w:pPr>
              <w:jc w:val="right"/>
              <w:rPr>
                <w:sz w:val="26"/>
                <w:szCs w:val="26"/>
                <w:lang w:val="en-US"/>
              </w:rPr>
            </w:pPr>
            <w:r w:rsidRPr="003C072B">
              <w:rPr>
                <w:sz w:val="26"/>
                <w:szCs w:val="26"/>
                <w:lang w:val="en-US"/>
              </w:rPr>
              <w:t>16,67</w:t>
            </w:r>
          </w:p>
        </w:tc>
        <w:tc>
          <w:tcPr>
            <w:tcW w:w="1218" w:type="dxa"/>
            <w:vMerge/>
            <w:tcBorders>
              <w:left w:val="single" w:sz="4" w:space="0" w:color="auto"/>
              <w:right w:val="single" w:sz="4" w:space="0" w:color="auto"/>
            </w:tcBorders>
            <w:vAlign w:val="center"/>
          </w:tcPr>
          <w:p w14:paraId="594F4174" w14:textId="77777777" w:rsidR="00B46A11" w:rsidRPr="007B014F" w:rsidRDefault="00B46A11" w:rsidP="00B46A11">
            <w:pPr>
              <w:jc w:val="center"/>
              <w:rPr>
                <w:b/>
                <w:bCs/>
                <w:sz w:val="26"/>
                <w:szCs w:val="26"/>
              </w:rPr>
            </w:pPr>
          </w:p>
        </w:tc>
      </w:tr>
      <w:tr w:rsidR="00B46A11" w:rsidRPr="004C2381" w14:paraId="385CA132" w14:textId="77777777" w:rsidTr="007F0243">
        <w:trPr>
          <w:trHeight w:val="550"/>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7AE849" w14:textId="6CC2ECE2" w:rsidR="00B46A11" w:rsidRPr="00B46A11" w:rsidRDefault="00B46A11" w:rsidP="00B46A11">
            <w:pPr>
              <w:jc w:val="center"/>
              <w:rPr>
                <w:color w:val="000000"/>
                <w:sz w:val="26"/>
                <w:szCs w:val="26"/>
                <w:lang w:val="en-US"/>
              </w:rPr>
            </w:pPr>
            <w:r w:rsidRPr="00B46A11">
              <w:rPr>
                <w:color w:val="000000"/>
                <w:sz w:val="26"/>
                <w:szCs w:val="26"/>
              </w:rPr>
              <w:t>14</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tcPr>
          <w:p w14:paraId="532E12E2" w14:textId="2E317E63" w:rsidR="00B46A11" w:rsidRPr="003C072B" w:rsidRDefault="00C73F7A" w:rsidP="00B46A11">
            <w:pPr>
              <w:rPr>
                <w:sz w:val="26"/>
                <w:szCs w:val="26"/>
              </w:rPr>
            </w:pPr>
            <w:r w:rsidRPr="00A8445C">
              <w:rPr>
                <w:color w:val="000000"/>
                <w:sz w:val="26"/>
                <w:szCs w:val="26"/>
              </w:rPr>
              <w:t>Enterprise Resource Planning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74431" w14:textId="39BF1189" w:rsidR="00B46A11" w:rsidRPr="003C072B" w:rsidRDefault="00B46A11" w:rsidP="00B46A11">
            <w:pPr>
              <w:jc w:val="right"/>
              <w:rPr>
                <w:sz w:val="26"/>
                <w:szCs w:val="26"/>
                <w:lang w:val="en-US"/>
              </w:rPr>
            </w:pPr>
            <w:r w:rsidRPr="003C072B">
              <w:rPr>
                <w:sz w:val="26"/>
                <w:szCs w:val="26"/>
                <w:lang w:val="en-US"/>
              </w:rPr>
              <w:t>9,09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1FC858" w14:textId="72108551" w:rsidR="00B46A11" w:rsidRPr="003C072B" w:rsidRDefault="00B46A11" w:rsidP="00B46A11">
            <w:pPr>
              <w:jc w:val="right"/>
              <w:rPr>
                <w:sz w:val="26"/>
                <w:szCs w:val="26"/>
                <w:lang w:val="en-US"/>
              </w:rPr>
            </w:pPr>
            <w:r w:rsidRPr="003C072B">
              <w:rPr>
                <w:sz w:val="26"/>
                <w:szCs w:val="26"/>
                <w:lang w:val="en-US"/>
              </w:rPr>
              <w:t>90,91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5A8D0" w14:textId="7ED75860" w:rsidR="00B46A11" w:rsidRPr="003C072B" w:rsidRDefault="00B46A11" w:rsidP="00B46A11">
            <w:pPr>
              <w:jc w:val="right"/>
              <w:rPr>
                <w:sz w:val="26"/>
                <w:szCs w:val="26"/>
                <w:lang w:val="en-US"/>
              </w:rPr>
            </w:pPr>
            <w:r w:rsidRPr="003C072B">
              <w:rPr>
                <w:sz w:val="26"/>
                <w:szCs w:val="26"/>
                <w:lang w:val="en-US"/>
              </w:rPr>
              <w:t>0</w:t>
            </w:r>
          </w:p>
        </w:tc>
        <w:tc>
          <w:tcPr>
            <w:tcW w:w="1218" w:type="dxa"/>
            <w:vMerge/>
            <w:tcBorders>
              <w:left w:val="single" w:sz="4" w:space="0" w:color="auto"/>
              <w:right w:val="single" w:sz="4" w:space="0" w:color="auto"/>
            </w:tcBorders>
            <w:vAlign w:val="center"/>
          </w:tcPr>
          <w:p w14:paraId="71A0940D" w14:textId="77777777" w:rsidR="00B46A11" w:rsidRPr="007B014F" w:rsidRDefault="00B46A11" w:rsidP="00B46A11">
            <w:pPr>
              <w:jc w:val="center"/>
              <w:rPr>
                <w:b/>
                <w:bCs/>
                <w:sz w:val="26"/>
                <w:szCs w:val="26"/>
              </w:rPr>
            </w:pPr>
          </w:p>
        </w:tc>
      </w:tr>
      <w:tr w:rsidR="00B46A11" w:rsidRPr="004C2381" w14:paraId="338F922E" w14:textId="77777777" w:rsidTr="007F0243">
        <w:trPr>
          <w:trHeight w:val="550"/>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B66F7" w14:textId="7D2C5AF0" w:rsidR="00B46A11" w:rsidRPr="00B46A11" w:rsidRDefault="00B46A11" w:rsidP="00B46A11">
            <w:pPr>
              <w:jc w:val="center"/>
              <w:rPr>
                <w:color w:val="000000"/>
                <w:sz w:val="26"/>
                <w:szCs w:val="26"/>
                <w:lang w:val="en-US"/>
              </w:rPr>
            </w:pPr>
            <w:r w:rsidRPr="00B46A11">
              <w:rPr>
                <w:color w:val="000000"/>
                <w:sz w:val="26"/>
                <w:szCs w:val="26"/>
              </w:rPr>
              <w:t>17</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tcPr>
          <w:p w14:paraId="3809F1B7" w14:textId="0993916C" w:rsidR="00B46A11" w:rsidRPr="00C73F7A" w:rsidRDefault="00C73F7A" w:rsidP="00B46A11">
            <w:pPr>
              <w:rPr>
                <w:sz w:val="26"/>
                <w:szCs w:val="26"/>
                <w:lang w:val="vi-VN"/>
              </w:rPr>
            </w:pPr>
            <w:r>
              <w:rPr>
                <w:sz w:val="26"/>
                <w:szCs w:val="26"/>
              </w:rPr>
              <w:t>Data</w:t>
            </w:r>
            <w:r>
              <w:rPr>
                <w:sz w:val="26"/>
                <w:szCs w:val="26"/>
                <w:lang w:val="vi-VN"/>
              </w:rPr>
              <w:t xml:space="preserve"> analysis in business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AC72E" w14:textId="43F229D7" w:rsidR="00B46A11" w:rsidRPr="003C072B" w:rsidRDefault="00B46A11" w:rsidP="00B46A11">
            <w:pPr>
              <w:jc w:val="right"/>
              <w:rPr>
                <w:sz w:val="26"/>
                <w:szCs w:val="26"/>
                <w:lang w:val="en-US"/>
              </w:rPr>
            </w:pPr>
            <w:r w:rsidRPr="003C072B">
              <w:rPr>
                <w:sz w:val="26"/>
                <w:szCs w:val="26"/>
              </w:rPr>
              <w:t>25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8176A" w14:textId="3C3BF645" w:rsidR="00B46A11" w:rsidRPr="003C072B" w:rsidRDefault="00B46A11" w:rsidP="00B46A11">
            <w:pPr>
              <w:jc w:val="right"/>
              <w:rPr>
                <w:sz w:val="26"/>
                <w:szCs w:val="26"/>
                <w:lang w:val="en-US"/>
              </w:rPr>
            </w:pPr>
            <w:r w:rsidRPr="003C072B">
              <w:rPr>
                <w:sz w:val="26"/>
                <w:szCs w:val="26"/>
                <w:lang w:val="en-US"/>
              </w:rPr>
              <w:t>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6FFF9" w14:textId="636394BF" w:rsidR="00B46A11" w:rsidRPr="003C072B" w:rsidRDefault="00B46A11" w:rsidP="00B46A11">
            <w:pPr>
              <w:jc w:val="right"/>
              <w:rPr>
                <w:sz w:val="26"/>
                <w:szCs w:val="26"/>
                <w:lang w:val="en-US"/>
              </w:rPr>
            </w:pPr>
            <w:r w:rsidRPr="003C072B">
              <w:rPr>
                <w:sz w:val="26"/>
                <w:szCs w:val="26"/>
                <w:lang w:val="en-US"/>
              </w:rPr>
              <w:t>0</w:t>
            </w:r>
          </w:p>
        </w:tc>
        <w:tc>
          <w:tcPr>
            <w:tcW w:w="1218" w:type="dxa"/>
            <w:vMerge/>
            <w:tcBorders>
              <w:left w:val="single" w:sz="4" w:space="0" w:color="auto"/>
              <w:right w:val="single" w:sz="4" w:space="0" w:color="auto"/>
            </w:tcBorders>
            <w:vAlign w:val="center"/>
          </w:tcPr>
          <w:p w14:paraId="24177927" w14:textId="77777777" w:rsidR="00B46A11" w:rsidRPr="007B014F" w:rsidRDefault="00B46A11" w:rsidP="00B46A11">
            <w:pPr>
              <w:jc w:val="center"/>
              <w:rPr>
                <w:b/>
                <w:bCs/>
                <w:sz w:val="26"/>
                <w:szCs w:val="26"/>
              </w:rPr>
            </w:pPr>
          </w:p>
        </w:tc>
      </w:tr>
      <w:tr w:rsidR="007F0243" w:rsidRPr="004C2381" w14:paraId="59532D7B" w14:textId="77777777" w:rsidTr="007F0243">
        <w:trPr>
          <w:trHeight w:val="550"/>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9E932" w14:textId="29A9B47B" w:rsidR="007F0243" w:rsidRPr="00B46A11" w:rsidRDefault="007F0243" w:rsidP="007F0243">
            <w:pPr>
              <w:jc w:val="center"/>
              <w:rPr>
                <w:color w:val="000000"/>
                <w:sz w:val="26"/>
                <w:szCs w:val="26"/>
                <w:lang w:val="en-US"/>
              </w:rPr>
            </w:pPr>
            <w:r w:rsidRPr="00B46A11">
              <w:rPr>
                <w:color w:val="000000"/>
                <w:sz w:val="26"/>
                <w:szCs w:val="26"/>
              </w:rPr>
              <w:t>18</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tcPr>
          <w:p w14:paraId="0F93EB79" w14:textId="234066B5" w:rsidR="007F0243" w:rsidRPr="003C072B" w:rsidRDefault="007F0243" w:rsidP="007F0243">
            <w:pPr>
              <w:rPr>
                <w:sz w:val="26"/>
                <w:szCs w:val="26"/>
              </w:rPr>
            </w:pPr>
            <w:r w:rsidRPr="00912A97">
              <w:rPr>
                <w:sz w:val="26"/>
                <w:szCs w:val="26"/>
              </w:rPr>
              <w:t>Big Data Analytics and Cloud Computing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D3F4C" w14:textId="3B34CB1B" w:rsidR="007F0243" w:rsidRPr="003C072B" w:rsidRDefault="007F0243" w:rsidP="007F0243">
            <w:pPr>
              <w:jc w:val="right"/>
              <w:rPr>
                <w:sz w:val="26"/>
                <w:szCs w:val="26"/>
              </w:rPr>
            </w:pPr>
            <w:r w:rsidRPr="003C072B">
              <w:rPr>
                <w:sz w:val="26"/>
                <w:szCs w:val="26"/>
                <w:lang w:val="en-US"/>
              </w:rPr>
              <w:t>27,27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2253E" w14:textId="736095F5" w:rsidR="007F0243" w:rsidRPr="003C072B" w:rsidRDefault="007F0243" w:rsidP="007F0243">
            <w:pPr>
              <w:jc w:val="right"/>
              <w:rPr>
                <w:sz w:val="26"/>
                <w:szCs w:val="26"/>
                <w:lang w:val="en-US"/>
              </w:rPr>
            </w:pPr>
            <w:r w:rsidRPr="003C072B">
              <w:rPr>
                <w:sz w:val="26"/>
                <w:szCs w:val="26"/>
                <w:lang w:val="en-US"/>
              </w:rPr>
              <w:t>63,64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CBA52C" w14:textId="5B65DF53" w:rsidR="007F0243" w:rsidRPr="003C072B" w:rsidRDefault="007F0243" w:rsidP="007F0243">
            <w:pPr>
              <w:jc w:val="right"/>
              <w:rPr>
                <w:sz w:val="26"/>
                <w:szCs w:val="26"/>
                <w:lang w:val="en-US"/>
              </w:rPr>
            </w:pPr>
            <w:r w:rsidRPr="003C072B">
              <w:rPr>
                <w:sz w:val="26"/>
                <w:szCs w:val="26"/>
                <w:lang w:val="en-US"/>
              </w:rPr>
              <w:t>9,09</w:t>
            </w:r>
          </w:p>
        </w:tc>
        <w:tc>
          <w:tcPr>
            <w:tcW w:w="1218" w:type="dxa"/>
            <w:vMerge/>
            <w:tcBorders>
              <w:left w:val="single" w:sz="4" w:space="0" w:color="auto"/>
              <w:right w:val="single" w:sz="4" w:space="0" w:color="auto"/>
            </w:tcBorders>
            <w:vAlign w:val="center"/>
          </w:tcPr>
          <w:p w14:paraId="2B64E934" w14:textId="77777777" w:rsidR="007F0243" w:rsidRPr="007B014F" w:rsidRDefault="007F0243" w:rsidP="007F0243">
            <w:pPr>
              <w:jc w:val="center"/>
              <w:rPr>
                <w:b/>
                <w:bCs/>
                <w:sz w:val="26"/>
                <w:szCs w:val="26"/>
              </w:rPr>
            </w:pPr>
          </w:p>
        </w:tc>
      </w:tr>
      <w:tr w:rsidR="007F0243" w:rsidRPr="004C2381" w14:paraId="1AFD9320" w14:textId="77777777" w:rsidTr="007F0243">
        <w:trPr>
          <w:trHeight w:val="550"/>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820E24" w14:textId="6E7D9FEF" w:rsidR="007F0243" w:rsidRPr="00B46A11" w:rsidRDefault="007F0243" w:rsidP="007F0243">
            <w:pPr>
              <w:jc w:val="center"/>
              <w:rPr>
                <w:color w:val="000000"/>
                <w:sz w:val="26"/>
                <w:szCs w:val="26"/>
                <w:lang w:val="en-US"/>
              </w:rPr>
            </w:pPr>
            <w:r w:rsidRPr="00B46A11">
              <w:rPr>
                <w:color w:val="000000"/>
                <w:sz w:val="26"/>
                <w:szCs w:val="26"/>
              </w:rPr>
              <w:t>19</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tcPr>
          <w:p w14:paraId="4965682C" w14:textId="5FEE23E5" w:rsidR="007F0243" w:rsidRPr="003C072B" w:rsidRDefault="007F0243" w:rsidP="007F0243">
            <w:pPr>
              <w:rPr>
                <w:sz w:val="26"/>
                <w:szCs w:val="26"/>
              </w:rPr>
            </w:pPr>
            <w:r w:rsidRPr="00912A97">
              <w:rPr>
                <w:sz w:val="26"/>
                <w:szCs w:val="26"/>
              </w:rPr>
              <w:t>Advanced Information Systems Design Analysis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A4BCE" w14:textId="206BDC83" w:rsidR="007F0243" w:rsidRPr="003C072B" w:rsidRDefault="007F0243" w:rsidP="007F0243">
            <w:pPr>
              <w:jc w:val="right"/>
              <w:rPr>
                <w:sz w:val="26"/>
                <w:szCs w:val="26"/>
                <w:lang w:val="en-US"/>
              </w:rPr>
            </w:pPr>
            <w:r w:rsidRPr="003C072B">
              <w:rPr>
                <w:sz w:val="26"/>
                <w:szCs w:val="26"/>
                <w:lang w:val="en-US"/>
              </w:rPr>
              <w:t>15,79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1B0649" w14:textId="64F74AF4" w:rsidR="007F0243" w:rsidRPr="003C072B" w:rsidRDefault="007F0243" w:rsidP="007F0243">
            <w:pPr>
              <w:jc w:val="right"/>
              <w:rPr>
                <w:sz w:val="26"/>
                <w:szCs w:val="26"/>
                <w:lang w:val="en-US"/>
              </w:rPr>
            </w:pPr>
            <w:r w:rsidRPr="003C072B">
              <w:rPr>
                <w:sz w:val="26"/>
                <w:szCs w:val="26"/>
                <w:lang w:val="en-US"/>
              </w:rPr>
              <w:t>73,68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D004D" w14:textId="7E0369C6" w:rsidR="007F0243" w:rsidRPr="003C072B" w:rsidRDefault="007F0243" w:rsidP="007F0243">
            <w:pPr>
              <w:jc w:val="right"/>
              <w:rPr>
                <w:sz w:val="26"/>
                <w:szCs w:val="26"/>
                <w:lang w:val="en-US"/>
              </w:rPr>
            </w:pPr>
            <w:r w:rsidRPr="003C072B">
              <w:rPr>
                <w:sz w:val="26"/>
                <w:szCs w:val="26"/>
                <w:lang w:val="en-US"/>
              </w:rPr>
              <w:t>10,53</w:t>
            </w:r>
          </w:p>
        </w:tc>
        <w:tc>
          <w:tcPr>
            <w:tcW w:w="1218" w:type="dxa"/>
            <w:vMerge/>
            <w:tcBorders>
              <w:left w:val="single" w:sz="4" w:space="0" w:color="auto"/>
              <w:right w:val="single" w:sz="4" w:space="0" w:color="auto"/>
            </w:tcBorders>
            <w:vAlign w:val="center"/>
          </w:tcPr>
          <w:p w14:paraId="0BE994C9" w14:textId="77777777" w:rsidR="007F0243" w:rsidRPr="007B014F" w:rsidRDefault="007F0243" w:rsidP="007F0243">
            <w:pPr>
              <w:jc w:val="center"/>
              <w:rPr>
                <w:b/>
                <w:bCs/>
                <w:sz w:val="26"/>
                <w:szCs w:val="26"/>
              </w:rPr>
            </w:pPr>
          </w:p>
        </w:tc>
      </w:tr>
      <w:tr w:rsidR="007F0243" w:rsidRPr="004C2381" w14:paraId="50938D65" w14:textId="77777777" w:rsidTr="007F0243">
        <w:trPr>
          <w:trHeight w:val="550"/>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3F6A8B" w14:textId="7DCD67E4" w:rsidR="007F0243" w:rsidRPr="00B46A11" w:rsidRDefault="007F0243" w:rsidP="007F0243">
            <w:pPr>
              <w:jc w:val="center"/>
              <w:rPr>
                <w:color w:val="000000"/>
                <w:sz w:val="26"/>
                <w:szCs w:val="26"/>
                <w:lang w:val="en-US"/>
              </w:rPr>
            </w:pPr>
            <w:r w:rsidRPr="00B46A11">
              <w:rPr>
                <w:color w:val="000000"/>
                <w:sz w:val="26"/>
                <w:szCs w:val="26"/>
              </w:rPr>
              <w:t>22</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tcPr>
          <w:p w14:paraId="04E74ADD" w14:textId="077BF646" w:rsidR="007F0243" w:rsidRPr="007F0243" w:rsidRDefault="007F0243" w:rsidP="007F0243">
            <w:pPr>
              <w:rPr>
                <w:sz w:val="26"/>
                <w:szCs w:val="26"/>
                <w:lang w:val="vi-VN"/>
              </w:rPr>
            </w:pPr>
            <w:r w:rsidRPr="00912A97">
              <w:rPr>
                <w:color w:val="000000"/>
                <w:sz w:val="26"/>
                <w:szCs w:val="26"/>
              </w:rPr>
              <w:t>Scientific research method</w:t>
            </w:r>
            <w:r>
              <w:rPr>
                <w:color w:val="000000"/>
                <w:sz w:val="26"/>
                <w:szCs w:val="26"/>
              </w:rPr>
              <w:t>ology</w:t>
            </w:r>
            <w:r>
              <w:rPr>
                <w:color w:val="000000"/>
                <w:sz w:val="26"/>
                <w:szCs w:val="26"/>
                <w:lang w:val="vi-VN"/>
              </w:rPr>
              <w:t xml:space="preserve"> (1st)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FB735" w14:textId="0033A4C4" w:rsidR="007F0243" w:rsidRPr="003C072B" w:rsidRDefault="007F0243" w:rsidP="007F0243">
            <w:pPr>
              <w:jc w:val="right"/>
              <w:rPr>
                <w:sz w:val="26"/>
                <w:szCs w:val="26"/>
                <w:lang w:val="en-US"/>
              </w:rPr>
            </w:pPr>
            <w:r w:rsidRPr="003C072B">
              <w:rPr>
                <w:sz w:val="26"/>
                <w:szCs w:val="26"/>
                <w:lang w:val="en-US"/>
              </w:rPr>
              <w:t>4,76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944B91" w14:textId="5844A0C2" w:rsidR="007F0243" w:rsidRPr="003C072B" w:rsidRDefault="007F0243" w:rsidP="007F0243">
            <w:pPr>
              <w:jc w:val="right"/>
              <w:rPr>
                <w:sz w:val="26"/>
                <w:szCs w:val="26"/>
                <w:lang w:val="en-US"/>
              </w:rPr>
            </w:pPr>
            <w:r w:rsidRPr="003C072B">
              <w:rPr>
                <w:sz w:val="26"/>
                <w:szCs w:val="26"/>
                <w:lang w:val="en-US"/>
              </w:rPr>
              <w:t>90,48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23AEF3" w14:textId="5BD81D1A" w:rsidR="007F0243" w:rsidRPr="003C072B" w:rsidRDefault="007F0243" w:rsidP="007F0243">
            <w:pPr>
              <w:jc w:val="right"/>
              <w:rPr>
                <w:sz w:val="26"/>
                <w:szCs w:val="26"/>
                <w:lang w:val="en-US"/>
              </w:rPr>
            </w:pPr>
            <w:r w:rsidRPr="003C072B">
              <w:rPr>
                <w:sz w:val="26"/>
                <w:szCs w:val="26"/>
                <w:lang w:val="en-US"/>
              </w:rPr>
              <w:t>4,76</w:t>
            </w:r>
          </w:p>
        </w:tc>
        <w:tc>
          <w:tcPr>
            <w:tcW w:w="1218" w:type="dxa"/>
            <w:vMerge/>
            <w:tcBorders>
              <w:top w:val="single" w:sz="4" w:space="0" w:color="auto"/>
              <w:left w:val="single" w:sz="4" w:space="0" w:color="auto"/>
              <w:right w:val="single" w:sz="4" w:space="0" w:color="auto"/>
            </w:tcBorders>
            <w:vAlign w:val="center"/>
          </w:tcPr>
          <w:p w14:paraId="1D729A3B" w14:textId="77777777" w:rsidR="007F0243" w:rsidRPr="007B014F" w:rsidRDefault="007F0243" w:rsidP="007F0243">
            <w:pPr>
              <w:jc w:val="center"/>
              <w:rPr>
                <w:b/>
                <w:bCs/>
                <w:sz w:val="26"/>
                <w:szCs w:val="26"/>
              </w:rPr>
            </w:pPr>
          </w:p>
        </w:tc>
      </w:tr>
      <w:tr w:rsidR="007F0243" w:rsidRPr="004C2381" w14:paraId="1976CB72" w14:textId="77777777" w:rsidTr="007F0243">
        <w:trPr>
          <w:trHeight w:val="550"/>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C78B45" w14:textId="4C178FE3" w:rsidR="007F0243" w:rsidRPr="00B46A11" w:rsidRDefault="007F0243" w:rsidP="007F0243">
            <w:pPr>
              <w:jc w:val="center"/>
              <w:rPr>
                <w:color w:val="000000"/>
                <w:sz w:val="26"/>
                <w:szCs w:val="26"/>
                <w:lang w:val="en-US"/>
              </w:rPr>
            </w:pPr>
            <w:r w:rsidRPr="00B46A11">
              <w:rPr>
                <w:color w:val="000000"/>
                <w:sz w:val="26"/>
                <w:szCs w:val="26"/>
              </w:rPr>
              <w:t>23</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tcPr>
          <w:p w14:paraId="4D36BA9F" w14:textId="6C8EF8EE" w:rsidR="007F0243" w:rsidRPr="007F0243" w:rsidRDefault="007F0243" w:rsidP="007F0243">
            <w:pPr>
              <w:rPr>
                <w:sz w:val="26"/>
                <w:szCs w:val="26"/>
                <w:lang w:val="vi-VN"/>
              </w:rPr>
            </w:pPr>
            <w:r w:rsidRPr="00912A97">
              <w:rPr>
                <w:color w:val="000000"/>
                <w:sz w:val="26"/>
                <w:szCs w:val="26"/>
              </w:rPr>
              <w:t>Scientific research method</w:t>
            </w:r>
            <w:r>
              <w:rPr>
                <w:color w:val="000000"/>
                <w:sz w:val="26"/>
                <w:szCs w:val="26"/>
              </w:rPr>
              <w:t>ology</w:t>
            </w:r>
            <w:r>
              <w:rPr>
                <w:color w:val="000000"/>
                <w:sz w:val="26"/>
                <w:szCs w:val="26"/>
                <w:lang w:val="vi-VN"/>
              </w:rPr>
              <w:t xml:space="preserve"> (2nd)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A23676" w14:textId="070330F2" w:rsidR="007F0243" w:rsidRPr="003C072B" w:rsidRDefault="007F0243" w:rsidP="007F0243">
            <w:pPr>
              <w:jc w:val="right"/>
              <w:rPr>
                <w:sz w:val="26"/>
                <w:szCs w:val="26"/>
                <w:lang w:val="en-US"/>
              </w:rPr>
            </w:pPr>
            <w:r w:rsidRPr="003C072B">
              <w:rPr>
                <w:sz w:val="26"/>
                <w:szCs w:val="26"/>
                <w:lang w:val="en-US"/>
              </w:rPr>
              <w:t>3,85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01865" w14:textId="207960F3" w:rsidR="007F0243" w:rsidRPr="003C072B" w:rsidRDefault="007F0243" w:rsidP="007F0243">
            <w:pPr>
              <w:jc w:val="right"/>
              <w:rPr>
                <w:sz w:val="26"/>
                <w:szCs w:val="26"/>
                <w:lang w:val="en-US"/>
              </w:rPr>
            </w:pPr>
            <w:r w:rsidRPr="003C072B">
              <w:rPr>
                <w:sz w:val="26"/>
                <w:szCs w:val="26"/>
                <w:lang w:val="en-US"/>
              </w:rPr>
              <w:t>92,31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4B821" w14:textId="6B89041F" w:rsidR="007F0243" w:rsidRPr="003C072B" w:rsidRDefault="007F0243" w:rsidP="007F0243">
            <w:pPr>
              <w:jc w:val="right"/>
              <w:rPr>
                <w:sz w:val="26"/>
                <w:szCs w:val="26"/>
                <w:lang w:val="en-US"/>
              </w:rPr>
            </w:pPr>
            <w:r w:rsidRPr="003C072B">
              <w:rPr>
                <w:sz w:val="26"/>
                <w:szCs w:val="26"/>
                <w:lang w:val="en-US"/>
              </w:rPr>
              <w:t>3,85</w:t>
            </w:r>
          </w:p>
        </w:tc>
        <w:tc>
          <w:tcPr>
            <w:tcW w:w="1218" w:type="dxa"/>
            <w:vMerge/>
            <w:tcBorders>
              <w:left w:val="single" w:sz="4" w:space="0" w:color="auto"/>
              <w:right w:val="single" w:sz="4" w:space="0" w:color="auto"/>
            </w:tcBorders>
            <w:vAlign w:val="center"/>
          </w:tcPr>
          <w:p w14:paraId="29360BFE" w14:textId="77777777" w:rsidR="007F0243" w:rsidRPr="007B014F" w:rsidRDefault="007F0243" w:rsidP="007F0243">
            <w:pPr>
              <w:jc w:val="center"/>
              <w:rPr>
                <w:b/>
                <w:bCs/>
                <w:sz w:val="26"/>
                <w:szCs w:val="26"/>
              </w:rPr>
            </w:pPr>
          </w:p>
        </w:tc>
      </w:tr>
      <w:tr w:rsidR="007F0243" w:rsidRPr="004C2381" w14:paraId="23D9297A" w14:textId="77777777" w:rsidTr="007F0243">
        <w:trPr>
          <w:trHeight w:val="550"/>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08259" w14:textId="438A35FE" w:rsidR="007F0243" w:rsidRPr="00B46A11" w:rsidRDefault="007F0243" w:rsidP="007F0243">
            <w:pPr>
              <w:jc w:val="center"/>
              <w:rPr>
                <w:color w:val="000000"/>
                <w:sz w:val="26"/>
                <w:szCs w:val="26"/>
                <w:lang w:val="en-US"/>
              </w:rPr>
            </w:pPr>
            <w:r w:rsidRPr="00B46A11">
              <w:rPr>
                <w:color w:val="000000"/>
                <w:sz w:val="26"/>
                <w:szCs w:val="26"/>
              </w:rPr>
              <w:t>4</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tcPr>
          <w:p w14:paraId="66B561ED" w14:textId="14DD0927" w:rsidR="007F0243" w:rsidRPr="007F0243" w:rsidRDefault="007F0243" w:rsidP="007F0243">
            <w:pPr>
              <w:rPr>
                <w:sz w:val="26"/>
                <w:szCs w:val="26"/>
                <w:lang w:val="vi-VN"/>
              </w:rPr>
            </w:pPr>
            <w:r w:rsidRPr="00912A97">
              <w:rPr>
                <w:color w:val="000000"/>
                <w:sz w:val="26"/>
                <w:szCs w:val="26"/>
              </w:rPr>
              <w:t>Math</w:t>
            </w:r>
            <w:r>
              <w:rPr>
                <w:color w:val="000000"/>
                <w:sz w:val="26"/>
                <w:szCs w:val="26"/>
              </w:rPr>
              <w:t>ematics</w:t>
            </w:r>
            <w:r w:rsidRPr="00912A97">
              <w:rPr>
                <w:color w:val="000000"/>
                <w:sz w:val="26"/>
                <w:szCs w:val="26"/>
              </w:rPr>
              <w:t xml:space="preserve"> 1</w:t>
            </w:r>
            <w:r>
              <w:rPr>
                <w:color w:val="000000"/>
                <w:sz w:val="26"/>
                <w:szCs w:val="26"/>
                <w:lang w:val="vi-VN"/>
              </w:rPr>
              <w:t xml:space="preserve"> (1st)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7AB9E2" w14:textId="20352F9C" w:rsidR="007F0243" w:rsidRPr="003C072B" w:rsidRDefault="007F0243" w:rsidP="007F0243">
            <w:pPr>
              <w:jc w:val="right"/>
              <w:rPr>
                <w:sz w:val="26"/>
                <w:szCs w:val="26"/>
                <w:lang w:val="en-US"/>
              </w:rPr>
            </w:pPr>
            <w:r w:rsidRPr="003C072B">
              <w:rPr>
                <w:sz w:val="26"/>
                <w:szCs w:val="26"/>
                <w:lang w:val="en-US"/>
              </w:rPr>
              <w:t>13,33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9E573" w14:textId="33702FFE" w:rsidR="007F0243" w:rsidRPr="003C072B" w:rsidRDefault="007F0243" w:rsidP="007F0243">
            <w:pPr>
              <w:jc w:val="right"/>
              <w:rPr>
                <w:sz w:val="26"/>
                <w:szCs w:val="26"/>
                <w:lang w:val="en-US"/>
              </w:rPr>
            </w:pPr>
            <w:r w:rsidRPr="003C072B">
              <w:rPr>
                <w:sz w:val="26"/>
                <w:szCs w:val="26"/>
                <w:lang w:val="en-US"/>
              </w:rPr>
              <w:t>73,33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43828" w14:textId="71EDDF37" w:rsidR="007F0243" w:rsidRPr="003C072B" w:rsidRDefault="007F0243" w:rsidP="007F0243">
            <w:pPr>
              <w:jc w:val="right"/>
              <w:rPr>
                <w:sz w:val="26"/>
                <w:szCs w:val="26"/>
                <w:lang w:val="en-US"/>
              </w:rPr>
            </w:pPr>
            <w:r w:rsidRPr="003C072B">
              <w:rPr>
                <w:sz w:val="26"/>
                <w:szCs w:val="26"/>
                <w:lang w:val="en-US"/>
              </w:rPr>
              <w:t>13,33</w:t>
            </w:r>
          </w:p>
        </w:tc>
        <w:tc>
          <w:tcPr>
            <w:tcW w:w="1218" w:type="dxa"/>
            <w:vMerge/>
            <w:tcBorders>
              <w:left w:val="single" w:sz="4" w:space="0" w:color="auto"/>
              <w:right w:val="single" w:sz="4" w:space="0" w:color="auto"/>
            </w:tcBorders>
            <w:vAlign w:val="center"/>
          </w:tcPr>
          <w:p w14:paraId="6FBF958D" w14:textId="77777777" w:rsidR="007F0243" w:rsidRPr="007B014F" w:rsidRDefault="007F0243" w:rsidP="007F0243">
            <w:pPr>
              <w:jc w:val="center"/>
              <w:rPr>
                <w:b/>
                <w:bCs/>
                <w:sz w:val="26"/>
                <w:szCs w:val="26"/>
              </w:rPr>
            </w:pPr>
          </w:p>
        </w:tc>
      </w:tr>
      <w:tr w:rsidR="007F0243" w:rsidRPr="004C2381" w14:paraId="3B3404B2" w14:textId="77777777" w:rsidTr="007F0243">
        <w:trPr>
          <w:trHeight w:val="550"/>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1CDED0" w14:textId="28462306" w:rsidR="007F0243" w:rsidRPr="00B46A11" w:rsidRDefault="007F0243" w:rsidP="007F0243">
            <w:pPr>
              <w:jc w:val="center"/>
              <w:rPr>
                <w:color w:val="000000"/>
                <w:sz w:val="26"/>
                <w:szCs w:val="26"/>
                <w:lang w:val="en-US"/>
              </w:rPr>
            </w:pPr>
            <w:r w:rsidRPr="00B46A11">
              <w:rPr>
                <w:color w:val="000000"/>
                <w:sz w:val="26"/>
                <w:szCs w:val="26"/>
              </w:rPr>
              <w:t>5</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tcPr>
          <w:p w14:paraId="5E9CA2DC" w14:textId="6F331D6A" w:rsidR="007F0243" w:rsidRPr="007F0243" w:rsidRDefault="007F0243" w:rsidP="007F0243">
            <w:pPr>
              <w:rPr>
                <w:sz w:val="26"/>
                <w:szCs w:val="26"/>
                <w:lang w:val="vi-VN"/>
              </w:rPr>
            </w:pPr>
            <w:r w:rsidRPr="00912A97">
              <w:rPr>
                <w:color w:val="000000"/>
                <w:sz w:val="26"/>
                <w:szCs w:val="26"/>
              </w:rPr>
              <w:t>Math</w:t>
            </w:r>
            <w:r>
              <w:rPr>
                <w:color w:val="000000"/>
                <w:sz w:val="26"/>
                <w:szCs w:val="26"/>
              </w:rPr>
              <w:t>ematics</w:t>
            </w:r>
            <w:r w:rsidRPr="003C072B">
              <w:rPr>
                <w:sz w:val="26"/>
                <w:szCs w:val="26"/>
              </w:rPr>
              <w:t xml:space="preserve"> </w:t>
            </w:r>
            <w:r>
              <w:rPr>
                <w:color w:val="000000"/>
                <w:sz w:val="26"/>
                <w:szCs w:val="26"/>
                <w:lang w:val="vi-VN"/>
              </w:rPr>
              <w:t>(2nd)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0AED5" w14:textId="367589AA" w:rsidR="007F0243" w:rsidRPr="003C072B" w:rsidRDefault="007F0243" w:rsidP="007F0243">
            <w:pPr>
              <w:jc w:val="right"/>
              <w:rPr>
                <w:sz w:val="26"/>
                <w:szCs w:val="26"/>
                <w:lang w:val="en-US"/>
              </w:rPr>
            </w:pPr>
            <w:r w:rsidRPr="003C072B">
              <w:rPr>
                <w:sz w:val="26"/>
                <w:szCs w:val="26"/>
                <w:lang w:val="en-US"/>
              </w:rPr>
              <w:t>18,75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E00436" w14:textId="562F0A96" w:rsidR="007F0243" w:rsidRPr="003C072B" w:rsidRDefault="007F0243" w:rsidP="007F0243">
            <w:pPr>
              <w:jc w:val="right"/>
              <w:rPr>
                <w:sz w:val="26"/>
                <w:szCs w:val="26"/>
                <w:lang w:val="en-US"/>
              </w:rPr>
            </w:pPr>
            <w:r w:rsidRPr="003C072B">
              <w:rPr>
                <w:sz w:val="26"/>
                <w:szCs w:val="26"/>
                <w:lang w:val="en-US"/>
              </w:rPr>
              <w:t>78,13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E557F" w14:textId="65B5EF70" w:rsidR="007F0243" w:rsidRPr="003C072B" w:rsidRDefault="007F0243" w:rsidP="007F0243">
            <w:pPr>
              <w:jc w:val="right"/>
              <w:rPr>
                <w:sz w:val="26"/>
                <w:szCs w:val="26"/>
                <w:lang w:val="en-US"/>
              </w:rPr>
            </w:pPr>
            <w:r w:rsidRPr="003C072B">
              <w:rPr>
                <w:sz w:val="26"/>
                <w:szCs w:val="26"/>
                <w:lang w:val="en-US"/>
              </w:rPr>
              <w:t>3,13</w:t>
            </w:r>
          </w:p>
        </w:tc>
        <w:tc>
          <w:tcPr>
            <w:tcW w:w="1218" w:type="dxa"/>
            <w:vMerge/>
            <w:tcBorders>
              <w:left w:val="single" w:sz="4" w:space="0" w:color="auto"/>
              <w:right w:val="single" w:sz="4" w:space="0" w:color="auto"/>
            </w:tcBorders>
            <w:vAlign w:val="center"/>
          </w:tcPr>
          <w:p w14:paraId="05A8E3B3" w14:textId="77777777" w:rsidR="007F0243" w:rsidRPr="007B014F" w:rsidRDefault="007F0243" w:rsidP="007F0243">
            <w:pPr>
              <w:jc w:val="center"/>
              <w:rPr>
                <w:b/>
                <w:bCs/>
                <w:sz w:val="26"/>
                <w:szCs w:val="26"/>
              </w:rPr>
            </w:pPr>
          </w:p>
        </w:tc>
      </w:tr>
      <w:tr w:rsidR="007F0243" w:rsidRPr="004C2381" w14:paraId="005DFA29" w14:textId="77777777" w:rsidTr="007F0243">
        <w:trPr>
          <w:trHeight w:val="550"/>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41F897" w14:textId="25BA572D" w:rsidR="007F0243" w:rsidRPr="00B46A11" w:rsidRDefault="007F0243" w:rsidP="007F0243">
            <w:pPr>
              <w:jc w:val="center"/>
              <w:rPr>
                <w:color w:val="000000"/>
                <w:sz w:val="26"/>
                <w:szCs w:val="26"/>
                <w:lang w:val="en-US"/>
              </w:rPr>
            </w:pPr>
            <w:r w:rsidRPr="00B46A11">
              <w:rPr>
                <w:color w:val="000000"/>
                <w:sz w:val="26"/>
                <w:szCs w:val="26"/>
              </w:rPr>
              <w:t>6</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tcPr>
          <w:p w14:paraId="25EA88CE" w14:textId="53EBB452" w:rsidR="007F0243" w:rsidRPr="007F0243" w:rsidRDefault="007F0243" w:rsidP="007F0243">
            <w:pPr>
              <w:rPr>
                <w:sz w:val="26"/>
                <w:szCs w:val="26"/>
                <w:lang w:val="vi-VN"/>
              </w:rPr>
            </w:pPr>
            <w:r w:rsidRPr="00912A97">
              <w:rPr>
                <w:color w:val="000000"/>
                <w:sz w:val="26"/>
                <w:szCs w:val="26"/>
              </w:rPr>
              <w:t xml:space="preserve">Philosophy </w:t>
            </w:r>
            <w:r>
              <w:rPr>
                <w:color w:val="000000"/>
                <w:sz w:val="26"/>
                <w:szCs w:val="26"/>
                <w:lang w:val="vi-VN"/>
              </w:rPr>
              <w:t>(</w:t>
            </w:r>
            <w:r w:rsidRPr="00912A97">
              <w:rPr>
                <w:color w:val="000000"/>
                <w:sz w:val="26"/>
                <w:szCs w:val="26"/>
              </w:rPr>
              <w:t>1</w:t>
            </w:r>
            <w:r>
              <w:rPr>
                <w:color w:val="000000"/>
                <w:sz w:val="26"/>
                <w:szCs w:val="26"/>
              </w:rPr>
              <w:t>st</w:t>
            </w:r>
            <w:r>
              <w:rPr>
                <w:color w:val="000000"/>
                <w:sz w:val="26"/>
                <w:szCs w:val="26"/>
                <w:lang w:val="vi-VN"/>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F1968" w14:textId="709236D6" w:rsidR="007F0243" w:rsidRPr="003C072B" w:rsidRDefault="007F0243" w:rsidP="007F0243">
            <w:pPr>
              <w:jc w:val="right"/>
              <w:rPr>
                <w:sz w:val="26"/>
                <w:szCs w:val="26"/>
                <w:lang w:val="en-US"/>
              </w:rPr>
            </w:pPr>
            <w:r w:rsidRPr="003C072B">
              <w:rPr>
                <w:sz w:val="26"/>
                <w:szCs w:val="26"/>
                <w:lang w:val="en-US"/>
              </w:rPr>
              <w:t>6,25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CE8B10" w14:textId="344E956C" w:rsidR="007F0243" w:rsidRPr="003C072B" w:rsidRDefault="007F0243" w:rsidP="007F0243">
            <w:pPr>
              <w:jc w:val="right"/>
              <w:rPr>
                <w:sz w:val="26"/>
                <w:szCs w:val="26"/>
                <w:lang w:val="en-US"/>
              </w:rPr>
            </w:pPr>
            <w:r w:rsidRPr="003C072B">
              <w:rPr>
                <w:sz w:val="26"/>
                <w:szCs w:val="26"/>
                <w:lang w:val="en-US"/>
              </w:rPr>
              <w:t>87,5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9CE4F" w14:textId="45C71671" w:rsidR="007F0243" w:rsidRPr="003C072B" w:rsidRDefault="007F0243" w:rsidP="007F0243">
            <w:pPr>
              <w:jc w:val="right"/>
              <w:rPr>
                <w:sz w:val="26"/>
                <w:szCs w:val="26"/>
                <w:lang w:val="en-US"/>
              </w:rPr>
            </w:pPr>
            <w:r w:rsidRPr="003C072B">
              <w:rPr>
                <w:sz w:val="26"/>
                <w:szCs w:val="26"/>
                <w:lang w:val="en-US"/>
              </w:rPr>
              <w:t>6,25</w:t>
            </w:r>
          </w:p>
        </w:tc>
        <w:tc>
          <w:tcPr>
            <w:tcW w:w="1218" w:type="dxa"/>
            <w:vMerge/>
            <w:tcBorders>
              <w:left w:val="single" w:sz="4" w:space="0" w:color="auto"/>
              <w:right w:val="single" w:sz="4" w:space="0" w:color="auto"/>
            </w:tcBorders>
            <w:vAlign w:val="center"/>
          </w:tcPr>
          <w:p w14:paraId="0EB2E73E" w14:textId="77777777" w:rsidR="007F0243" w:rsidRPr="007B014F" w:rsidRDefault="007F0243" w:rsidP="007F0243">
            <w:pPr>
              <w:jc w:val="center"/>
              <w:rPr>
                <w:b/>
                <w:bCs/>
                <w:sz w:val="26"/>
                <w:szCs w:val="26"/>
              </w:rPr>
            </w:pPr>
          </w:p>
        </w:tc>
      </w:tr>
      <w:tr w:rsidR="007F0243" w:rsidRPr="004C2381" w14:paraId="6B4DA0D5" w14:textId="77777777" w:rsidTr="007F0243">
        <w:trPr>
          <w:trHeight w:val="550"/>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191FAC" w14:textId="78AF2373" w:rsidR="007F0243" w:rsidRPr="00B46A11" w:rsidRDefault="007F0243" w:rsidP="007F0243">
            <w:pPr>
              <w:jc w:val="center"/>
              <w:rPr>
                <w:color w:val="000000"/>
                <w:sz w:val="26"/>
                <w:szCs w:val="26"/>
                <w:lang w:val="en-US"/>
              </w:rPr>
            </w:pPr>
            <w:r w:rsidRPr="00B46A11">
              <w:rPr>
                <w:color w:val="000000"/>
                <w:sz w:val="26"/>
                <w:szCs w:val="26"/>
              </w:rPr>
              <w:t>7</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tcPr>
          <w:p w14:paraId="13E0ED71" w14:textId="18A8F07A" w:rsidR="007F0243" w:rsidRPr="007F0243" w:rsidRDefault="007F0243" w:rsidP="007F0243">
            <w:pPr>
              <w:rPr>
                <w:sz w:val="26"/>
                <w:szCs w:val="26"/>
                <w:lang w:val="vi-VN"/>
              </w:rPr>
            </w:pPr>
            <w:r w:rsidRPr="00912A97">
              <w:rPr>
                <w:color w:val="000000"/>
                <w:sz w:val="26"/>
                <w:szCs w:val="26"/>
              </w:rPr>
              <w:t xml:space="preserve">Philosophy </w:t>
            </w:r>
            <w:r>
              <w:rPr>
                <w:color w:val="000000"/>
                <w:sz w:val="26"/>
                <w:szCs w:val="26"/>
                <w:lang w:val="vi-VN"/>
              </w:rPr>
              <w:t>(2nd)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1C75E" w14:textId="10A35055" w:rsidR="007F0243" w:rsidRPr="003C072B" w:rsidRDefault="007F0243" w:rsidP="007F0243">
            <w:pPr>
              <w:jc w:val="right"/>
              <w:rPr>
                <w:sz w:val="26"/>
                <w:szCs w:val="26"/>
                <w:lang w:val="en-US"/>
              </w:rPr>
            </w:pPr>
            <w:r w:rsidRPr="003C072B">
              <w:rPr>
                <w:sz w:val="26"/>
                <w:szCs w:val="26"/>
                <w:lang w:val="en-US"/>
              </w:rPr>
              <w:t>10,26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A2748" w14:textId="644D8A78" w:rsidR="007F0243" w:rsidRPr="003C072B" w:rsidRDefault="007F0243" w:rsidP="007F0243">
            <w:pPr>
              <w:jc w:val="right"/>
              <w:rPr>
                <w:sz w:val="26"/>
                <w:szCs w:val="26"/>
                <w:lang w:val="en-US"/>
              </w:rPr>
            </w:pPr>
            <w:r w:rsidRPr="003C072B">
              <w:rPr>
                <w:sz w:val="26"/>
                <w:szCs w:val="26"/>
                <w:lang w:val="en-US"/>
              </w:rPr>
              <w:t>87,18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D1CF98" w14:textId="0DC60346" w:rsidR="007F0243" w:rsidRPr="003C072B" w:rsidRDefault="007F0243" w:rsidP="007F0243">
            <w:pPr>
              <w:jc w:val="right"/>
              <w:rPr>
                <w:sz w:val="26"/>
                <w:szCs w:val="26"/>
                <w:lang w:val="en-US"/>
              </w:rPr>
            </w:pPr>
            <w:r w:rsidRPr="003C072B">
              <w:rPr>
                <w:sz w:val="26"/>
                <w:szCs w:val="26"/>
                <w:lang w:val="en-US"/>
              </w:rPr>
              <w:t>2,56</w:t>
            </w:r>
          </w:p>
        </w:tc>
        <w:tc>
          <w:tcPr>
            <w:tcW w:w="1218" w:type="dxa"/>
            <w:vMerge/>
            <w:tcBorders>
              <w:left w:val="single" w:sz="4" w:space="0" w:color="auto"/>
              <w:right w:val="single" w:sz="4" w:space="0" w:color="auto"/>
            </w:tcBorders>
            <w:vAlign w:val="center"/>
          </w:tcPr>
          <w:p w14:paraId="7B8D0033" w14:textId="77777777" w:rsidR="007F0243" w:rsidRPr="007B014F" w:rsidRDefault="007F0243" w:rsidP="007F0243">
            <w:pPr>
              <w:jc w:val="center"/>
              <w:rPr>
                <w:b/>
                <w:bCs/>
                <w:sz w:val="26"/>
                <w:szCs w:val="26"/>
              </w:rPr>
            </w:pPr>
          </w:p>
        </w:tc>
      </w:tr>
      <w:tr w:rsidR="007F0243" w:rsidRPr="004C2381" w14:paraId="272B4D2E" w14:textId="77777777" w:rsidTr="007F0243">
        <w:trPr>
          <w:trHeight w:val="550"/>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6C6DD8" w14:textId="1B3B5086" w:rsidR="007F0243" w:rsidRPr="00B46A11" w:rsidRDefault="007F0243" w:rsidP="007F0243">
            <w:pPr>
              <w:jc w:val="center"/>
              <w:rPr>
                <w:color w:val="000000"/>
                <w:sz w:val="26"/>
                <w:szCs w:val="26"/>
                <w:lang w:val="en-US"/>
              </w:rPr>
            </w:pPr>
            <w:r w:rsidRPr="00B46A11">
              <w:rPr>
                <w:color w:val="000000"/>
                <w:sz w:val="26"/>
                <w:szCs w:val="26"/>
              </w:rPr>
              <w:t>9</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tcPr>
          <w:p w14:paraId="61BECB77" w14:textId="38CAD408" w:rsidR="007F0243" w:rsidRPr="003C072B" w:rsidRDefault="007F0243" w:rsidP="007F0243">
            <w:pPr>
              <w:rPr>
                <w:sz w:val="26"/>
                <w:szCs w:val="26"/>
              </w:rPr>
            </w:pPr>
            <w:r w:rsidRPr="002C3F25">
              <w:rPr>
                <w:sz w:val="26"/>
                <w:szCs w:val="26"/>
              </w:rPr>
              <w:t xml:space="preserve">Advanced malware analysis techniques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906DD8" w14:textId="5834FE29" w:rsidR="007F0243" w:rsidRPr="003C072B" w:rsidRDefault="007F0243" w:rsidP="007F0243">
            <w:pPr>
              <w:jc w:val="right"/>
              <w:rPr>
                <w:sz w:val="26"/>
                <w:szCs w:val="26"/>
                <w:lang w:val="en-US"/>
              </w:rPr>
            </w:pPr>
            <w:r>
              <w:rPr>
                <w:sz w:val="26"/>
                <w:szCs w:val="26"/>
              </w:rPr>
              <w:t>12.5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D2DA9A" w14:textId="04076123" w:rsidR="007F0243" w:rsidRPr="003C072B" w:rsidRDefault="007F0243" w:rsidP="007F0243">
            <w:pPr>
              <w:jc w:val="right"/>
              <w:rPr>
                <w:sz w:val="26"/>
                <w:szCs w:val="26"/>
                <w:lang w:val="en-US"/>
              </w:rPr>
            </w:pPr>
            <w:r>
              <w:rPr>
                <w:sz w:val="26"/>
                <w:szCs w:val="26"/>
              </w:rPr>
              <w:t>87.5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190569" w14:textId="2A2620F5" w:rsidR="007F0243" w:rsidRPr="003C072B" w:rsidRDefault="007F0243" w:rsidP="007F0243">
            <w:pPr>
              <w:jc w:val="right"/>
              <w:rPr>
                <w:sz w:val="26"/>
                <w:szCs w:val="26"/>
                <w:lang w:val="en-US"/>
              </w:rPr>
            </w:pPr>
            <w:r>
              <w:rPr>
                <w:sz w:val="26"/>
                <w:szCs w:val="26"/>
              </w:rPr>
              <w:t>-</w:t>
            </w:r>
          </w:p>
        </w:tc>
        <w:tc>
          <w:tcPr>
            <w:tcW w:w="1218" w:type="dxa"/>
            <w:vMerge w:val="restart"/>
            <w:tcBorders>
              <w:top w:val="single" w:sz="4" w:space="0" w:color="auto"/>
              <w:left w:val="single" w:sz="4" w:space="0" w:color="auto"/>
              <w:bottom w:val="single" w:sz="4" w:space="0" w:color="auto"/>
              <w:right w:val="single" w:sz="4" w:space="0" w:color="auto"/>
            </w:tcBorders>
            <w:vAlign w:val="center"/>
          </w:tcPr>
          <w:p w14:paraId="60F16136" w14:textId="4C8F8B8F" w:rsidR="007F0243" w:rsidRPr="007B014F" w:rsidRDefault="007F0243" w:rsidP="007F0243">
            <w:pPr>
              <w:jc w:val="center"/>
              <w:rPr>
                <w:b/>
                <w:bCs/>
                <w:sz w:val="26"/>
                <w:szCs w:val="26"/>
                <w:lang w:val="en-US"/>
              </w:rPr>
            </w:pPr>
            <w:r w:rsidRPr="007B014F">
              <w:rPr>
                <w:b/>
                <w:bCs/>
                <w:sz w:val="26"/>
                <w:szCs w:val="26"/>
                <w:lang w:val="en-US"/>
              </w:rPr>
              <w:t>2021-2022</w:t>
            </w:r>
          </w:p>
        </w:tc>
      </w:tr>
      <w:tr w:rsidR="007F0243" w:rsidRPr="004C2381" w14:paraId="13AD1A5D" w14:textId="77777777" w:rsidTr="007F0243">
        <w:trPr>
          <w:trHeight w:val="550"/>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187471" w14:textId="4D8CF108" w:rsidR="007F0243" w:rsidRPr="00B46A11" w:rsidRDefault="007F0243" w:rsidP="007F0243">
            <w:pPr>
              <w:jc w:val="center"/>
              <w:rPr>
                <w:color w:val="000000"/>
                <w:sz w:val="26"/>
                <w:szCs w:val="26"/>
                <w:lang w:val="en-US"/>
              </w:rPr>
            </w:pPr>
            <w:r w:rsidRPr="00B46A11">
              <w:rPr>
                <w:color w:val="000000"/>
                <w:sz w:val="26"/>
                <w:szCs w:val="26"/>
              </w:rPr>
              <w:t>10</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tcPr>
          <w:p w14:paraId="7737EB63" w14:textId="72D91628" w:rsidR="007F0243" w:rsidRPr="002C3F25" w:rsidRDefault="007F0243" w:rsidP="007F0243">
            <w:pPr>
              <w:rPr>
                <w:sz w:val="26"/>
                <w:szCs w:val="26"/>
              </w:rPr>
            </w:pPr>
            <w:r w:rsidRPr="002C3F25">
              <w:rPr>
                <w:sz w:val="26"/>
                <w:szCs w:val="26"/>
              </w:rPr>
              <w:t>Modern network and communication technologies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4E3B16" w14:textId="0D33FB77" w:rsidR="007F0243" w:rsidRDefault="007F0243" w:rsidP="007F0243">
            <w:pPr>
              <w:jc w:val="right"/>
              <w:rPr>
                <w:sz w:val="26"/>
                <w:szCs w:val="26"/>
              </w:rPr>
            </w:pPr>
            <w:r>
              <w:rPr>
                <w:sz w:val="26"/>
                <w:szCs w:val="26"/>
              </w:rPr>
              <w:t>16.7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D9A3A" w14:textId="1E42AC52" w:rsidR="007F0243" w:rsidRDefault="007F0243" w:rsidP="007F0243">
            <w:pPr>
              <w:jc w:val="right"/>
              <w:rPr>
                <w:sz w:val="26"/>
                <w:szCs w:val="26"/>
              </w:rPr>
            </w:pPr>
            <w:r>
              <w:rPr>
                <w:sz w:val="26"/>
                <w:szCs w:val="26"/>
              </w:rPr>
              <w:t>83.3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095277BE" w14:textId="7ED98014" w:rsidR="007F0243" w:rsidRDefault="007F0243" w:rsidP="007F0243">
            <w:pPr>
              <w:jc w:val="right"/>
              <w:rPr>
                <w:sz w:val="26"/>
                <w:szCs w:val="26"/>
              </w:rPr>
            </w:pPr>
            <w:r w:rsidRPr="001B463A">
              <w:rPr>
                <w:sz w:val="26"/>
                <w:szCs w:val="26"/>
              </w:rPr>
              <w:t>-</w:t>
            </w:r>
          </w:p>
        </w:tc>
        <w:tc>
          <w:tcPr>
            <w:tcW w:w="1218" w:type="dxa"/>
            <w:vMerge/>
            <w:tcBorders>
              <w:top w:val="single" w:sz="4" w:space="0" w:color="auto"/>
              <w:left w:val="single" w:sz="4" w:space="0" w:color="auto"/>
              <w:bottom w:val="single" w:sz="4" w:space="0" w:color="auto"/>
              <w:right w:val="single" w:sz="4" w:space="0" w:color="auto"/>
            </w:tcBorders>
            <w:vAlign w:val="center"/>
          </w:tcPr>
          <w:p w14:paraId="3BC8713E" w14:textId="77777777" w:rsidR="007F0243" w:rsidRPr="007B014F" w:rsidRDefault="007F0243" w:rsidP="007F0243">
            <w:pPr>
              <w:jc w:val="center"/>
              <w:rPr>
                <w:b/>
                <w:bCs/>
                <w:sz w:val="26"/>
                <w:szCs w:val="26"/>
              </w:rPr>
            </w:pPr>
          </w:p>
        </w:tc>
      </w:tr>
      <w:tr w:rsidR="007F0243" w:rsidRPr="004C2381" w14:paraId="76342039" w14:textId="77777777" w:rsidTr="007F0243">
        <w:trPr>
          <w:trHeight w:val="550"/>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18FE76" w14:textId="33079D45" w:rsidR="007F0243" w:rsidRPr="00B46A11" w:rsidRDefault="007F0243" w:rsidP="007F0243">
            <w:pPr>
              <w:jc w:val="center"/>
              <w:rPr>
                <w:color w:val="000000"/>
                <w:sz w:val="26"/>
                <w:szCs w:val="26"/>
                <w:lang w:val="en-US"/>
              </w:rPr>
            </w:pPr>
            <w:r w:rsidRPr="00B46A11">
              <w:rPr>
                <w:color w:val="000000"/>
                <w:sz w:val="26"/>
                <w:szCs w:val="26"/>
              </w:rPr>
              <w:t>11</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tcPr>
          <w:p w14:paraId="0AE6F23A" w14:textId="48C51122" w:rsidR="007F0243" w:rsidRPr="002C3F25" w:rsidRDefault="007F0243" w:rsidP="007F0243">
            <w:pPr>
              <w:rPr>
                <w:sz w:val="26"/>
                <w:szCs w:val="26"/>
              </w:rPr>
            </w:pPr>
            <w:r w:rsidRPr="002C3F25">
              <w:rPr>
                <w:sz w:val="26"/>
                <w:szCs w:val="26"/>
              </w:rPr>
              <w:t xml:space="preserve">Knowledge technology and applications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74A20" w14:textId="4B2F2AE1" w:rsidR="007F0243" w:rsidRDefault="007F0243" w:rsidP="007F0243">
            <w:pPr>
              <w:jc w:val="right"/>
              <w:rPr>
                <w:sz w:val="26"/>
                <w:szCs w:val="26"/>
              </w:rPr>
            </w:pPr>
            <w:r>
              <w:rPr>
                <w:sz w:val="26"/>
                <w:szCs w:val="26"/>
              </w:rPr>
              <w:t>37.5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38A29" w14:textId="6B8CD84C" w:rsidR="007F0243" w:rsidRDefault="007F0243" w:rsidP="007F0243">
            <w:pPr>
              <w:jc w:val="right"/>
              <w:rPr>
                <w:sz w:val="26"/>
                <w:szCs w:val="26"/>
              </w:rPr>
            </w:pPr>
            <w:r>
              <w:rPr>
                <w:sz w:val="26"/>
                <w:szCs w:val="26"/>
              </w:rPr>
              <w:t>62.5</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54A82D3F" w14:textId="1552BE4B" w:rsidR="007F0243" w:rsidRPr="001B463A" w:rsidRDefault="007F0243" w:rsidP="007F0243">
            <w:pPr>
              <w:jc w:val="right"/>
              <w:rPr>
                <w:sz w:val="26"/>
                <w:szCs w:val="26"/>
              </w:rPr>
            </w:pPr>
            <w:r w:rsidRPr="001B463A">
              <w:rPr>
                <w:sz w:val="26"/>
                <w:szCs w:val="26"/>
              </w:rPr>
              <w:t>-</w:t>
            </w:r>
          </w:p>
        </w:tc>
        <w:tc>
          <w:tcPr>
            <w:tcW w:w="1218" w:type="dxa"/>
            <w:vMerge/>
            <w:tcBorders>
              <w:top w:val="single" w:sz="4" w:space="0" w:color="auto"/>
              <w:left w:val="single" w:sz="4" w:space="0" w:color="auto"/>
              <w:bottom w:val="single" w:sz="4" w:space="0" w:color="auto"/>
              <w:right w:val="single" w:sz="4" w:space="0" w:color="auto"/>
            </w:tcBorders>
            <w:vAlign w:val="center"/>
          </w:tcPr>
          <w:p w14:paraId="52DCA85F" w14:textId="77777777" w:rsidR="007F0243" w:rsidRPr="007B014F" w:rsidRDefault="007F0243" w:rsidP="007F0243">
            <w:pPr>
              <w:jc w:val="center"/>
              <w:rPr>
                <w:b/>
                <w:bCs/>
                <w:sz w:val="26"/>
                <w:szCs w:val="26"/>
              </w:rPr>
            </w:pPr>
          </w:p>
        </w:tc>
      </w:tr>
      <w:tr w:rsidR="007F0243" w:rsidRPr="004C2381" w14:paraId="0EF3846C" w14:textId="77777777" w:rsidTr="007F0243">
        <w:trPr>
          <w:trHeight w:val="550"/>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8601EB" w14:textId="46291FFB" w:rsidR="007F0243" w:rsidRPr="00B46A11" w:rsidRDefault="007F0243" w:rsidP="007F0243">
            <w:pPr>
              <w:jc w:val="center"/>
              <w:rPr>
                <w:color w:val="000000"/>
                <w:sz w:val="26"/>
                <w:szCs w:val="26"/>
                <w:lang w:val="en-US"/>
              </w:rPr>
            </w:pPr>
            <w:r w:rsidRPr="00B46A11">
              <w:rPr>
                <w:color w:val="000000"/>
                <w:sz w:val="26"/>
                <w:szCs w:val="26"/>
              </w:rPr>
              <w:t>12</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tcPr>
          <w:p w14:paraId="280482D1" w14:textId="2F2BD5BD" w:rsidR="007F0243" w:rsidRPr="002C3F25" w:rsidRDefault="007F0243" w:rsidP="007F0243">
            <w:pPr>
              <w:rPr>
                <w:sz w:val="26"/>
                <w:szCs w:val="26"/>
              </w:rPr>
            </w:pPr>
            <w:r w:rsidRPr="00912A97">
              <w:rPr>
                <w:sz w:val="26"/>
                <w:szCs w:val="26"/>
              </w:rPr>
              <w:t xml:space="preserve">Advanced database system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B5BB9" w14:textId="3FB37778" w:rsidR="007F0243" w:rsidRDefault="007F0243" w:rsidP="007F0243">
            <w:pPr>
              <w:jc w:val="right"/>
              <w:rPr>
                <w:sz w:val="26"/>
                <w:szCs w:val="26"/>
              </w:rPr>
            </w:pPr>
            <w:r>
              <w:rPr>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AB334" w14:textId="62FB1F31" w:rsidR="007F0243" w:rsidRDefault="007F0243" w:rsidP="007F0243">
            <w:pPr>
              <w:jc w:val="right"/>
              <w:rPr>
                <w:sz w:val="26"/>
                <w:szCs w:val="26"/>
              </w:rPr>
            </w:pPr>
            <w:r>
              <w:rPr>
                <w:sz w:val="26"/>
                <w:szCs w:val="26"/>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DD9BA6A" w14:textId="56E88A85" w:rsidR="007F0243" w:rsidRPr="001B463A" w:rsidRDefault="007F0243" w:rsidP="007F0243">
            <w:pPr>
              <w:jc w:val="right"/>
              <w:rPr>
                <w:sz w:val="26"/>
                <w:szCs w:val="26"/>
              </w:rPr>
            </w:pPr>
            <w:r w:rsidRPr="001B463A">
              <w:rPr>
                <w:sz w:val="26"/>
                <w:szCs w:val="26"/>
              </w:rPr>
              <w:t>-</w:t>
            </w:r>
          </w:p>
        </w:tc>
        <w:tc>
          <w:tcPr>
            <w:tcW w:w="1218" w:type="dxa"/>
            <w:vMerge/>
            <w:tcBorders>
              <w:top w:val="single" w:sz="4" w:space="0" w:color="auto"/>
              <w:left w:val="single" w:sz="4" w:space="0" w:color="auto"/>
              <w:bottom w:val="single" w:sz="4" w:space="0" w:color="auto"/>
              <w:right w:val="single" w:sz="4" w:space="0" w:color="auto"/>
            </w:tcBorders>
            <w:vAlign w:val="center"/>
          </w:tcPr>
          <w:p w14:paraId="24D15D42" w14:textId="77777777" w:rsidR="007F0243" w:rsidRPr="007B014F" w:rsidRDefault="007F0243" w:rsidP="007F0243">
            <w:pPr>
              <w:jc w:val="center"/>
              <w:rPr>
                <w:b/>
                <w:bCs/>
                <w:sz w:val="26"/>
                <w:szCs w:val="26"/>
              </w:rPr>
            </w:pPr>
          </w:p>
        </w:tc>
      </w:tr>
      <w:tr w:rsidR="007F0243" w:rsidRPr="004C2381" w14:paraId="0AE36A45" w14:textId="77777777" w:rsidTr="007F0243">
        <w:trPr>
          <w:trHeight w:val="550"/>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E75825" w14:textId="32BCB7B3" w:rsidR="007F0243" w:rsidRPr="00B46A11" w:rsidRDefault="007F0243" w:rsidP="007F0243">
            <w:pPr>
              <w:jc w:val="center"/>
              <w:rPr>
                <w:color w:val="000000"/>
                <w:sz w:val="26"/>
                <w:szCs w:val="26"/>
                <w:lang w:val="en-US"/>
              </w:rPr>
            </w:pPr>
            <w:r w:rsidRPr="00B46A11">
              <w:rPr>
                <w:color w:val="000000"/>
                <w:sz w:val="26"/>
                <w:szCs w:val="26"/>
              </w:rPr>
              <w:t>13</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tcPr>
          <w:p w14:paraId="482D7050" w14:textId="51708E7D" w:rsidR="007F0243" w:rsidRPr="00912A97" w:rsidRDefault="007F0243" w:rsidP="007F0243">
            <w:pPr>
              <w:rPr>
                <w:sz w:val="26"/>
                <w:szCs w:val="26"/>
              </w:rPr>
            </w:pPr>
            <w:r w:rsidRPr="00912A97">
              <w:rPr>
                <w:sz w:val="26"/>
                <w:szCs w:val="26"/>
              </w:rPr>
              <w:t xml:space="preserve">Machine learning in network and systems security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A840F" w14:textId="66173ECE" w:rsidR="007F0243" w:rsidRDefault="007F0243" w:rsidP="007F0243">
            <w:pPr>
              <w:jc w:val="right"/>
              <w:rPr>
                <w:sz w:val="26"/>
                <w:szCs w:val="26"/>
              </w:rPr>
            </w:pPr>
            <w:r>
              <w:rPr>
                <w:sz w:val="26"/>
                <w:szCs w:val="2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E8E281" w14:textId="24D1462B" w:rsidR="007F0243" w:rsidRDefault="007F0243" w:rsidP="007F0243">
            <w:pPr>
              <w:jc w:val="right"/>
              <w:rPr>
                <w:sz w:val="26"/>
                <w:szCs w:val="26"/>
              </w:rPr>
            </w:pPr>
            <w:r>
              <w:rPr>
                <w:sz w:val="26"/>
                <w:szCs w:val="26"/>
              </w:rPr>
              <w:t>80.0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6464B67" w14:textId="0B7DB797" w:rsidR="007F0243" w:rsidRPr="001B463A" w:rsidRDefault="007F0243" w:rsidP="007F0243">
            <w:pPr>
              <w:jc w:val="right"/>
              <w:rPr>
                <w:sz w:val="26"/>
                <w:szCs w:val="26"/>
              </w:rPr>
            </w:pPr>
            <w:r w:rsidRPr="001B463A">
              <w:rPr>
                <w:sz w:val="26"/>
                <w:szCs w:val="26"/>
              </w:rPr>
              <w:t>-</w:t>
            </w:r>
          </w:p>
        </w:tc>
        <w:tc>
          <w:tcPr>
            <w:tcW w:w="1218" w:type="dxa"/>
            <w:vMerge/>
            <w:tcBorders>
              <w:top w:val="single" w:sz="4" w:space="0" w:color="auto"/>
              <w:left w:val="single" w:sz="4" w:space="0" w:color="auto"/>
              <w:bottom w:val="single" w:sz="4" w:space="0" w:color="auto"/>
              <w:right w:val="single" w:sz="4" w:space="0" w:color="auto"/>
            </w:tcBorders>
            <w:vAlign w:val="center"/>
          </w:tcPr>
          <w:p w14:paraId="71C76E67" w14:textId="77777777" w:rsidR="007F0243" w:rsidRPr="007B014F" w:rsidRDefault="007F0243" w:rsidP="007F0243">
            <w:pPr>
              <w:jc w:val="center"/>
              <w:rPr>
                <w:b/>
                <w:bCs/>
                <w:sz w:val="26"/>
                <w:szCs w:val="26"/>
              </w:rPr>
            </w:pPr>
          </w:p>
        </w:tc>
      </w:tr>
      <w:tr w:rsidR="007F0243" w:rsidRPr="004C2381" w14:paraId="2A38B0C4" w14:textId="77777777" w:rsidTr="007F0243">
        <w:trPr>
          <w:trHeight w:val="550"/>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6CAE0" w14:textId="0CE02DDD" w:rsidR="007F0243" w:rsidRPr="00B46A11" w:rsidRDefault="007F0243" w:rsidP="007F0243">
            <w:pPr>
              <w:jc w:val="center"/>
              <w:rPr>
                <w:color w:val="000000"/>
                <w:sz w:val="26"/>
                <w:szCs w:val="26"/>
                <w:lang w:val="en-US"/>
              </w:rPr>
            </w:pPr>
            <w:r w:rsidRPr="00B46A11">
              <w:rPr>
                <w:color w:val="000000"/>
                <w:sz w:val="26"/>
                <w:szCs w:val="26"/>
              </w:rPr>
              <w:t>14</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tcPr>
          <w:p w14:paraId="0DD1F095" w14:textId="5BE20BAB" w:rsidR="007F0243" w:rsidRPr="00912A97" w:rsidRDefault="007F0243" w:rsidP="007F0243">
            <w:pPr>
              <w:rPr>
                <w:sz w:val="26"/>
                <w:szCs w:val="26"/>
              </w:rPr>
            </w:pPr>
            <w:r w:rsidRPr="00912A97">
              <w:rPr>
                <w:sz w:val="26"/>
                <w:szCs w:val="26"/>
              </w:rPr>
              <w:t xml:space="preserve">Machine learning in medical data processing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74B9C" w14:textId="09E68F5E" w:rsidR="007F0243" w:rsidRDefault="007F0243" w:rsidP="007F0243">
            <w:pPr>
              <w:jc w:val="right"/>
              <w:rPr>
                <w:sz w:val="26"/>
                <w:szCs w:val="26"/>
              </w:rPr>
            </w:pPr>
            <w:r>
              <w:rPr>
                <w:sz w:val="26"/>
                <w:szCs w:val="26"/>
              </w:rPr>
              <w:t>23.1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C8474" w14:textId="6D16C05E" w:rsidR="007F0243" w:rsidRDefault="007F0243" w:rsidP="007F0243">
            <w:pPr>
              <w:jc w:val="right"/>
              <w:rPr>
                <w:sz w:val="26"/>
                <w:szCs w:val="26"/>
              </w:rPr>
            </w:pPr>
            <w:r>
              <w:rPr>
                <w:sz w:val="26"/>
                <w:szCs w:val="26"/>
              </w:rPr>
              <w:t>69.2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A21561" w14:textId="1CDED155" w:rsidR="007F0243" w:rsidRPr="001B463A" w:rsidRDefault="007F0243" w:rsidP="007F0243">
            <w:pPr>
              <w:jc w:val="right"/>
              <w:rPr>
                <w:sz w:val="26"/>
                <w:szCs w:val="26"/>
              </w:rPr>
            </w:pPr>
            <w:r>
              <w:rPr>
                <w:sz w:val="26"/>
                <w:szCs w:val="26"/>
              </w:rPr>
              <w:t>7.7</w:t>
            </w:r>
          </w:p>
        </w:tc>
        <w:tc>
          <w:tcPr>
            <w:tcW w:w="1218" w:type="dxa"/>
            <w:vMerge/>
            <w:tcBorders>
              <w:top w:val="single" w:sz="4" w:space="0" w:color="auto"/>
              <w:left w:val="single" w:sz="4" w:space="0" w:color="auto"/>
              <w:bottom w:val="single" w:sz="4" w:space="0" w:color="auto"/>
              <w:right w:val="single" w:sz="4" w:space="0" w:color="auto"/>
            </w:tcBorders>
            <w:vAlign w:val="center"/>
          </w:tcPr>
          <w:p w14:paraId="751B0FC3" w14:textId="77777777" w:rsidR="007F0243" w:rsidRPr="007B014F" w:rsidRDefault="007F0243" w:rsidP="007F0243">
            <w:pPr>
              <w:jc w:val="center"/>
              <w:rPr>
                <w:b/>
                <w:bCs/>
                <w:sz w:val="26"/>
                <w:szCs w:val="26"/>
              </w:rPr>
            </w:pPr>
          </w:p>
        </w:tc>
      </w:tr>
      <w:tr w:rsidR="007F0243" w:rsidRPr="004C2381" w14:paraId="186E7A19" w14:textId="77777777" w:rsidTr="007F0243">
        <w:trPr>
          <w:trHeight w:val="550"/>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346F0" w14:textId="0F4C36FA" w:rsidR="007F0243" w:rsidRPr="00B46A11" w:rsidRDefault="007F0243" w:rsidP="007F0243">
            <w:pPr>
              <w:jc w:val="center"/>
              <w:rPr>
                <w:color w:val="000000"/>
                <w:sz w:val="26"/>
                <w:szCs w:val="26"/>
                <w:lang w:val="en-US"/>
              </w:rPr>
            </w:pPr>
            <w:r w:rsidRPr="00B46A11">
              <w:rPr>
                <w:color w:val="000000"/>
                <w:sz w:val="26"/>
                <w:szCs w:val="26"/>
              </w:rPr>
              <w:t>15</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tcPr>
          <w:p w14:paraId="26055E93" w14:textId="614EE0F4" w:rsidR="007F0243" w:rsidRPr="00912A97" w:rsidRDefault="007F0243" w:rsidP="007F0243">
            <w:pPr>
              <w:rPr>
                <w:sz w:val="26"/>
                <w:szCs w:val="26"/>
              </w:rPr>
            </w:pPr>
            <w:r w:rsidRPr="00912A97">
              <w:rPr>
                <w:sz w:val="26"/>
                <w:szCs w:val="26"/>
              </w:rPr>
              <w:t>Big Data Analytics and Cloud Computing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9EAC5" w14:textId="2A18E29C" w:rsidR="007F0243" w:rsidRDefault="007F0243" w:rsidP="007F0243">
            <w:pPr>
              <w:jc w:val="right"/>
              <w:rPr>
                <w:sz w:val="26"/>
                <w:szCs w:val="26"/>
              </w:rPr>
            </w:pPr>
            <w:r>
              <w:rPr>
                <w:sz w:val="26"/>
                <w:szCs w:val="26"/>
              </w:rPr>
              <w:t>50.0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05858" w14:textId="17BA38B7" w:rsidR="007F0243" w:rsidRDefault="007F0243" w:rsidP="007F0243">
            <w:pPr>
              <w:jc w:val="right"/>
              <w:rPr>
                <w:sz w:val="26"/>
                <w:szCs w:val="26"/>
              </w:rPr>
            </w:pPr>
            <w:r>
              <w:rPr>
                <w:sz w:val="26"/>
                <w:szCs w:val="26"/>
              </w:rPr>
              <w:t>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0C9D41A" w14:textId="5E1E873D" w:rsidR="007F0243" w:rsidRDefault="007F0243" w:rsidP="007F0243">
            <w:pPr>
              <w:jc w:val="right"/>
              <w:rPr>
                <w:sz w:val="26"/>
                <w:szCs w:val="26"/>
              </w:rPr>
            </w:pPr>
            <w:r w:rsidRPr="00CB2C3A">
              <w:rPr>
                <w:sz w:val="26"/>
                <w:szCs w:val="26"/>
              </w:rPr>
              <w:t>-</w:t>
            </w:r>
          </w:p>
        </w:tc>
        <w:tc>
          <w:tcPr>
            <w:tcW w:w="1218" w:type="dxa"/>
            <w:vMerge/>
            <w:tcBorders>
              <w:top w:val="single" w:sz="4" w:space="0" w:color="auto"/>
              <w:left w:val="single" w:sz="4" w:space="0" w:color="auto"/>
              <w:bottom w:val="single" w:sz="4" w:space="0" w:color="auto"/>
              <w:right w:val="single" w:sz="4" w:space="0" w:color="auto"/>
            </w:tcBorders>
            <w:vAlign w:val="center"/>
          </w:tcPr>
          <w:p w14:paraId="39DAC2C3" w14:textId="77777777" w:rsidR="007F0243" w:rsidRPr="007B014F" w:rsidRDefault="007F0243" w:rsidP="007F0243">
            <w:pPr>
              <w:jc w:val="center"/>
              <w:rPr>
                <w:b/>
                <w:bCs/>
                <w:sz w:val="26"/>
                <w:szCs w:val="26"/>
              </w:rPr>
            </w:pPr>
          </w:p>
        </w:tc>
      </w:tr>
      <w:tr w:rsidR="007F0243" w:rsidRPr="004C2381" w14:paraId="3CC380AD" w14:textId="77777777" w:rsidTr="007F0243">
        <w:trPr>
          <w:trHeight w:val="550"/>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BB593" w14:textId="79E5D76E" w:rsidR="007F0243" w:rsidRPr="00B46A11" w:rsidRDefault="007F0243" w:rsidP="007F0243">
            <w:pPr>
              <w:jc w:val="center"/>
              <w:rPr>
                <w:color w:val="000000"/>
                <w:sz w:val="26"/>
                <w:szCs w:val="26"/>
                <w:lang w:val="en-US"/>
              </w:rPr>
            </w:pPr>
            <w:r w:rsidRPr="00B46A11">
              <w:rPr>
                <w:color w:val="000000"/>
                <w:sz w:val="26"/>
                <w:szCs w:val="26"/>
              </w:rPr>
              <w:t>16</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tcPr>
          <w:p w14:paraId="0F31C65C" w14:textId="332C4DA8" w:rsidR="007F0243" w:rsidRPr="00912A97" w:rsidRDefault="007F0243" w:rsidP="007F0243">
            <w:pPr>
              <w:rPr>
                <w:sz w:val="26"/>
                <w:szCs w:val="26"/>
              </w:rPr>
            </w:pPr>
            <w:r w:rsidRPr="00912A97">
              <w:rPr>
                <w:sz w:val="26"/>
                <w:szCs w:val="26"/>
              </w:rPr>
              <w:t>Advanced Information Systems Design Analysis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9377F0" w14:textId="45ABF395" w:rsidR="007F0243" w:rsidRDefault="007F0243" w:rsidP="007F0243">
            <w:pPr>
              <w:jc w:val="right"/>
              <w:rPr>
                <w:sz w:val="26"/>
                <w:szCs w:val="26"/>
              </w:rPr>
            </w:pPr>
            <w:r>
              <w:rPr>
                <w:sz w:val="26"/>
                <w:szCs w:val="26"/>
              </w:rPr>
              <w:t>25.0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6CF4B9" w14:textId="70AC74E4" w:rsidR="007F0243" w:rsidRDefault="007F0243" w:rsidP="007F0243">
            <w:pPr>
              <w:jc w:val="right"/>
              <w:rPr>
                <w:sz w:val="26"/>
                <w:szCs w:val="26"/>
              </w:rPr>
            </w:pPr>
            <w:r>
              <w:rPr>
                <w:sz w:val="26"/>
                <w:szCs w:val="26"/>
              </w:rPr>
              <w:t>75.0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DF54270" w14:textId="230D3FE6" w:rsidR="007F0243" w:rsidRPr="00CB2C3A" w:rsidRDefault="007F0243" w:rsidP="007F0243">
            <w:pPr>
              <w:jc w:val="right"/>
              <w:rPr>
                <w:sz w:val="26"/>
                <w:szCs w:val="26"/>
              </w:rPr>
            </w:pPr>
            <w:r w:rsidRPr="00CB2C3A">
              <w:rPr>
                <w:sz w:val="26"/>
                <w:szCs w:val="26"/>
              </w:rPr>
              <w:t>-</w:t>
            </w:r>
          </w:p>
        </w:tc>
        <w:tc>
          <w:tcPr>
            <w:tcW w:w="1218" w:type="dxa"/>
            <w:vMerge/>
            <w:tcBorders>
              <w:top w:val="single" w:sz="4" w:space="0" w:color="auto"/>
              <w:left w:val="single" w:sz="4" w:space="0" w:color="auto"/>
              <w:bottom w:val="single" w:sz="4" w:space="0" w:color="auto"/>
              <w:right w:val="single" w:sz="4" w:space="0" w:color="auto"/>
            </w:tcBorders>
            <w:vAlign w:val="center"/>
          </w:tcPr>
          <w:p w14:paraId="35028560" w14:textId="77777777" w:rsidR="007F0243" w:rsidRPr="007B014F" w:rsidRDefault="007F0243" w:rsidP="007F0243">
            <w:pPr>
              <w:jc w:val="center"/>
              <w:rPr>
                <w:b/>
                <w:bCs/>
                <w:sz w:val="26"/>
                <w:szCs w:val="26"/>
              </w:rPr>
            </w:pPr>
          </w:p>
        </w:tc>
      </w:tr>
      <w:tr w:rsidR="007F0243" w:rsidRPr="004C2381" w14:paraId="72CAB45A" w14:textId="77777777" w:rsidTr="007F0243">
        <w:trPr>
          <w:trHeight w:val="550"/>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216EBF" w14:textId="01868329" w:rsidR="007F0243" w:rsidRPr="00B46A11" w:rsidRDefault="007F0243" w:rsidP="007F0243">
            <w:pPr>
              <w:jc w:val="center"/>
              <w:rPr>
                <w:color w:val="000000"/>
                <w:sz w:val="26"/>
                <w:szCs w:val="26"/>
                <w:lang w:val="en-US"/>
              </w:rPr>
            </w:pPr>
            <w:r w:rsidRPr="00B46A11">
              <w:rPr>
                <w:color w:val="000000"/>
                <w:sz w:val="26"/>
                <w:szCs w:val="26"/>
              </w:rPr>
              <w:t>17</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tcPr>
          <w:p w14:paraId="37A29238" w14:textId="5804090B" w:rsidR="007F0243" w:rsidRPr="00912A97" w:rsidRDefault="007F0243" w:rsidP="007F0243">
            <w:pPr>
              <w:rPr>
                <w:sz w:val="26"/>
                <w:szCs w:val="26"/>
              </w:rPr>
            </w:pPr>
            <w:r w:rsidRPr="00912A97">
              <w:rPr>
                <w:color w:val="000000"/>
                <w:sz w:val="26"/>
                <w:szCs w:val="26"/>
              </w:rPr>
              <w:t>Scientific research method</w:t>
            </w:r>
            <w:r>
              <w:rPr>
                <w:color w:val="000000"/>
                <w:sz w:val="26"/>
                <w:szCs w:val="26"/>
              </w:rPr>
              <w:t>ology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D044CF" w14:textId="75393532" w:rsidR="007F0243" w:rsidRDefault="007F0243" w:rsidP="007F0243">
            <w:pPr>
              <w:jc w:val="right"/>
              <w:rPr>
                <w:sz w:val="26"/>
                <w:szCs w:val="26"/>
              </w:rPr>
            </w:pPr>
            <w:r>
              <w:rPr>
                <w:sz w:val="26"/>
                <w:szCs w:val="26"/>
              </w:rPr>
              <w:t>30.8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CAA91" w14:textId="2EBAC164" w:rsidR="007F0243" w:rsidRDefault="007F0243" w:rsidP="007F0243">
            <w:pPr>
              <w:jc w:val="right"/>
              <w:rPr>
                <w:sz w:val="26"/>
                <w:szCs w:val="26"/>
              </w:rPr>
            </w:pPr>
            <w:r>
              <w:rPr>
                <w:sz w:val="26"/>
                <w:szCs w:val="26"/>
              </w:rPr>
              <w:t>69.2</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4584FC6" w14:textId="4D99E77A" w:rsidR="007F0243" w:rsidRPr="00CB2C3A" w:rsidRDefault="007F0243" w:rsidP="007F0243">
            <w:pPr>
              <w:jc w:val="right"/>
              <w:rPr>
                <w:sz w:val="26"/>
                <w:szCs w:val="26"/>
              </w:rPr>
            </w:pPr>
            <w:r w:rsidRPr="00CB2C3A">
              <w:rPr>
                <w:sz w:val="26"/>
                <w:szCs w:val="26"/>
              </w:rPr>
              <w:t>-</w:t>
            </w:r>
          </w:p>
        </w:tc>
        <w:tc>
          <w:tcPr>
            <w:tcW w:w="1218" w:type="dxa"/>
            <w:vMerge/>
            <w:tcBorders>
              <w:top w:val="single" w:sz="4" w:space="0" w:color="auto"/>
              <w:left w:val="single" w:sz="4" w:space="0" w:color="auto"/>
              <w:bottom w:val="single" w:sz="4" w:space="0" w:color="auto"/>
              <w:right w:val="single" w:sz="4" w:space="0" w:color="auto"/>
            </w:tcBorders>
            <w:vAlign w:val="center"/>
          </w:tcPr>
          <w:p w14:paraId="6AF92343" w14:textId="77777777" w:rsidR="007F0243" w:rsidRPr="007B014F" w:rsidRDefault="007F0243" w:rsidP="007F0243">
            <w:pPr>
              <w:jc w:val="center"/>
              <w:rPr>
                <w:b/>
                <w:bCs/>
                <w:sz w:val="26"/>
                <w:szCs w:val="26"/>
              </w:rPr>
            </w:pPr>
          </w:p>
        </w:tc>
      </w:tr>
      <w:tr w:rsidR="007F0243" w:rsidRPr="004C2381" w14:paraId="41F64385" w14:textId="77777777" w:rsidTr="007F0243">
        <w:trPr>
          <w:trHeight w:val="347"/>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E04ED" w14:textId="20627A76" w:rsidR="007F0243" w:rsidRPr="00B46A11" w:rsidRDefault="007F0243" w:rsidP="007F0243">
            <w:pPr>
              <w:jc w:val="center"/>
              <w:rPr>
                <w:color w:val="000000"/>
                <w:sz w:val="26"/>
                <w:szCs w:val="26"/>
                <w:lang w:val="en-US"/>
              </w:rPr>
            </w:pPr>
            <w:r w:rsidRPr="00B46A11">
              <w:rPr>
                <w:color w:val="000000"/>
                <w:sz w:val="26"/>
                <w:szCs w:val="26"/>
              </w:rPr>
              <w:t>18</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tcPr>
          <w:p w14:paraId="075FF203" w14:textId="1F890DB3" w:rsidR="007F0243" w:rsidRPr="00912A97" w:rsidRDefault="007F0243" w:rsidP="007F0243">
            <w:pPr>
              <w:rPr>
                <w:color w:val="000000"/>
                <w:sz w:val="26"/>
                <w:szCs w:val="26"/>
              </w:rPr>
            </w:pPr>
            <w:r w:rsidRPr="00912A97">
              <w:rPr>
                <w:color w:val="000000"/>
                <w:sz w:val="26"/>
                <w:szCs w:val="26"/>
              </w:rPr>
              <w:t>English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3FE96" w14:textId="67DF5CCC" w:rsidR="007F0243" w:rsidRDefault="007F0243" w:rsidP="007F0243">
            <w:pPr>
              <w:jc w:val="right"/>
              <w:rPr>
                <w:sz w:val="26"/>
                <w:szCs w:val="26"/>
              </w:rPr>
            </w:pPr>
            <w:r>
              <w:rPr>
                <w:sz w:val="26"/>
                <w:szCs w:val="26"/>
              </w:rPr>
              <w:t>37.5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A7B64" w14:textId="7EF7F6F7" w:rsidR="007F0243" w:rsidRDefault="007F0243" w:rsidP="007F0243">
            <w:pPr>
              <w:jc w:val="right"/>
              <w:rPr>
                <w:sz w:val="26"/>
                <w:szCs w:val="26"/>
              </w:rPr>
            </w:pPr>
            <w:r>
              <w:rPr>
                <w:sz w:val="26"/>
                <w:szCs w:val="26"/>
              </w:rPr>
              <w:t>62.5</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11BC55F7" w14:textId="09CA6169" w:rsidR="007F0243" w:rsidRPr="00CB2C3A" w:rsidRDefault="007F0243" w:rsidP="007F0243">
            <w:pPr>
              <w:jc w:val="right"/>
              <w:rPr>
                <w:sz w:val="26"/>
                <w:szCs w:val="26"/>
              </w:rPr>
            </w:pPr>
            <w:r w:rsidRPr="00CB2C3A">
              <w:rPr>
                <w:sz w:val="26"/>
                <w:szCs w:val="26"/>
              </w:rPr>
              <w:t>-</w:t>
            </w:r>
          </w:p>
        </w:tc>
        <w:tc>
          <w:tcPr>
            <w:tcW w:w="1218" w:type="dxa"/>
            <w:vMerge/>
            <w:tcBorders>
              <w:top w:val="single" w:sz="4" w:space="0" w:color="auto"/>
              <w:left w:val="single" w:sz="4" w:space="0" w:color="auto"/>
              <w:bottom w:val="single" w:sz="4" w:space="0" w:color="auto"/>
              <w:right w:val="single" w:sz="4" w:space="0" w:color="auto"/>
            </w:tcBorders>
            <w:vAlign w:val="center"/>
          </w:tcPr>
          <w:p w14:paraId="013AA5C6" w14:textId="77777777" w:rsidR="007F0243" w:rsidRPr="007B014F" w:rsidRDefault="007F0243" w:rsidP="007F0243">
            <w:pPr>
              <w:jc w:val="center"/>
              <w:rPr>
                <w:b/>
                <w:bCs/>
                <w:sz w:val="26"/>
                <w:szCs w:val="26"/>
              </w:rPr>
            </w:pPr>
          </w:p>
        </w:tc>
      </w:tr>
      <w:tr w:rsidR="007F0243" w:rsidRPr="004C2381" w14:paraId="6635DD5B" w14:textId="77777777" w:rsidTr="007F0243">
        <w:trPr>
          <w:trHeight w:val="410"/>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81C6B" w14:textId="7D00CE0B" w:rsidR="007F0243" w:rsidRPr="00B46A11" w:rsidRDefault="007F0243" w:rsidP="007F0243">
            <w:pPr>
              <w:jc w:val="center"/>
              <w:rPr>
                <w:color w:val="000000"/>
                <w:sz w:val="26"/>
                <w:szCs w:val="26"/>
                <w:lang w:val="en-US"/>
              </w:rPr>
            </w:pPr>
            <w:r w:rsidRPr="00B46A11">
              <w:rPr>
                <w:color w:val="000000"/>
                <w:sz w:val="26"/>
                <w:szCs w:val="26"/>
              </w:rPr>
              <w:t>19</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tcPr>
          <w:p w14:paraId="19C7250B" w14:textId="3B79D9D4" w:rsidR="007F0243" w:rsidRPr="00912A97" w:rsidRDefault="007F0243" w:rsidP="007F0243">
            <w:pPr>
              <w:rPr>
                <w:color w:val="000000"/>
                <w:sz w:val="26"/>
                <w:szCs w:val="26"/>
              </w:rPr>
            </w:pPr>
            <w:r w:rsidRPr="00912A97">
              <w:rPr>
                <w:color w:val="000000"/>
                <w:sz w:val="26"/>
                <w:szCs w:val="26"/>
              </w:rPr>
              <w:t>Math 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4C741" w14:textId="4CA677D3" w:rsidR="007F0243" w:rsidRDefault="007F0243" w:rsidP="007F0243">
            <w:pPr>
              <w:jc w:val="right"/>
              <w:rPr>
                <w:sz w:val="26"/>
                <w:szCs w:val="26"/>
              </w:rPr>
            </w:pPr>
            <w:r>
              <w:rPr>
                <w:sz w:val="26"/>
                <w:szCs w:val="26"/>
              </w:rPr>
              <w:t>12.5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CBB30" w14:textId="294FC361" w:rsidR="007F0243" w:rsidRDefault="007F0243" w:rsidP="007F0243">
            <w:pPr>
              <w:jc w:val="right"/>
              <w:rPr>
                <w:sz w:val="26"/>
                <w:szCs w:val="26"/>
              </w:rPr>
            </w:pPr>
            <w:r>
              <w:rPr>
                <w:sz w:val="26"/>
                <w:szCs w:val="26"/>
              </w:rPr>
              <w:t>87.5</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59661194" w14:textId="74071F06" w:rsidR="007F0243" w:rsidRPr="00CB2C3A" w:rsidRDefault="007F0243" w:rsidP="007F0243">
            <w:pPr>
              <w:jc w:val="right"/>
              <w:rPr>
                <w:sz w:val="26"/>
                <w:szCs w:val="26"/>
              </w:rPr>
            </w:pPr>
            <w:r w:rsidRPr="00CB2C3A">
              <w:rPr>
                <w:sz w:val="26"/>
                <w:szCs w:val="26"/>
              </w:rPr>
              <w:t>-</w:t>
            </w:r>
          </w:p>
        </w:tc>
        <w:tc>
          <w:tcPr>
            <w:tcW w:w="1218" w:type="dxa"/>
            <w:vMerge/>
            <w:tcBorders>
              <w:top w:val="single" w:sz="4" w:space="0" w:color="auto"/>
              <w:left w:val="single" w:sz="4" w:space="0" w:color="auto"/>
              <w:bottom w:val="single" w:sz="4" w:space="0" w:color="auto"/>
              <w:right w:val="single" w:sz="4" w:space="0" w:color="auto"/>
            </w:tcBorders>
            <w:vAlign w:val="center"/>
          </w:tcPr>
          <w:p w14:paraId="3BBD3F65" w14:textId="77777777" w:rsidR="007F0243" w:rsidRPr="007B014F" w:rsidRDefault="007F0243" w:rsidP="007F0243">
            <w:pPr>
              <w:jc w:val="center"/>
              <w:rPr>
                <w:b/>
                <w:bCs/>
                <w:sz w:val="26"/>
                <w:szCs w:val="26"/>
              </w:rPr>
            </w:pPr>
          </w:p>
        </w:tc>
      </w:tr>
      <w:tr w:rsidR="007F0243" w:rsidRPr="004C2381" w14:paraId="205C009D" w14:textId="77777777" w:rsidTr="007F0243">
        <w:trPr>
          <w:trHeight w:val="550"/>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BF86B6" w14:textId="22ED64C9" w:rsidR="007F0243" w:rsidRPr="00B46A11" w:rsidRDefault="007F0243" w:rsidP="007F0243">
            <w:pPr>
              <w:jc w:val="center"/>
              <w:rPr>
                <w:color w:val="000000"/>
                <w:sz w:val="26"/>
                <w:szCs w:val="26"/>
                <w:lang w:val="en-US"/>
              </w:rPr>
            </w:pPr>
            <w:r w:rsidRPr="00B46A11">
              <w:rPr>
                <w:color w:val="000000"/>
                <w:sz w:val="26"/>
                <w:szCs w:val="26"/>
              </w:rPr>
              <w:lastRenderedPageBreak/>
              <w:t>20</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tcPr>
          <w:p w14:paraId="3C9FDE24" w14:textId="0490568A" w:rsidR="007F0243" w:rsidRPr="00912A97" w:rsidRDefault="007F0243" w:rsidP="007F0243">
            <w:pPr>
              <w:rPr>
                <w:color w:val="000000"/>
                <w:sz w:val="26"/>
                <w:szCs w:val="26"/>
              </w:rPr>
            </w:pPr>
            <w:r w:rsidRPr="00912A97">
              <w:rPr>
                <w:color w:val="000000"/>
                <w:sz w:val="26"/>
                <w:szCs w:val="26"/>
              </w:rPr>
              <w:t>Math 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19E5BD" w14:textId="305494E5" w:rsidR="007F0243" w:rsidRDefault="007F0243" w:rsidP="007F0243">
            <w:pPr>
              <w:jc w:val="right"/>
              <w:rPr>
                <w:sz w:val="26"/>
                <w:szCs w:val="26"/>
              </w:rPr>
            </w:pPr>
            <w:r>
              <w:rPr>
                <w:sz w:val="26"/>
                <w:szCs w:val="26"/>
              </w:rPr>
              <w:t>41.7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8F7B9E" w14:textId="37E0E7D7" w:rsidR="007F0243" w:rsidRDefault="007F0243" w:rsidP="007F0243">
            <w:pPr>
              <w:jc w:val="right"/>
              <w:rPr>
                <w:sz w:val="26"/>
                <w:szCs w:val="26"/>
              </w:rPr>
            </w:pPr>
            <w:r>
              <w:rPr>
                <w:sz w:val="26"/>
                <w:szCs w:val="26"/>
              </w:rPr>
              <w:t>58.3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386552E" w14:textId="4A2AE3FE" w:rsidR="007F0243" w:rsidRPr="00CB2C3A" w:rsidRDefault="007F0243" w:rsidP="007F0243">
            <w:pPr>
              <w:jc w:val="right"/>
              <w:rPr>
                <w:sz w:val="26"/>
                <w:szCs w:val="26"/>
              </w:rPr>
            </w:pPr>
            <w:r w:rsidRPr="00CB2C3A">
              <w:rPr>
                <w:sz w:val="26"/>
                <w:szCs w:val="26"/>
              </w:rPr>
              <w:t>-</w:t>
            </w:r>
          </w:p>
        </w:tc>
        <w:tc>
          <w:tcPr>
            <w:tcW w:w="1218" w:type="dxa"/>
            <w:vMerge/>
            <w:tcBorders>
              <w:top w:val="single" w:sz="4" w:space="0" w:color="auto"/>
              <w:left w:val="single" w:sz="4" w:space="0" w:color="auto"/>
              <w:bottom w:val="single" w:sz="4" w:space="0" w:color="auto"/>
              <w:right w:val="single" w:sz="4" w:space="0" w:color="auto"/>
            </w:tcBorders>
            <w:vAlign w:val="center"/>
          </w:tcPr>
          <w:p w14:paraId="337EBE6C" w14:textId="77777777" w:rsidR="007F0243" w:rsidRPr="007B014F" w:rsidRDefault="007F0243" w:rsidP="007F0243">
            <w:pPr>
              <w:jc w:val="center"/>
              <w:rPr>
                <w:b/>
                <w:bCs/>
                <w:sz w:val="26"/>
                <w:szCs w:val="26"/>
              </w:rPr>
            </w:pPr>
          </w:p>
        </w:tc>
      </w:tr>
      <w:tr w:rsidR="007F0243" w:rsidRPr="004C2381" w14:paraId="1BDBE906" w14:textId="77777777" w:rsidTr="007F0243">
        <w:trPr>
          <w:trHeight w:val="550"/>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21ABDD" w14:textId="08403ABB" w:rsidR="007F0243" w:rsidRPr="00B46A11" w:rsidRDefault="007F0243" w:rsidP="007F0243">
            <w:pPr>
              <w:jc w:val="center"/>
              <w:rPr>
                <w:color w:val="000000"/>
                <w:sz w:val="26"/>
                <w:szCs w:val="26"/>
                <w:lang w:val="en-US"/>
              </w:rPr>
            </w:pPr>
            <w:r w:rsidRPr="00B46A11">
              <w:rPr>
                <w:color w:val="000000"/>
                <w:sz w:val="26"/>
                <w:szCs w:val="26"/>
              </w:rPr>
              <w:t>21</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tcPr>
          <w:p w14:paraId="65CB1E04" w14:textId="5E875894" w:rsidR="007F0243" w:rsidRPr="00912A97" w:rsidRDefault="007F0243" w:rsidP="007F0243">
            <w:pPr>
              <w:rPr>
                <w:color w:val="000000"/>
                <w:sz w:val="26"/>
                <w:szCs w:val="26"/>
              </w:rPr>
            </w:pPr>
            <w:r w:rsidRPr="00912A97">
              <w:rPr>
                <w:color w:val="000000"/>
                <w:sz w:val="26"/>
                <w:szCs w:val="26"/>
              </w:rPr>
              <w:t>Philosophy 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B6C66" w14:textId="095E17F6" w:rsidR="007F0243" w:rsidRDefault="007F0243" w:rsidP="007F0243">
            <w:pPr>
              <w:jc w:val="right"/>
              <w:rPr>
                <w:sz w:val="26"/>
                <w:szCs w:val="26"/>
              </w:rPr>
            </w:pPr>
            <w:r>
              <w:rPr>
                <w:sz w:val="26"/>
                <w:szCs w:val="2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A62F1" w14:textId="79C9E4F2" w:rsidR="007F0243" w:rsidRDefault="007F0243" w:rsidP="007F0243">
            <w:pPr>
              <w:jc w:val="right"/>
              <w:rPr>
                <w:sz w:val="26"/>
                <w:szCs w:val="26"/>
              </w:rPr>
            </w:pPr>
            <w:r>
              <w:rPr>
                <w:sz w:val="26"/>
                <w:szCs w:val="26"/>
              </w:rPr>
              <w:t>80.0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3C0281E1" w14:textId="51611B0A" w:rsidR="007F0243" w:rsidRPr="00CB2C3A" w:rsidRDefault="007F0243" w:rsidP="007F0243">
            <w:pPr>
              <w:jc w:val="right"/>
              <w:rPr>
                <w:sz w:val="26"/>
                <w:szCs w:val="26"/>
              </w:rPr>
            </w:pPr>
            <w:r w:rsidRPr="00CB2C3A">
              <w:rPr>
                <w:sz w:val="26"/>
                <w:szCs w:val="26"/>
              </w:rPr>
              <w:t>-</w:t>
            </w:r>
          </w:p>
        </w:tc>
        <w:tc>
          <w:tcPr>
            <w:tcW w:w="1218" w:type="dxa"/>
            <w:vMerge/>
            <w:tcBorders>
              <w:top w:val="single" w:sz="4" w:space="0" w:color="auto"/>
              <w:left w:val="single" w:sz="4" w:space="0" w:color="auto"/>
              <w:bottom w:val="single" w:sz="4" w:space="0" w:color="auto"/>
              <w:right w:val="single" w:sz="4" w:space="0" w:color="auto"/>
            </w:tcBorders>
            <w:vAlign w:val="center"/>
          </w:tcPr>
          <w:p w14:paraId="473D75C5" w14:textId="77777777" w:rsidR="007F0243" w:rsidRPr="007B014F" w:rsidRDefault="007F0243" w:rsidP="007F0243">
            <w:pPr>
              <w:jc w:val="center"/>
              <w:rPr>
                <w:b/>
                <w:bCs/>
                <w:sz w:val="26"/>
                <w:szCs w:val="26"/>
              </w:rPr>
            </w:pPr>
          </w:p>
        </w:tc>
      </w:tr>
      <w:tr w:rsidR="007F0243" w:rsidRPr="004C2381" w14:paraId="783F0AFD" w14:textId="77777777" w:rsidTr="007F0243">
        <w:trPr>
          <w:trHeight w:val="550"/>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5422D" w14:textId="2319C4E5" w:rsidR="007F0243" w:rsidRPr="00B46A11" w:rsidRDefault="007F0243" w:rsidP="007F0243">
            <w:pPr>
              <w:jc w:val="center"/>
              <w:rPr>
                <w:color w:val="000000"/>
                <w:sz w:val="26"/>
                <w:szCs w:val="26"/>
                <w:lang w:val="en-US"/>
              </w:rPr>
            </w:pPr>
            <w:r w:rsidRPr="00B46A11">
              <w:rPr>
                <w:color w:val="000000"/>
                <w:sz w:val="26"/>
                <w:szCs w:val="26"/>
              </w:rPr>
              <w:t>22</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tcPr>
          <w:p w14:paraId="59289B40" w14:textId="25958B84" w:rsidR="007F0243" w:rsidRPr="00912A97" w:rsidRDefault="007F0243" w:rsidP="007F0243">
            <w:pPr>
              <w:rPr>
                <w:color w:val="000000"/>
                <w:sz w:val="26"/>
                <w:szCs w:val="26"/>
              </w:rPr>
            </w:pPr>
            <w:r w:rsidRPr="00912A97">
              <w:rPr>
                <w:color w:val="000000"/>
                <w:sz w:val="26"/>
                <w:szCs w:val="26"/>
              </w:rPr>
              <w:t>Philosophy 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8DD77" w14:textId="75160750" w:rsidR="007F0243" w:rsidRDefault="007F0243" w:rsidP="007F0243">
            <w:pPr>
              <w:jc w:val="right"/>
              <w:rPr>
                <w:sz w:val="26"/>
                <w:szCs w:val="26"/>
              </w:rPr>
            </w:pPr>
            <w:r>
              <w:rPr>
                <w:sz w:val="26"/>
                <w:szCs w:val="26"/>
              </w:rPr>
              <w:t>22.2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B4D154" w14:textId="69238963" w:rsidR="007F0243" w:rsidRDefault="007F0243" w:rsidP="007F0243">
            <w:pPr>
              <w:jc w:val="right"/>
              <w:rPr>
                <w:sz w:val="26"/>
                <w:szCs w:val="26"/>
              </w:rPr>
            </w:pPr>
            <w:r>
              <w:rPr>
                <w:sz w:val="26"/>
                <w:szCs w:val="26"/>
              </w:rPr>
              <w:t>66.7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CF7F13" w14:textId="135A8897" w:rsidR="007F0243" w:rsidRPr="00CB2C3A" w:rsidRDefault="007F0243" w:rsidP="007F0243">
            <w:pPr>
              <w:jc w:val="right"/>
              <w:rPr>
                <w:sz w:val="26"/>
                <w:szCs w:val="26"/>
              </w:rPr>
            </w:pPr>
            <w:r>
              <w:rPr>
                <w:sz w:val="26"/>
                <w:szCs w:val="26"/>
              </w:rPr>
              <w:t>11.1</w:t>
            </w:r>
          </w:p>
        </w:tc>
        <w:tc>
          <w:tcPr>
            <w:tcW w:w="1218" w:type="dxa"/>
            <w:vMerge/>
            <w:tcBorders>
              <w:top w:val="single" w:sz="4" w:space="0" w:color="auto"/>
              <w:left w:val="single" w:sz="4" w:space="0" w:color="auto"/>
              <w:bottom w:val="single" w:sz="4" w:space="0" w:color="auto"/>
              <w:right w:val="single" w:sz="4" w:space="0" w:color="auto"/>
            </w:tcBorders>
            <w:vAlign w:val="center"/>
          </w:tcPr>
          <w:p w14:paraId="3D4AC39C" w14:textId="77777777" w:rsidR="007F0243" w:rsidRPr="007B014F" w:rsidRDefault="007F0243" w:rsidP="007F0243">
            <w:pPr>
              <w:jc w:val="center"/>
              <w:rPr>
                <w:b/>
                <w:bCs/>
                <w:sz w:val="26"/>
                <w:szCs w:val="26"/>
              </w:rPr>
            </w:pPr>
          </w:p>
        </w:tc>
      </w:tr>
    </w:tbl>
    <w:p w14:paraId="1BF8FFEA" w14:textId="10C8A332" w:rsidR="0044098C" w:rsidRPr="00C73F7A" w:rsidRDefault="004C2381" w:rsidP="00C73F7A">
      <w:pPr>
        <w:pStyle w:val="ListParagraph"/>
        <w:numPr>
          <w:ilvl w:val="0"/>
          <w:numId w:val="25"/>
        </w:numPr>
        <w:tabs>
          <w:tab w:val="left" w:pos="360"/>
        </w:tabs>
        <w:spacing w:before="120" w:after="120" w:line="360" w:lineRule="auto"/>
        <w:ind w:left="0" w:firstLine="0"/>
        <w:rPr>
          <w:b/>
          <w:bCs/>
          <w:sz w:val="26"/>
          <w:szCs w:val="26"/>
          <w:lang w:val="en-US"/>
        </w:rPr>
      </w:pPr>
      <w:r w:rsidRPr="00C73F7A">
        <w:rPr>
          <w:b/>
          <w:bCs/>
          <w:sz w:val="26"/>
          <w:szCs w:val="26"/>
          <w:lang w:val="en-US"/>
        </w:rPr>
        <w:t xml:space="preserve">Organized the classroom. </w:t>
      </w:r>
    </w:p>
    <w:p w14:paraId="0023DBB7" w14:textId="4623BA35" w:rsidR="00562FB1" w:rsidRDefault="00562FB1" w:rsidP="00C73F7A">
      <w:pPr>
        <w:tabs>
          <w:tab w:val="left" w:pos="567"/>
        </w:tabs>
        <w:spacing w:before="120" w:after="120" w:line="360" w:lineRule="auto"/>
        <w:ind w:firstLine="567"/>
        <w:jc w:val="both"/>
        <w:rPr>
          <w:color w:val="000000" w:themeColor="text1"/>
          <w:sz w:val="26"/>
          <w:szCs w:val="26"/>
          <w:lang w:val="vi-VN"/>
        </w:rPr>
      </w:pPr>
      <w:r w:rsidRPr="00C73F7A">
        <w:rPr>
          <w:color w:val="000000" w:themeColor="text1"/>
          <w:sz w:val="26"/>
          <w:szCs w:val="26"/>
        </w:rPr>
        <w:t>Unlike undergraduate students, Master's students are typically individuals who are actively employed in various organizations. Therefore, the organization of classes must accommodate their primary work commitments in their respective companies. To ensure this, the school conducted a survey to gather opinions from Master's students regarding the most suitable study schedule that would enable them to attend classes regularly. The survey results are presented as follows</w:t>
      </w:r>
      <w:r w:rsidR="00C73F7A">
        <w:rPr>
          <w:color w:val="000000" w:themeColor="text1"/>
          <w:sz w:val="26"/>
          <w:szCs w:val="26"/>
          <w:lang w:val="vi-VN"/>
        </w:rPr>
        <w:t>:</w:t>
      </w:r>
    </w:p>
    <w:p w14:paraId="63AB6DCD" w14:textId="31A0BD6F" w:rsidR="00C73F7A" w:rsidRPr="00C73F7A" w:rsidRDefault="00C73F7A" w:rsidP="00C73F7A">
      <w:pPr>
        <w:spacing w:before="120" w:after="120" w:line="360" w:lineRule="auto"/>
        <w:rPr>
          <w:sz w:val="26"/>
          <w:szCs w:val="26"/>
        </w:rPr>
      </w:pPr>
      <w:r w:rsidRPr="00C73F7A">
        <w:rPr>
          <w:b/>
          <w:bCs/>
          <w:sz w:val="26"/>
          <w:szCs w:val="26"/>
        </w:rPr>
        <w:t>Table 3</w:t>
      </w:r>
      <w:r w:rsidRPr="00C73F7A">
        <w:rPr>
          <w:b/>
          <w:bCs/>
          <w:sz w:val="26"/>
          <w:szCs w:val="26"/>
          <w:lang w:val="vi-VN"/>
        </w:rPr>
        <w:t>.</w:t>
      </w:r>
      <w:r w:rsidRPr="00C73F7A">
        <w:rPr>
          <w:sz w:val="26"/>
          <w:szCs w:val="26"/>
        </w:rPr>
        <w:t xml:space="preserve"> Preferred study times for Master's students</w:t>
      </w:r>
    </w:p>
    <w:tbl>
      <w:tblPr>
        <w:tblStyle w:val="TableGrid"/>
        <w:tblW w:w="9147" w:type="dxa"/>
        <w:tblInd w:w="137" w:type="dxa"/>
        <w:tblLook w:val="04A0" w:firstRow="1" w:lastRow="0" w:firstColumn="1" w:lastColumn="0" w:noHBand="0" w:noVBand="1"/>
      </w:tblPr>
      <w:tblGrid>
        <w:gridCol w:w="2277"/>
        <w:gridCol w:w="1084"/>
        <w:gridCol w:w="1531"/>
        <w:gridCol w:w="989"/>
        <w:gridCol w:w="1089"/>
        <w:gridCol w:w="1088"/>
        <w:gridCol w:w="1089"/>
      </w:tblGrid>
      <w:tr w:rsidR="00CF36BA" w14:paraId="3B19617F" w14:textId="1230C7E8" w:rsidTr="00C73F7A">
        <w:trPr>
          <w:trHeight w:val="745"/>
        </w:trPr>
        <w:tc>
          <w:tcPr>
            <w:tcW w:w="2277" w:type="dxa"/>
            <w:vMerge w:val="restart"/>
            <w:shd w:val="clear" w:color="auto" w:fill="FBD4B4" w:themeFill="accent6" w:themeFillTint="66"/>
            <w:vAlign w:val="center"/>
          </w:tcPr>
          <w:p w14:paraId="07D8DF9B" w14:textId="77777777" w:rsidR="00CF36BA" w:rsidRDefault="00CF36BA" w:rsidP="00C73F7A">
            <w:pPr>
              <w:spacing w:line="360" w:lineRule="auto"/>
              <w:jc w:val="center"/>
              <w:rPr>
                <w:sz w:val="26"/>
                <w:szCs w:val="26"/>
                <w:lang w:val="en-US"/>
              </w:rPr>
            </w:pPr>
          </w:p>
        </w:tc>
        <w:tc>
          <w:tcPr>
            <w:tcW w:w="2615" w:type="dxa"/>
            <w:gridSpan w:val="2"/>
            <w:tcBorders>
              <w:right w:val="single" w:sz="4" w:space="0" w:color="auto"/>
            </w:tcBorders>
            <w:shd w:val="clear" w:color="auto" w:fill="FBD4B4" w:themeFill="accent6" w:themeFillTint="66"/>
            <w:vAlign w:val="center"/>
          </w:tcPr>
          <w:p w14:paraId="70A9BF36" w14:textId="35FA45EC" w:rsidR="00CF36BA" w:rsidRDefault="00CF36BA" w:rsidP="00C73F7A">
            <w:pPr>
              <w:spacing w:line="360" w:lineRule="auto"/>
              <w:jc w:val="center"/>
              <w:rPr>
                <w:sz w:val="26"/>
                <w:szCs w:val="26"/>
                <w:lang w:val="en-US"/>
              </w:rPr>
            </w:pPr>
            <w:r>
              <w:rPr>
                <w:sz w:val="26"/>
                <w:szCs w:val="26"/>
                <w:lang w:val="en-US"/>
              </w:rPr>
              <w:t>School year of 2019-2020</w:t>
            </w:r>
          </w:p>
        </w:tc>
        <w:tc>
          <w:tcPr>
            <w:tcW w:w="207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89208D5" w14:textId="59110DD1" w:rsidR="00CF36BA" w:rsidRDefault="00CF36BA" w:rsidP="00C73F7A">
            <w:pPr>
              <w:spacing w:line="360" w:lineRule="auto"/>
              <w:jc w:val="center"/>
              <w:rPr>
                <w:sz w:val="26"/>
                <w:szCs w:val="26"/>
                <w:lang w:val="en-US"/>
              </w:rPr>
            </w:pPr>
            <w:r>
              <w:rPr>
                <w:sz w:val="26"/>
                <w:szCs w:val="26"/>
                <w:lang w:val="en-US"/>
              </w:rPr>
              <w:t>School year of 2020-2021</w:t>
            </w:r>
          </w:p>
        </w:tc>
        <w:tc>
          <w:tcPr>
            <w:tcW w:w="217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471BC16" w14:textId="11A1010C" w:rsidR="00CF36BA" w:rsidRDefault="00CF36BA" w:rsidP="00C73F7A">
            <w:pPr>
              <w:spacing w:line="360" w:lineRule="auto"/>
              <w:jc w:val="center"/>
              <w:rPr>
                <w:sz w:val="26"/>
                <w:szCs w:val="26"/>
                <w:lang w:val="en-US"/>
              </w:rPr>
            </w:pPr>
            <w:r>
              <w:rPr>
                <w:sz w:val="26"/>
                <w:szCs w:val="26"/>
                <w:lang w:val="en-US"/>
              </w:rPr>
              <w:t>School year of 2021-2022</w:t>
            </w:r>
          </w:p>
        </w:tc>
      </w:tr>
      <w:tr w:rsidR="007460EC" w14:paraId="074011BB" w14:textId="4A4989A8" w:rsidTr="00C73F7A">
        <w:trPr>
          <w:trHeight w:val="315"/>
        </w:trPr>
        <w:tc>
          <w:tcPr>
            <w:tcW w:w="2277" w:type="dxa"/>
            <w:vMerge/>
            <w:shd w:val="clear" w:color="auto" w:fill="FBD4B4" w:themeFill="accent6" w:themeFillTint="66"/>
            <w:vAlign w:val="center"/>
          </w:tcPr>
          <w:p w14:paraId="7D5B424C" w14:textId="77777777" w:rsidR="007460EC" w:rsidRDefault="007460EC" w:rsidP="00C73F7A">
            <w:pPr>
              <w:spacing w:line="360" w:lineRule="auto"/>
              <w:jc w:val="center"/>
              <w:rPr>
                <w:sz w:val="26"/>
                <w:szCs w:val="26"/>
                <w:lang w:val="en-US"/>
              </w:rPr>
            </w:pPr>
          </w:p>
        </w:tc>
        <w:tc>
          <w:tcPr>
            <w:tcW w:w="1084" w:type="dxa"/>
            <w:shd w:val="clear" w:color="auto" w:fill="FBD4B4" w:themeFill="accent6" w:themeFillTint="66"/>
            <w:vAlign w:val="center"/>
          </w:tcPr>
          <w:p w14:paraId="310B5EA3" w14:textId="79D426F9" w:rsidR="007460EC" w:rsidRDefault="007460EC" w:rsidP="00C73F7A">
            <w:pPr>
              <w:spacing w:line="360" w:lineRule="auto"/>
              <w:jc w:val="center"/>
              <w:rPr>
                <w:sz w:val="26"/>
                <w:szCs w:val="26"/>
                <w:lang w:val="en-US"/>
              </w:rPr>
            </w:pPr>
            <w:r>
              <w:rPr>
                <w:sz w:val="26"/>
                <w:szCs w:val="26"/>
                <w:lang w:val="en-US"/>
              </w:rPr>
              <w:t>Agree</w:t>
            </w:r>
          </w:p>
        </w:tc>
        <w:tc>
          <w:tcPr>
            <w:tcW w:w="1531" w:type="dxa"/>
            <w:tcBorders>
              <w:right w:val="single" w:sz="4" w:space="0" w:color="auto"/>
            </w:tcBorders>
            <w:shd w:val="clear" w:color="auto" w:fill="FBD4B4" w:themeFill="accent6" w:themeFillTint="66"/>
            <w:vAlign w:val="center"/>
          </w:tcPr>
          <w:p w14:paraId="1C3A64F7" w14:textId="5AE80F99" w:rsidR="007460EC" w:rsidRDefault="007460EC" w:rsidP="00C73F7A">
            <w:pPr>
              <w:spacing w:line="360" w:lineRule="auto"/>
              <w:jc w:val="center"/>
              <w:rPr>
                <w:sz w:val="26"/>
                <w:szCs w:val="26"/>
                <w:lang w:val="en-US"/>
              </w:rPr>
            </w:pPr>
            <w:r>
              <w:rPr>
                <w:sz w:val="26"/>
                <w:szCs w:val="26"/>
                <w:lang w:val="en-US"/>
              </w:rPr>
              <w:t>Not Agree</w:t>
            </w:r>
          </w:p>
        </w:tc>
        <w:tc>
          <w:tcPr>
            <w:tcW w:w="98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4436738" w14:textId="76694E40" w:rsidR="007460EC" w:rsidRDefault="007460EC" w:rsidP="00C73F7A">
            <w:pPr>
              <w:spacing w:line="360" w:lineRule="auto"/>
              <w:jc w:val="center"/>
              <w:rPr>
                <w:sz w:val="26"/>
                <w:szCs w:val="26"/>
                <w:lang w:val="en-US"/>
              </w:rPr>
            </w:pPr>
            <w:r>
              <w:rPr>
                <w:sz w:val="26"/>
                <w:szCs w:val="26"/>
                <w:lang w:val="en-US"/>
              </w:rPr>
              <w:t>Agree</w:t>
            </w:r>
          </w:p>
        </w:tc>
        <w:tc>
          <w:tcPr>
            <w:tcW w:w="108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618019F" w14:textId="40EBF64B" w:rsidR="007460EC" w:rsidRDefault="007460EC" w:rsidP="00C73F7A">
            <w:pPr>
              <w:spacing w:line="360" w:lineRule="auto"/>
              <w:jc w:val="center"/>
              <w:rPr>
                <w:sz w:val="26"/>
                <w:szCs w:val="26"/>
                <w:lang w:val="en-US"/>
              </w:rPr>
            </w:pPr>
            <w:r>
              <w:rPr>
                <w:sz w:val="26"/>
                <w:szCs w:val="26"/>
                <w:lang w:val="en-US"/>
              </w:rPr>
              <w:t>Not Agree</w:t>
            </w:r>
          </w:p>
        </w:tc>
        <w:tc>
          <w:tcPr>
            <w:tcW w:w="108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BBD7E39" w14:textId="37547DA1" w:rsidR="007460EC" w:rsidRDefault="007460EC" w:rsidP="00C73F7A">
            <w:pPr>
              <w:spacing w:line="360" w:lineRule="auto"/>
              <w:jc w:val="center"/>
              <w:rPr>
                <w:sz w:val="26"/>
                <w:szCs w:val="26"/>
                <w:lang w:val="en-US"/>
              </w:rPr>
            </w:pPr>
            <w:r>
              <w:rPr>
                <w:sz w:val="26"/>
                <w:szCs w:val="26"/>
                <w:lang w:val="en-US"/>
              </w:rPr>
              <w:t>Agree</w:t>
            </w:r>
          </w:p>
        </w:tc>
        <w:tc>
          <w:tcPr>
            <w:tcW w:w="108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232E101" w14:textId="3F644FEC" w:rsidR="007460EC" w:rsidRDefault="007460EC" w:rsidP="00C73F7A">
            <w:pPr>
              <w:spacing w:line="360" w:lineRule="auto"/>
              <w:jc w:val="center"/>
              <w:rPr>
                <w:sz w:val="26"/>
                <w:szCs w:val="26"/>
                <w:lang w:val="en-US"/>
              </w:rPr>
            </w:pPr>
            <w:r>
              <w:rPr>
                <w:sz w:val="26"/>
                <w:szCs w:val="26"/>
                <w:lang w:val="en-US"/>
              </w:rPr>
              <w:t>Not Agree</w:t>
            </w:r>
          </w:p>
        </w:tc>
      </w:tr>
      <w:tr w:rsidR="00B46A11" w14:paraId="56BC07A0" w14:textId="74EE9736" w:rsidTr="00C73F7A">
        <w:trPr>
          <w:trHeight w:val="682"/>
        </w:trPr>
        <w:tc>
          <w:tcPr>
            <w:tcW w:w="2277" w:type="dxa"/>
            <w:vAlign w:val="center"/>
          </w:tcPr>
          <w:p w14:paraId="57BE07BF" w14:textId="5F45D8A4" w:rsidR="00B46A11" w:rsidRDefault="00B46A11" w:rsidP="00C73F7A">
            <w:pPr>
              <w:spacing w:line="360" w:lineRule="auto"/>
              <w:jc w:val="center"/>
              <w:rPr>
                <w:sz w:val="26"/>
                <w:szCs w:val="26"/>
                <w:lang w:val="en-US"/>
              </w:rPr>
            </w:pPr>
            <w:r>
              <w:rPr>
                <w:sz w:val="26"/>
                <w:szCs w:val="26"/>
                <w:lang w:val="en-US"/>
              </w:rPr>
              <w:t xml:space="preserve">On </w:t>
            </w:r>
            <w:r w:rsidR="00562FB1">
              <w:rPr>
                <w:sz w:val="26"/>
                <w:szCs w:val="26"/>
                <w:lang w:val="en-US"/>
              </w:rPr>
              <w:t>the</w:t>
            </w:r>
            <w:r w:rsidR="00562FB1">
              <w:rPr>
                <w:sz w:val="26"/>
                <w:szCs w:val="26"/>
              </w:rPr>
              <w:t xml:space="preserve"> </w:t>
            </w:r>
            <w:r>
              <w:rPr>
                <w:sz w:val="26"/>
                <w:szCs w:val="26"/>
                <w:lang w:val="en-US"/>
              </w:rPr>
              <w:t>weekend</w:t>
            </w:r>
          </w:p>
        </w:tc>
        <w:tc>
          <w:tcPr>
            <w:tcW w:w="1084" w:type="dxa"/>
            <w:vAlign w:val="center"/>
          </w:tcPr>
          <w:p w14:paraId="303C1696" w14:textId="26AD39CA" w:rsidR="00B46A11" w:rsidRDefault="00B46A11" w:rsidP="00C73F7A">
            <w:pPr>
              <w:spacing w:line="360" w:lineRule="auto"/>
              <w:jc w:val="center"/>
              <w:rPr>
                <w:sz w:val="26"/>
                <w:szCs w:val="26"/>
                <w:lang w:val="en-US"/>
              </w:rPr>
            </w:pPr>
            <w:r>
              <w:rPr>
                <w:sz w:val="26"/>
                <w:szCs w:val="26"/>
                <w:lang w:val="en-US"/>
              </w:rPr>
              <w:t>60.3</w:t>
            </w:r>
          </w:p>
        </w:tc>
        <w:tc>
          <w:tcPr>
            <w:tcW w:w="1531" w:type="dxa"/>
            <w:tcBorders>
              <w:right w:val="single" w:sz="4" w:space="0" w:color="auto"/>
            </w:tcBorders>
            <w:vAlign w:val="center"/>
          </w:tcPr>
          <w:p w14:paraId="0C3B3710" w14:textId="06F56CAE" w:rsidR="00B46A11" w:rsidRDefault="00B46A11" w:rsidP="00C73F7A">
            <w:pPr>
              <w:spacing w:line="360" w:lineRule="auto"/>
              <w:jc w:val="center"/>
              <w:rPr>
                <w:sz w:val="26"/>
                <w:szCs w:val="26"/>
                <w:lang w:val="en-US"/>
              </w:rPr>
            </w:pPr>
            <w:r>
              <w:rPr>
                <w:sz w:val="26"/>
                <w:szCs w:val="26"/>
                <w:lang w:val="en-US"/>
              </w:rPr>
              <w:t>39.7</w:t>
            </w:r>
          </w:p>
        </w:tc>
        <w:tc>
          <w:tcPr>
            <w:tcW w:w="989" w:type="dxa"/>
            <w:tcBorders>
              <w:top w:val="single" w:sz="4" w:space="0" w:color="auto"/>
              <w:left w:val="single" w:sz="4" w:space="0" w:color="auto"/>
              <w:bottom w:val="single" w:sz="4" w:space="0" w:color="auto"/>
              <w:right w:val="single" w:sz="4" w:space="0" w:color="auto"/>
            </w:tcBorders>
            <w:vAlign w:val="center"/>
          </w:tcPr>
          <w:p w14:paraId="038801AE" w14:textId="26A1BCC2" w:rsidR="00B46A11" w:rsidRDefault="00B46A11" w:rsidP="00C73F7A">
            <w:pPr>
              <w:spacing w:line="360" w:lineRule="auto"/>
              <w:jc w:val="center"/>
              <w:rPr>
                <w:sz w:val="26"/>
                <w:szCs w:val="26"/>
                <w:lang w:val="en-US"/>
              </w:rPr>
            </w:pPr>
            <w:r>
              <w:rPr>
                <w:sz w:val="26"/>
                <w:szCs w:val="26"/>
                <w:lang w:val="en-US"/>
              </w:rPr>
              <w:t>34.94</w:t>
            </w:r>
          </w:p>
        </w:tc>
        <w:tc>
          <w:tcPr>
            <w:tcW w:w="1089" w:type="dxa"/>
            <w:tcBorders>
              <w:top w:val="single" w:sz="4" w:space="0" w:color="auto"/>
              <w:left w:val="single" w:sz="4" w:space="0" w:color="auto"/>
              <w:bottom w:val="single" w:sz="4" w:space="0" w:color="auto"/>
              <w:right w:val="single" w:sz="4" w:space="0" w:color="auto"/>
            </w:tcBorders>
            <w:vAlign w:val="center"/>
          </w:tcPr>
          <w:p w14:paraId="1B5E34D0" w14:textId="38983815" w:rsidR="00B46A11" w:rsidRDefault="00B46A11" w:rsidP="00C73F7A">
            <w:pPr>
              <w:spacing w:line="360" w:lineRule="auto"/>
              <w:jc w:val="center"/>
              <w:rPr>
                <w:sz w:val="26"/>
                <w:szCs w:val="26"/>
                <w:lang w:val="en-US"/>
              </w:rPr>
            </w:pPr>
            <w:r>
              <w:rPr>
                <w:sz w:val="26"/>
                <w:szCs w:val="26"/>
                <w:lang w:val="en-US"/>
              </w:rPr>
              <w:t>65.51</w:t>
            </w:r>
          </w:p>
        </w:tc>
        <w:tc>
          <w:tcPr>
            <w:tcW w:w="1088" w:type="dxa"/>
            <w:tcBorders>
              <w:top w:val="single" w:sz="4" w:space="0" w:color="auto"/>
              <w:left w:val="single" w:sz="4" w:space="0" w:color="auto"/>
              <w:bottom w:val="single" w:sz="4" w:space="0" w:color="auto"/>
              <w:right w:val="single" w:sz="4" w:space="0" w:color="auto"/>
            </w:tcBorders>
            <w:vAlign w:val="center"/>
          </w:tcPr>
          <w:p w14:paraId="20B215FB" w14:textId="08C6BEFA" w:rsidR="00B46A11" w:rsidRDefault="00B46A11" w:rsidP="00C73F7A">
            <w:pPr>
              <w:spacing w:line="360" w:lineRule="auto"/>
              <w:jc w:val="center"/>
              <w:rPr>
                <w:sz w:val="26"/>
                <w:szCs w:val="26"/>
                <w:lang w:val="en-US"/>
              </w:rPr>
            </w:pPr>
            <w:r>
              <w:rPr>
                <w:sz w:val="26"/>
                <w:szCs w:val="26"/>
                <w:lang w:val="en-US"/>
              </w:rPr>
              <w:t>72.4</w:t>
            </w:r>
          </w:p>
        </w:tc>
        <w:tc>
          <w:tcPr>
            <w:tcW w:w="1089" w:type="dxa"/>
            <w:tcBorders>
              <w:top w:val="single" w:sz="4" w:space="0" w:color="auto"/>
              <w:left w:val="single" w:sz="4" w:space="0" w:color="auto"/>
              <w:bottom w:val="single" w:sz="4" w:space="0" w:color="auto"/>
              <w:right w:val="single" w:sz="4" w:space="0" w:color="auto"/>
            </w:tcBorders>
            <w:vAlign w:val="center"/>
          </w:tcPr>
          <w:p w14:paraId="002BE723" w14:textId="38799170" w:rsidR="00B46A11" w:rsidRPr="00B46A11" w:rsidRDefault="00B46A11" w:rsidP="00C73F7A">
            <w:pPr>
              <w:spacing w:line="360" w:lineRule="auto"/>
              <w:jc w:val="center"/>
              <w:rPr>
                <w:sz w:val="26"/>
                <w:szCs w:val="26"/>
                <w:lang w:val="en-US"/>
              </w:rPr>
            </w:pPr>
            <w:r w:rsidRPr="00B46A11">
              <w:rPr>
                <w:color w:val="000000"/>
                <w:sz w:val="26"/>
                <w:szCs w:val="26"/>
              </w:rPr>
              <w:t>27.6</w:t>
            </w:r>
          </w:p>
        </w:tc>
      </w:tr>
      <w:tr w:rsidR="00B46A11" w14:paraId="5A1C77C0" w14:textId="2F4EDF24" w:rsidTr="00C73F7A">
        <w:trPr>
          <w:trHeight w:val="730"/>
        </w:trPr>
        <w:tc>
          <w:tcPr>
            <w:tcW w:w="2277" w:type="dxa"/>
            <w:vAlign w:val="center"/>
          </w:tcPr>
          <w:p w14:paraId="067D626A" w14:textId="369D288E" w:rsidR="00B46A11" w:rsidRDefault="00B46A11" w:rsidP="00C73F7A">
            <w:pPr>
              <w:spacing w:line="360" w:lineRule="auto"/>
              <w:jc w:val="center"/>
              <w:rPr>
                <w:sz w:val="26"/>
                <w:szCs w:val="26"/>
                <w:lang w:val="en-US"/>
              </w:rPr>
            </w:pPr>
            <w:r>
              <w:rPr>
                <w:sz w:val="26"/>
                <w:szCs w:val="26"/>
                <w:lang w:val="en-US"/>
              </w:rPr>
              <w:t>Every morning of the week</w:t>
            </w:r>
          </w:p>
        </w:tc>
        <w:tc>
          <w:tcPr>
            <w:tcW w:w="1084" w:type="dxa"/>
            <w:vAlign w:val="center"/>
          </w:tcPr>
          <w:p w14:paraId="13353575" w14:textId="7943D5CE" w:rsidR="00B46A11" w:rsidRDefault="00B46A11" w:rsidP="00C73F7A">
            <w:pPr>
              <w:spacing w:line="360" w:lineRule="auto"/>
              <w:jc w:val="center"/>
              <w:rPr>
                <w:sz w:val="26"/>
                <w:szCs w:val="26"/>
                <w:lang w:val="en-US"/>
              </w:rPr>
            </w:pPr>
            <w:r>
              <w:rPr>
                <w:sz w:val="26"/>
                <w:szCs w:val="26"/>
                <w:lang w:val="en-US"/>
              </w:rPr>
              <w:t>1.3</w:t>
            </w:r>
          </w:p>
        </w:tc>
        <w:tc>
          <w:tcPr>
            <w:tcW w:w="1531" w:type="dxa"/>
            <w:tcBorders>
              <w:right w:val="single" w:sz="4" w:space="0" w:color="auto"/>
            </w:tcBorders>
            <w:vAlign w:val="center"/>
          </w:tcPr>
          <w:p w14:paraId="7B507EC6" w14:textId="7D7D3F20" w:rsidR="00B46A11" w:rsidRDefault="00B46A11" w:rsidP="00C73F7A">
            <w:pPr>
              <w:spacing w:line="360" w:lineRule="auto"/>
              <w:jc w:val="center"/>
              <w:rPr>
                <w:sz w:val="26"/>
                <w:szCs w:val="26"/>
                <w:lang w:val="en-US"/>
              </w:rPr>
            </w:pPr>
            <w:r>
              <w:rPr>
                <w:sz w:val="26"/>
                <w:szCs w:val="26"/>
                <w:lang w:val="en-US"/>
              </w:rPr>
              <w:t>98.7</w:t>
            </w:r>
          </w:p>
        </w:tc>
        <w:tc>
          <w:tcPr>
            <w:tcW w:w="989" w:type="dxa"/>
            <w:tcBorders>
              <w:top w:val="single" w:sz="4" w:space="0" w:color="auto"/>
              <w:left w:val="single" w:sz="4" w:space="0" w:color="auto"/>
              <w:bottom w:val="single" w:sz="4" w:space="0" w:color="auto"/>
              <w:right w:val="single" w:sz="4" w:space="0" w:color="auto"/>
            </w:tcBorders>
            <w:vAlign w:val="center"/>
          </w:tcPr>
          <w:p w14:paraId="26830FFC" w14:textId="4C9AD0C7" w:rsidR="00B46A11" w:rsidRDefault="00B46A11" w:rsidP="00C73F7A">
            <w:pPr>
              <w:spacing w:line="360" w:lineRule="auto"/>
              <w:jc w:val="center"/>
              <w:rPr>
                <w:sz w:val="26"/>
                <w:szCs w:val="26"/>
                <w:lang w:val="en-US"/>
              </w:rPr>
            </w:pPr>
            <w:r>
              <w:rPr>
                <w:sz w:val="26"/>
                <w:szCs w:val="26"/>
                <w:lang w:val="en-US"/>
              </w:rPr>
              <w:t>0.65</w:t>
            </w:r>
          </w:p>
        </w:tc>
        <w:tc>
          <w:tcPr>
            <w:tcW w:w="1089" w:type="dxa"/>
            <w:tcBorders>
              <w:top w:val="single" w:sz="4" w:space="0" w:color="auto"/>
              <w:left w:val="single" w:sz="4" w:space="0" w:color="auto"/>
              <w:bottom w:val="single" w:sz="4" w:space="0" w:color="auto"/>
              <w:right w:val="single" w:sz="4" w:space="0" w:color="auto"/>
            </w:tcBorders>
            <w:vAlign w:val="center"/>
          </w:tcPr>
          <w:p w14:paraId="553EE81A" w14:textId="5DDFE900" w:rsidR="00B46A11" w:rsidRDefault="00B46A11" w:rsidP="00C73F7A">
            <w:pPr>
              <w:spacing w:line="360" w:lineRule="auto"/>
              <w:jc w:val="center"/>
              <w:rPr>
                <w:sz w:val="26"/>
                <w:szCs w:val="26"/>
                <w:lang w:val="en-US"/>
              </w:rPr>
            </w:pPr>
            <w:r>
              <w:rPr>
                <w:sz w:val="26"/>
                <w:szCs w:val="26"/>
                <w:lang w:val="en-US"/>
              </w:rPr>
              <w:t>99.35</w:t>
            </w:r>
          </w:p>
        </w:tc>
        <w:tc>
          <w:tcPr>
            <w:tcW w:w="1088" w:type="dxa"/>
            <w:tcBorders>
              <w:top w:val="single" w:sz="4" w:space="0" w:color="auto"/>
              <w:left w:val="single" w:sz="4" w:space="0" w:color="auto"/>
              <w:bottom w:val="single" w:sz="4" w:space="0" w:color="auto"/>
              <w:right w:val="single" w:sz="4" w:space="0" w:color="auto"/>
            </w:tcBorders>
            <w:vAlign w:val="center"/>
          </w:tcPr>
          <w:p w14:paraId="496C1AD8" w14:textId="541D3BEB" w:rsidR="00B46A11" w:rsidRDefault="00B46A11" w:rsidP="00C73F7A">
            <w:pPr>
              <w:spacing w:line="360" w:lineRule="auto"/>
              <w:jc w:val="center"/>
              <w:rPr>
                <w:sz w:val="26"/>
                <w:szCs w:val="26"/>
                <w:lang w:val="en-US"/>
              </w:rPr>
            </w:pPr>
            <w:r>
              <w:rPr>
                <w:sz w:val="26"/>
                <w:szCs w:val="26"/>
                <w:lang w:val="en-US"/>
              </w:rPr>
              <w:t>4.1</w:t>
            </w:r>
          </w:p>
        </w:tc>
        <w:tc>
          <w:tcPr>
            <w:tcW w:w="1089" w:type="dxa"/>
            <w:tcBorders>
              <w:top w:val="single" w:sz="4" w:space="0" w:color="auto"/>
              <w:left w:val="single" w:sz="4" w:space="0" w:color="auto"/>
              <w:bottom w:val="single" w:sz="4" w:space="0" w:color="auto"/>
              <w:right w:val="single" w:sz="4" w:space="0" w:color="auto"/>
            </w:tcBorders>
            <w:vAlign w:val="center"/>
          </w:tcPr>
          <w:p w14:paraId="7FD32F1C" w14:textId="2ACD46C3" w:rsidR="00B46A11" w:rsidRPr="00B46A11" w:rsidRDefault="00B46A11" w:rsidP="00C73F7A">
            <w:pPr>
              <w:spacing w:line="360" w:lineRule="auto"/>
              <w:jc w:val="center"/>
              <w:rPr>
                <w:sz w:val="26"/>
                <w:szCs w:val="26"/>
                <w:lang w:val="en-US"/>
              </w:rPr>
            </w:pPr>
            <w:r w:rsidRPr="00B46A11">
              <w:rPr>
                <w:color w:val="000000"/>
                <w:sz w:val="26"/>
                <w:szCs w:val="26"/>
              </w:rPr>
              <w:t>95.9</w:t>
            </w:r>
          </w:p>
        </w:tc>
      </w:tr>
      <w:tr w:rsidR="00B46A11" w14:paraId="2070E38A" w14:textId="63C334E3" w:rsidTr="00C73F7A">
        <w:trPr>
          <w:trHeight w:val="687"/>
        </w:trPr>
        <w:tc>
          <w:tcPr>
            <w:tcW w:w="2277" w:type="dxa"/>
            <w:vAlign w:val="center"/>
          </w:tcPr>
          <w:p w14:paraId="112AEA7A" w14:textId="5DFE83E4" w:rsidR="00B46A11" w:rsidRDefault="00B46A11" w:rsidP="00C73F7A">
            <w:pPr>
              <w:spacing w:line="360" w:lineRule="auto"/>
              <w:jc w:val="center"/>
              <w:rPr>
                <w:sz w:val="26"/>
                <w:szCs w:val="26"/>
                <w:lang w:val="en-US"/>
              </w:rPr>
            </w:pPr>
            <w:r>
              <w:rPr>
                <w:sz w:val="26"/>
                <w:szCs w:val="26"/>
                <w:lang w:val="en-US"/>
              </w:rPr>
              <w:t>Every evening of the week</w:t>
            </w:r>
          </w:p>
        </w:tc>
        <w:tc>
          <w:tcPr>
            <w:tcW w:w="1084" w:type="dxa"/>
            <w:vAlign w:val="center"/>
          </w:tcPr>
          <w:p w14:paraId="3672091C" w14:textId="417B5296" w:rsidR="00B46A11" w:rsidRDefault="00B46A11" w:rsidP="00C73F7A">
            <w:pPr>
              <w:spacing w:line="360" w:lineRule="auto"/>
              <w:jc w:val="center"/>
              <w:rPr>
                <w:sz w:val="26"/>
                <w:szCs w:val="26"/>
                <w:lang w:val="en-US"/>
              </w:rPr>
            </w:pPr>
            <w:r>
              <w:rPr>
                <w:sz w:val="26"/>
                <w:szCs w:val="26"/>
                <w:lang w:val="en-US"/>
              </w:rPr>
              <w:t>82.1</w:t>
            </w:r>
          </w:p>
        </w:tc>
        <w:tc>
          <w:tcPr>
            <w:tcW w:w="1531" w:type="dxa"/>
            <w:tcBorders>
              <w:right w:val="single" w:sz="4" w:space="0" w:color="auto"/>
            </w:tcBorders>
            <w:vAlign w:val="center"/>
          </w:tcPr>
          <w:p w14:paraId="4FD45941" w14:textId="4AE6E3BD" w:rsidR="00B46A11" w:rsidRDefault="00B46A11" w:rsidP="00C73F7A">
            <w:pPr>
              <w:spacing w:line="360" w:lineRule="auto"/>
              <w:jc w:val="center"/>
              <w:rPr>
                <w:sz w:val="26"/>
                <w:szCs w:val="26"/>
                <w:lang w:val="en-US"/>
              </w:rPr>
            </w:pPr>
            <w:r>
              <w:rPr>
                <w:sz w:val="26"/>
                <w:szCs w:val="26"/>
                <w:lang w:val="en-US"/>
              </w:rPr>
              <w:t>17.9</w:t>
            </w:r>
          </w:p>
        </w:tc>
        <w:tc>
          <w:tcPr>
            <w:tcW w:w="989" w:type="dxa"/>
            <w:tcBorders>
              <w:top w:val="single" w:sz="4" w:space="0" w:color="auto"/>
              <w:left w:val="single" w:sz="4" w:space="0" w:color="auto"/>
              <w:bottom w:val="single" w:sz="4" w:space="0" w:color="auto"/>
              <w:right w:val="single" w:sz="4" w:space="0" w:color="auto"/>
            </w:tcBorders>
            <w:vAlign w:val="center"/>
          </w:tcPr>
          <w:p w14:paraId="2AAA927B" w14:textId="20656BBE" w:rsidR="00B46A11" w:rsidRDefault="00B46A11" w:rsidP="00C73F7A">
            <w:pPr>
              <w:spacing w:line="360" w:lineRule="auto"/>
              <w:jc w:val="center"/>
              <w:rPr>
                <w:sz w:val="26"/>
                <w:szCs w:val="26"/>
                <w:lang w:val="en-US"/>
              </w:rPr>
            </w:pPr>
            <w:r>
              <w:rPr>
                <w:sz w:val="26"/>
                <w:szCs w:val="26"/>
                <w:lang w:val="en-US"/>
              </w:rPr>
              <w:t>35.57</w:t>
            </w:r>
          </w:p>
        </w:tc>
        <w:tc>
          <w:tcPr>
            <w:tcW w:w="1089" w:type="dxa"/>
            <w:tcBorders>
              <w:top w:val="single" w:sz="4" w:space="0" w:color="auto"/>
              <w:left w:val="single" w:sz="4" w:space="0" w:color="auto"/>
              <w:bottom w:val="single" w:sz="4" w:space="0" w:color="auto"/>
              <w:right w:val="single" w:sz="4" w:space="0" w:color="auto"/>
            </w:tcBorders>
            <w:vAlign w:val="center"/>
          </w:tcPr>
          <w:p w14:paraId="6594DD48" w14:textId="50E4811B" w:rsidR="00B46A11" w:rsidRDefault="00B46A11" w:rsidP="00C73F7A">
            <w:pPr>
              <w:spacing w:line="360" w:lineRule="auto"/>
              <w:jc w:val="center"/>
              <w:rPr>
                <w:sz w:val="26"/>
                <w:szCs w:val="26"/>
                <w:lang w:val="en-US"/>
              </w:rPr>
            </w:pPr>
            <w:r>
              <w:rPr>
                <w:sz w:val="26"/>
                <w:szCs w:val="26"/>
                <w:lang w:val="en-US"/>
              </w:rPr>
              <w:t>64.43</w:t>
            </w:r>
          </w:p>
        </w:tc>
        <w:tc>
          <w:tcPr>
            <w:tcW w:w="1088" w:type="dxa"/>
            <w:tcBorders>
              <w:top w:val="single" w:sz="4" w:space="0" w:color="auto"/>
              <w:left w:val="single" w:sz="4" w:space="0" w:color="auto"/>
              <w:bottom w:val="single" w:sz="4" w:space="0" w:color="auto"/>
              <w:right w:val="single" w:sz="4" w:space="0" w:color="auto"/>
            </w:tcBorders>
            <w:vAlign w:val="center"/>
          </w:tcPr>
          <w:p w14:paraId="0C9AA25B" w14:textId="28F4105B" w:rsidR="00B46A11" w:rsidRDefault="00B46A11" w:rsidP="00C73F7A">
            <w:pPr>
              <w:spacing w:line="360" w:lineRule="auto"/>
              <w:jc w:val="center"/>
              <w:rPr>
                <w:sz w:val="26"/>
                <w:szCs w:val="26"/>
                <w:lang w:val="en-US"/>
              </w:rPr>
            </w:pPr>
            <w:r>
              <w:rPr>
                <w:sz w:val="26"/>
                <w:szCs w:val="26"/>
                <w:lang w:val="en-US"/>
              </w:rPr>
              <w:t>58.5</w:t>
            </w:r>
          </w:p>
        </w:tc>
        <w:tc>
          <w:tcPr>
            <w:tcW w:w="1089" w:type="dxa"/>
            <w:tcBorders>
              <w:top w:val="single" w:sz="4" w:space="0" w:color="auto"/>
              <w:left w:val="single" w:sz="4" w:space="0" w:color="auto"/>
              <w:bottom w:val="single" w:sz="4" w:space="0" w:color="auto"/>
              <w:right w:val="single" w:sz="4" w:space="0" w:color="auto"/>
            </w:tcBorders>
            <w:vAlign w:val="center"/>
          </w:tcPr>
          <w:p w14:paraId="52D0E213" w14:textId="20206ED9" w:rsidR="00B46A11" w:rsidRPr="00B46A11" w:rsidRDefault="00B46A11" w:rsidP="00C73F7A">
            <w:pPr>
              <w:spacing w:line="360" w:lineRule="auto"/>
              <w:jc w:val="center"/>
              <w:rPr>
                <w:sz w:val="26"/>
                <w:szCs w:val="26"/>
                <w:lang w:val="en-US"/>
              </w:rPr>
            </w:pPr>
            <w:r w:rsidRPr="00B46A11">
              <w:rPr>
                <w:color w:val="000000"/>
                <w:sz w:val="26"/>
                <w:szCs w:val="26"/>
              </w:rPr>
              <w:t>41.5</w:t>
            </w:r>
          </w:p>
        </w:tc>
      </w:tr>
      <w:tr w:rsidR="00B46A11" w14:paraId="1F63E87E" w14:textId="327DC52D" w:rsidTr="00C73F7A">
        <w:trPr>
          <w:trHeight w:val="920"/>
        </w:trPr>
        <w:tc>
          <w:tcPr>
            <w:tcW w:w="2277" w:type="dxa"/>
            <w:vAlign w:val="center"/>
          </w:tcPr>
          <w:p w14:paraId="25D5DF34" w14:textId="168CF73F" w:rsidR="00B46A11" w:rsidRDefault="00B46A11" w:rsidP="00C73F7A">
            <w:pPr>
              <w:spacing w:line="360" w:lineRule="auto"/>
              <w:jc w:val="center"/>
              <w:rPr>
                <w:sz w:val="26"/>
                <w:szCs w:val="26"/>
                <w:lang w:val="en-US"/>
              </w:rPr>
            </w:pPr>
            <w:r>
              <w:rPr>
                <w:sz w:val="26"/>
                <w:szCs w:val="26"/>
                <w:lang w:val="en-US"/>
              </w:rPr>
              <w:t>Alternate days in a week</w:t>
            </w:r>
          </w:p>
        </w:tc>
        <w:tc>
          <w:tcPr>
            <w:tcW w:w="1084" w:type="dxa"/>
            <w:vAlign w:val="center"/>
          </w:tcPr>
          <w:p w14:paraId="18E09EF7" w14:textId="75B24F0D" w:rsidR="00B46A11" w:rsidRDefault="00B46A11" w:rsidP="00C73F7A">
            <w:pPr>
              <w:spacing w:line="360" w:lineRule="auto"/>
              <w:jc w:val="center"/>
              <w:rPr>
                <w:sz w:val="26"/>
                <w:szCs w:val="26"/>
                <w:lang w:val="en-US"/>
              </w:rPr>
            </w:pPr>
            <w:r>
              <w:rPr>
                <w:sz w:val="26"/>
                <w:szCs w:val="26"/>
                <w:lang w:val="en-US"/>
              </w:rPr>
              <w:t>17.1</w:t>
            </w:r>
          </w:p>
        </w:tc>
        <w:tc>
          <w:tcPr>
            <w:tcW w:w="1531" w:type="dxa"/>
            <w:vAlign w:val="center"/>
          </w:tcPr>
          <w:p w14:paraId="7C3F31BC" w14:textId="57E4F93D" w:rsidR="00B46A11" w:rsidRDefault="00B46A11" w:rsidP="00C73F7A">
            <w:pPr>
              <w:spacing w:line="360" w:lineRule="auto"/>
              <w:jc w:val="center"/>
              <w:rPr>
                <w:sz w:val="26"/>
                <w:szCs w:val="26"/>
                <w:lang w:val="en-US"/>
              </w:rPr>
            </w:pPr>
            <w:r>
              <w:rPr>
                <w:sz w:val="26"/>
                <w:szCs w:val="26"/>
                <w:lang w:val="en-US"/>
              </w:rPr>
              <w:t>82.9</w:t>
            </w:r>
          </w:p>
        </w:tc>
        <w:tc>
          <w:tcPr>
            <w:tcW w:w="989" w:type="dxa"/>
            <w:tcBorders>
              <w:top w:val="single" w:sz="4" w:space="0" w:color="auto"/>
            </w:tcBorders>
            <w:vAlign w:val="center"/>
          </w:tcPr>
          <w:p w14:paraId="751E5946" w14:textId="0D4F805A" w:rsidR="00B46A11" w:rsidRDefault="00B46A11" w:rsidP="00C73F7A">
            <w:pPr>
              <w:spacing w:line="360" w:lineRule="auto"/>
              <w:jc w:val="center"/>
              <w:rPr>
                <w:sz w:val="26"/>
                <w:szCs w:val="26"/>
                <w:lang w:val="en-US"/>
              </w:rPr>
            </w:pPr>
            <w:r>
              <w:rPr>
                <w:sz w:val="26"/>
                <w:szCs w:val="26"/>
                <w:lang w:val="en-US"/>
              </w:rPr>
              <w:t>10.85</w:t>
            </w:r>
          </w:p>
        </w:tc>
        <w:tc>
          <w:tcPr>
            <w:tcW w:w="1089" w:type="dxa"/>
            <w:tcBorders>
              <w:top w:val="single" w:sz="4" w:space="0" w:color="auto"/>
            </w:tcBorders>
            <w:vAlign w:val="center"/>
          </w:tcPr>
          <w:p w14:paraId="057AF0F8" w14:textId="68BD8F17" w:rsidR="00B46A11" w:rsidRDefault="00B46A11" w:rsidP="00C73F7A">
            <w:pPr>
              <w:spacing w:line="360" w:lineRule="auto"/>
              <w:jc w:val="center"/>
              <w:rPr>
                <w:sz w:val="26"/>
                <w:szCs w:val="26"/>
                <w:lang w:val="en-US"/>
              </w:rPr>
            </w:pPr>
            <w:r>
              <w:rPr>
                <w:sz w:val="26"/>
                <w:szCs w:val="26"/>
                <w:lang w:val="en-US"/>
              </w:rPr>
              <w:t>89.15</w:t>
            </w:r>
          </w:p>
        </w:tc>
        <w:tc>
          <w:tcPr>
            <w:tcW w:w="1088" w:type="dxa"/>
            <w:tcBorders>
              <w:top w:val="single" w:sz="4" w:space="0" w:color="auto"/>
            </w:tcBorders>
            <w:vAlign w:val="center"/>
          </w:tcPr>
          <w:p w14:paraId="4B5CB3B7" w14:textId="35035113" w:rsidR="00B46A11" w:rsidRDefault="00B46A11" w:rsidP="00C73F7A">
            <w:pPr>
              <w:spacing w:line="360" w:lineRule="auto"/>
              <w:jc w:val="center"/>
              <w:rPr>
                <w:sz w:val="26"/>
                <w:szCs w:val="26"/>
                <w:lang w:val="en-US"/>
              </w:rPr>
            </w:pPr>
            <w:r>
              <w:rPr>
                <w:sz w:val="26"/>
                <w:szCs w:val="26"/>
                <w:lang w:val="en-US"/>
              </w:rPr>
              <w:t>8.9</w:t>
            </w:r>
          </w:p>
        </w:tc>
        <w:tc>
          <w:tcPr>
            <w:tcW w:w="1089" w:type="dxa"/>
            <w:tcBorders>
              <w:top w:val="single" w:sz="4" w:space="0" w:color="auto"/>
            </w:tcBorders>
            <w:vAlign w:val="center"/>
          </w:tcPr>
          <w:p w14:paraId="1E0213C2" w14:textId="174943AA" w:rsidR="00B46A11" w:rsidRPr="00B46A11" w:rsidRDefault="00B46A11" w:rsidP="00C73F7A">
            <w:pPr>
              <w:spacing w:line="360" w:lineRule="auto"/>
              <w:jc w:val="center"/>
              <w:rPr>
                <w:sz w:val="26"/>
                <w:szCs w:val="26"/>
                <w:lang w:val="en-US"/>
              </w:rPr>
            </w:pPr>
            <w:r w:rsidRPr="00B46A11">
              <w:rPr>
                <w:color w:val="000000"/>
                <w:sz w:val="26"/>
                <w:szCs w:val="26"/>
              </w:rPr>
              <w:t>91.1</w:t>
            </w:r>
          </w:p>
        </w:tc>
      </w:tr>
    </w:tbl>
    <w:p w14:paraId="51EE8BAE" w14:textId="5AB4B03A" w:rsidR="002F2D15" w:rsidRPr="00C73F7A" w:rsidRDefault="004C2381" w:rsidP="00C73F7A">
      <w:pPr>
        <w:pStyle w:val="ListParagraph"/>
        <w:numPr>
          <w:ilvl w:val="0"/>
          <w:numId w:val="25"/>
        </w:numPr>
        <w:spacing w:after="120" w:line="276" w:lineRule="auto"/>
        <w:jc w:val="both"/>
        <w:rPr>
          <w:b/>
          <w:sz w:val="26"/>
          <w:szCs w:val="26"/>
          <w:lang w:val="en-US"/>
        </w:rPr>
      </w:pPr>
      <w:r w:rsidRPr="00C73F7A">
        <w:rPr>
          <w:b/>
          <w:sz w:val="26"/>
          <w:szCs w:val="26"/>
          <w:lang w:val="en-US"/>
        </w:rPr>
        <w:t xml:space="preserve">Masters student’s </w:t>
      </w:r>
      <w:r w:rsidR="00D1390D" w:rsidRPr="00C73F7A">
        <w:rPr>
          <w:b/>
          <w:sz w:val="26"/>
          <w:szCs w:val="26"/>
        </w:rPr>
        <w:t>satisfaction with the criteria</w:t>
      </w:r>
    </w:p>
    <w:p w14:paraId="5F13ECA6" w14:textId="51D81C5E" w:rsidR="00562FB1" w:rsidRDefault="00562FB1" w:rsidP="00C73F7A">
      <w:pPr>
        <w:tabs>
          <w:tab w:val="left" w:pos="567"/>
        </w:tabs>
        <w:spacing w:before="120" w:after="120" w:line="360" w:lineRule="auto"/>
        <w:ind w:firstLine="567"/>
        <w:jc w:val="both"/>
        <w:rPr>
          <w:color w:val="000000" w:themeColor="text1"/>
          <w:sz w:val="26"/>
          <w:szCs w:val="26"/>
          <w:lang w:val="vi-VN"/>
        </w:rPr>
      </w:pPr>
      <w:r w:rsidRPr="00C73F7A">
        <w:rPr>
          <w:color w:val="000000" w:themeColor="text1"/>
          <w:sz w:val="26"/>
          <w:szCs w:val="26"/>
        </w:rPr>
        <w:t>The subject questionnaire comprises 16 questions (criteria) pertaining to training programs, teaching methods of instructors, testing and assessment methods, and facility conditions. The survey results are presented as the percentage (%) of Master’s student respondents for each criterion, as shown in the following table</w:t>
      </w:r>
      <w:r w:rsidR="00C73F7A">
        <w:rPr>
          <w:color w:val="000000" w:themeColor="text1"/>
          <w:sz w:val="26"/>
          <w:szCs w:val="26"/>
          <w:lang w:val="vi-VN"/>
        </w:rPr>
        <w:t>:</w:t>
      </w:r>
    </w:p>
    <w:p w14:paraId="6AC5335D" w14:textId="77777777" w:rsidR="00C73F7A" w:rsidRDefault="00C73F7A" w:rsidP="00C73F7A">
      <w:pPr>
        <w:tabs>
          <w:tab w:val="left" w:pos="567"/>
        </w:tabs>
        <w:spacing w:before="120" w:after="120" w:line="360" w:lineRule="auto"/>
        <w:ind w:firstLine="567"/>
        <w:jc w:val="both"/>
        <w:rPr>
          <w:color w:val="000000" w:themeColor="text1"/>
          <w:sz w:val="26"/>
          <w:szCs w:val="26"/>
          <w:lang w:val="vi-VN"/>
        </w:rPr>
      </w:pPr>
    </w:p>
    <w:p w14:paraId="6E986792" w14:textId="6F2A1B51" w:rsidR="00C73F7A" w:rsidRPr="00C73F7A" w:rsidRDefault="00C73F7A" w:rsidP="00C73F7A">
      <w:pPr>
        <w:jc w:val="center"/>
        <w:rPr>
          <w:sz w:val="26"/>
          <w:szCs w:val="26"/>
        </w:rPr>
      </w:pPr>
      <w:r w:rsidRPr="00C73F7A">
        <w:rPr>
          <w:b/>
          <w:bCs/>
          <w:sz w:val="26"/>
          <w:szCs w:val="26"/>
        </w:rPr>
        <w:lastRenderedPageBreak/>
        <w:t>Table</w:t>
      </w:r>
      <w:r w:rsidRPr="00C73F7A">
        <w:rPr>
          <w:b/>
          <w:bCs/>
          <w:sz w:val="26"/>
          <w:szCs w:val="26"/>
          <w:lang w:val="vi-VN"/>
        </w:rPr>
        <w:t xml:space="preserve"> </w:t>
      </w:r>
      <w:r w:rsidRPr="00C73F7A">
        <w:rPr>
          <w:b/>
          <w:bCs/>
          <w:sz w:val="26"/>
          <w:szCs w:val="26"/>
        </w:rPr>
        <w:t>4.</w:t>
      </w:r>
      <w:r w:rsidRPr="00C73F7A">
        <w:rPr>
          <w:sz w:val="26"/>
          <w:szCs w:val="26"/>
        </w:rPr>
        <w:t xml:space="preserve"> Percentage of Master’s Students assessing subjects according to each criterion in 20</w:t>
      </w:r>
      <w:r>
        <w:rPr>
          <w:sz w:val="26"/>
          <w:szCs w:val="26"/>
        </w:rPr>
        <w:t>19</w:t>
      </w:r>
      <w:r w:rsidRPr="00C73F7A">
        <w:rPr>
          <w:sz w:val="26"/>
          <w:szCs w:val="26"/>
        </w:rPr>
        <w:t>-202</w:t>
      </w:r>
      <w:r>
        <w:rPr>
          <w:sz w:val="26"/>
          <w:szCs w:val="26"/>
        </w:rPr>
        <w:t>0</w:t>
      </w: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4194"/>
        <w:gridCol w:w="1187"/>
        <w:gridCol w:w="1108"/>
        <w:gridCol w:w="936"/>
        <w:gridCol w:w="996"/>
      </w:tblGrid>
      <w:tr w:rsidR="006A61A7" w:rsidRPr="0078356E" w14:paraId="1306CEE6" w14:textId="2C8D3857" w:rsidTr="006A61A7">
        <w:trPr>
          <w:trHeight w:val="1113"/>
          <w:jc w:val="center"/>
        </w:trPr>
        <w:tc>
          <w:tcPr>
            <w:tcW w:w="348" w:type="pct"/>
            <w:noWrap/>
            <w:vAlign w:val="center"/>
            <w:hideMark/>
          </w:tcPr>
          <w:p w14:paraId="68673C92" w14:textId="77777777" w:rsidR="006A61A7" w:rsidRPr="004758A0" w:rsidRDefault="006A61A7" w:rsidP="006A61A7">
            <w:pPr>
              <w:jc w:val="center"/>
              <w:rPr>
                <w:b/>
                <w:bCs/>
                <w:color w:val="000000"/>
                <w:sz w:val="26"/>
                <w:szCs w:val="26"/>
              </w:rPr>
            </w:pPr>
            <w:r w:rsidRPr="004758A0">
              <w:rPr>
                <w:b/>
                <w:bCs/>
                <w:color w:val="000000"/>
                <w:sz w:val="26"/>
                <w:szCs w:val="26"/>
              </w:rPr>
              <w:t>TT</w:t>
            </w:r>
          </w:p>
        </w:tc>
        <w:tc>
          <w:tcPr>
            <w:tcW w:w="2317" w:type="pct"/>
            <w:noWrap/>
            <w:vAlign w:val="center"/>
            <w:hideMark/>
          </w:tcPr>
          <w:p w14:paraId="5B8B8FCB" w14:textId="1531716A" w:rsidR="006A61A7" w:rsidRPr="00C73F7A" w:rsidRDefault="006A61A7" w:rsidP="006A61A7">
            <w:pPr>
              <w:jc w:val="center"/>
              <w:rPr>
                <w:b/>
                <w:bCs/>
                <w:sz w:val="26"/>
                <w:szCs w:val="26"/>
              </w:rPr>
            </w:pPr>
            <w:r w:rsidRPr="003264C4">
              <w:rPr>
                <w:b/>
                <w:bCs/>
                <w:color w:val="000000"/>
                <w:sz w:val="26"/>
                <w:szCs w:val="26"/>
              </w:rPr>
              <w:t xml:space="preserve">Criterion </w:t>
            </w:r>
          </w:p>
        </w:tc>
        <w:tc>
          <w:tcPr>
            <w:tcW w:w="656" w:type="pct"/>
            <w:shd w:val="clear" w:color="auto" w:fill="00B0F0"/>
            <w:vAlign w:val="center"/>
          </w:tcPr>
          <w:p w14:paraId="4355A4AE" w14:textId="2458A1BA" w:rsidR="006A61A7" w:rsidRPr="004758A0" w:rsidRDefault="006A61A7" w:rsidP="006A61A7">
            <w:pPr>
              <w:jc w:val="center"/>
              <w:rPr>
                <w:b/>
                <w:bCs/>
                <w:color w:val="000000"/>
                <w:sz w:val="26"/>
                <w:szCs w:val="26"/>
                <w:lang w:val="en-US"/>
              </w:rPr>
            </w:pPr>
            <w:r>
              <w:rPr>
                <w:b/>
                <w:bCs/>
                <w:color w:val="000000"/>
              </w:rPr>
              <w:t>Not good/ not satisfied</w:t>
            </w:r>
          </w:p>
        </w:tc>
        <w:tc>
          <w:tcPr>
            <w:tcW w:w="612" w:type="pct"/>
            <w:shd w:val="clear" w:color="auto" w:fill="C0504D" w:themeFill="accent2"/>
            <w:vAlign w:val="center"/>
          </w:tcPr>
          <w:p w14:paraId="28196CDA" w14:textId="0FDCE11B" w:rsidR="006A61A7" w:rsidRPr="004758A0" w:rsidRDefault="006A61A7" w:rsidP="006A61A7">
            <w:pPr>
              <w:jc w:val="center"/>
              <w:rPr>
                <w:b/>
                <w:bCs/>
                <w:color w:val="000000"/>
                <w:sz w:val="26"/>
                <w:szCs w:val="26"/>
                <w:lang w:val="en-US"/>
              </w:rPr>
            </w:pPr>
            <w:r>
              <w:rPr>
                <w:b/>
                <w:bCs/>
                <w:color w:val="000000"/>
              </w:rPr>
              <w:t>Normal</w:t>
            </w:r>
          </w:p>
        </w:tc>
        <w:tc>
          <w:tcPr>
            <w:tcW w:w="517" w:type="pct"/>
            <w:shd w:val="clear" w:color="auto" w:fill="9BBB59" w:themeFill="accent3"/>
            <w:vAlign w:val="center"/>
          </w:tcPr>
          <w:p w14:paraId="603B8177" w14:textId="27B48CD8" w:rsidR="006A61A7" w:rsidRPr="004758A0" w:rsidRDefault="006A61A7" w:rsidP="006A61A7">
            <w:pPr>
              <w:jc w:val="center"/>
              <w:rPr>
                <w:b/>
                <w:bCs/>
                <w:color w:val="000000"/>
                <w:sz w:val="26"/>
                <w:szCs w:val="26"/>
                <w:lang w:val="en-US"/>
              </w:rPr>
            </w:pPr>
            <w:r>
              <w:rPr>
                <w:b/>
                <w:bCs/>
                <w:color w:val="000000"/>
              </w:rPr>
              <w:t>Good/Satisfied</w:t>
            </w:r>
          </w:p>
        </w:tc>
        <w:tc>
          <w:tcPr>
            <w:tcW w:w="550" w:type="pct"/>
            <w:shd w:val="clear" w:color="auto" w:fill="8064A2" w:themeFill="accent4"/>
            <w:vAlign w:val="center"/>
          </w:tcPr>
          <w:p w14:paraId="73F2BD8E" w14:textId="548C119C" w:rsidR="006A61A7" w:rsidRPr="004758A0" w:rsidRDefault="006A61A7" w:rsidP="006A61A7">
            <w:pPr>
              <w:jc w:val="center"/>
              <w:rPr>
                <w:b/>
                <w:bCs/>
                <w:color w:val="000000"/>
                <w:sz w:val="26"/>
                <w:szCs w:val="26"/>
                <w:lang w:val="en-US"/>
              </w:rPr>
            </w:pPr>
            <w:r>
              <w:rPr>
                <w:b/>
                <w:bCs/>
                <w:color w:val="000000"/>
              </w:rPr>
              <w:t>Very good/ Very satisfied</w:t>
            </w:r>
          </w:p>
        </w:tc>
      </w:tr>
      <w:tr w:rsidR="004C2381" w:rsidRPr="0078356E" w14:paraId="594B49A2" w14:textId="4DAA5607" w:rsidTr="004C2381">
        <w:trPr>
          <w:trHeight w:val="616"/>
          <w:jc w:val="center"/>
        </w:trPr>
        <w:tc>
          <w:tcPr>
            <w:tcW w:w="348" w:type="pct"/>
            <w:noWrap/>
            <w:vAlign w:val="center"/>
            <w:hideMark/>
          </w:tcPr>
          <w:p w14:paraId="073C0B26" w14:textId="77777777" w:rsidR="004C2381" w:rsidRPr="009A6C20" w:rsidRDefault="004C2381" w:rsidP="00571409">
            <w:pPr>
              <w:jc w:val="center"/>
              <w:rPr>
                <w:color w:val="000000"/>
                <w:sz w:val="26"/>
                <w:szCs w:val="26"/>
                <w:lang w:val="en-US"/>
              </w:rPr>
            </w:pPr>
            <w:r>
              <w:rPr>
                <w:color w:val="000000"/>
                <w:sz w:val="26"/>
                <w:szCs w:val="26"/>
              </w:rPr>
              <w:t>1</w:t>
            </w:r>
          </w:p>
        </w:tc>
        <w:tc>
          <w:tcPr>
            <w:tcW w:w="2317" w:type="pct"/>
            <w:noWrap/>
            <w:vAlign w:val="center"/>
            <w:hideMark/>
          </w:tcPr>
          <w:p w14:paraId="2584701F" w14:textId="0297210A" w:rsidR="004C2381" w:rsidRPr="00C73F7A" w:rsidRDefault="004C2381" w:rsidP="00C73F7A">
            <w:pPr>
              <w:rPr>
                <w:sz w:val="26"/>
                <w:szCs w:val="26"/>
              </w:rPr>
            </w:pPr>
            <w:r w:rsidRPr="00C73F7A">
              <w:rPr>
                <w:sz w:val="26"/>
                <w:szCs w:val="26"/>
              </w:rPr>
              <w:t>T</w:t>
            </w:r>
            <w:r w:rsidR="00903C58" w:rsidRPr="00C73F7A">
              <w:rPr>
                <w:sz w:val="26"/>
                <w:szCs w:val="26"/>
              </w:rPr>
              <w:t>he subject syllabus, including objectives and assessment methods, is distributed during the initial lessons</w:t>
            </w:r>
          </w:p>
        </w:tc>
        <w:tc>
          <w:tcPr>
            <w:tcW w:w="2335" w:type="pct"/>
            <w:gridSpan w:val="4"/>
            <w:vAlign w:val="center"/>
          </w:tcPr>
          <w:p w14:paraId="4E14B4E4" w14:textId="6D975069" w:rsidR="004C2381" w:rsidRDefault="004C2381" w:rsidP="00571409">
            <w:pPr>
              <w:widowControl w:val="0"/>
              <w:autoSpaceDE w:val="0"/>
              <w:autoSpaceDN w:val="0"/>
              <w:adjustRightInd w:val="0"/>
              <w:ind w:left="1" w:right="-14"/>
              <w:rPr>
                <w:sz w:val="26"/>
                <w:szCs w:val="26"/>
                <w:lang w:val="pt-BR"/>
              </w:rPr>
            </w:pPr>
            <w:r>
              <w:rPr>
                <w:noProof/>
              </w:rPr>
              <w:drawing>
                <wp:inline distT="0" distB="0" distL="0" distR="0" wp14:anchorId="60F4CEAB" wp14:editId="32002EEE">
                  <wp:extent cx="2705100" cy="561975"/>
                  <wp:effectExtent l="0" t="0" r="0" b="0"/>
                  <wp:docPr id="8" name="Chart 8">
                    <a:extLst xmlns:a="http://schemas.openxmlformats.org/drawingml/2006/main">
                      <a:ext uri="{FF2B5EF4-FFF2-40B4-BE49-F238E27FC236}">
                        <a16:creationId xmlns:a16="http://schemas.microsoft.com/office/drawing/2014/main" id="{6DA76ECD-DCAD-4FD0-B013-AA62509CBE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4C2381" w:rsidRPr="0078356E" w14:paraId="53275474" w14:textId="688712BE" w:rsidTr="004C2381">
        <w:trPr>
          <w:trHeight w:val="727"/>
          <w:jc w:val="center"/>
        </w:trPr>
        <w:tc>
          <w:tcPr>
            <w:tcW w:w="348" w:type="pct"/>
            <w:noWrap/>
            <w:vAlign w:val="center"/>
            <w:hideMark/>
          </w:tcPr>
          <w:p w14:paraId="3854A8D7" w14:textId="77777777" w:rsidR="004C2381" w:rsidRPr="009A6C20" w:rsidRDefault="004C2381" w:rsidP="00571409">
            <w:pPr>
              <w:jc w:val="center"/>
              <w:rPr>
                <w:color w:val="000000"/>
                <w:sz w:val="26"/>
                <w:szCs w:val="26"/>
                <w:lang w:val="en-US"/>
              </w:rPr>
            </w:pPr>
            <w:r>
              <w:rPr>
                <w:color w:val="000000"/>
                <w:sz w:val="26"/>
                <w:szCs w:val="26"/>
              </w:rPr>
              <w:t>2</w:t>
            </w:r>
          </w:p>
        </w:tc>
        <w:tc>
          <w:tcPr>
            <w:tcW w:w="2317" w:type="pct"/>
            <w:noWrap/>
            <w:vAlign w:val="center"/>
            <w:hideMark/>
          </w:tcPr>
          <w:p w14:paraId="22DE038B" w14:textId="33090B86" w:rsidR="004C2381" w:rsidRPr="00C73F7A" w:rsidRDefault="004C2381" w:rsidP="00C73F7A">
            <w:pPr>
              <w:rPr>
                <w:sz w:val="26"/>
                <w:szCs w:val="26"/>
              </w:rPr>
            </w:pPr>
            <w:r w:rsidRPr="00C73F7A">
              <w:rPr>
                <w:sz w:val="26"/>
                <w:szCs w:val="26"/>
              </w:rPr>
              <w:t>The objectives of the subject clearly state the knowledge, skills and attitudes learners need to achieve</w:t>
            </w:r>
          </w:p>
        </w:tc>
        <w:tc>
          <w:tcPr>
            <w:tcW w:w="2335" w:type="pct"/>
            <w:gridSpan w:val="4"/>
          </w:tcPr>
          <w:p w14:paraId="5BBE39D9" w14:textId="36F4390F" w:rsidR="004C2381" w:rsidRPr="00443AFD" w:rsidRDefault="004C2381" w:rsidP="00571409">
            <w:pPr>
              <w:widowControl w:val="0"/>
              <w:autoSpaceDE w:val="0"/>
              <w:autoSpaceDN w:val="0"/>
              <w:adjustRightInd w:val="0"/>
              <w:ind w:left="1" w:right="-20"/>
              <w:rPr>
                <w:sz w:val="26"/>
                <w:szCs w:val="26"/>
                <w:lang w:val="pt-BR"/>
              </w:rPr>
            </w:pPr>
            <w:r>
              <w:rPr>
                <w:noProof/>
              </w:rPr>
              <w:drawing>
                <wp:inline distT="0" distB="0" distL="0" distR="0" wp14:anchorId="523DCD17" wp14:editId="4758ADDA">
                  <wp:extent cx="2647950" cy="561975"/>
                  <wp:effectExtent l="0" t="0" r="0" b="0"/>
                  <wp:docPr id="9" name="Chart 9">
                    <a:extLst xmlns:a="http://schemas.openxmlformats.org/drawingml/2006/main">
                      <a:ext uri="{FF2B5EF4-FFF2-40B4-BE49-F238E27FC236}">
                        <a16:creationId xmlns:a16="http://schemas.microsoft.com/office/drawing/2014/main" id="{7B96AF81-BE9D-4C04-9996-2868ED6512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4C2381" w:rsidRPr="0078356E" w14:paraId="31E84188" w14:textId="557727A7" w:rsidTr="004C2381">
        <w:trPr>
          <w:trHeight w:val="952"/>
          <w:jc w:val="center"/>
        </w:trPr>
        <w:tc>
          <w:tcPr>
            <w:tcW w:w="348" w:type="pct"/>
            <w:noWrap/>
            <w:vAlign w:val="center"/>
            <w:hideMark/>
          </w:tcPr>
          <w:p w14:paraId="26DFB771" w14:textId="77777777" w:rsidR="004C2381" w:rsidRPr="009A6C20" w:rsidRDefault="004C2381" w:rsidP="00571409">
            <w:pPr>
              <w:jc w:val="center"/>
              <w:rPr>
                <w:color w:val="000000"/>
                <w:sz w:val="26"/>
                <w:szCs w:val="26"/>
                <w:lang w:val="en-US"/>
              </w:rPr>
            </w:pPr>
            <w:r>
              <w:rPr>
                <w:color w:val="000000"/>
                <w:sz w:val="26"/>
                <w:szCs w:val="26"/>
              </w:rPr>
              <w:t>3</w:t>
            </w:r>
          </w:p>
        </w:tc>
        <w:tc>
          <w:tcPr>
            <w:tcW w:w="2317" w:type="pct"/>
            <w:noWrap/>
            <w:vAlign w:val="center"/>
            <w:hideMark/>
          </w:tcPr>
          <w:p w14:paraId="6F8D2099" w14:textId="49B00683" w:rsidR="004C2381" w:rsidRPr="00C73F7A" w:rsidRDefault="004C2381" w:rsidP="00C73F7A">
            <w:pPr>
              <w:rPr>
                <w:sz w:val="26"/>
                <w:szCs w:val="26"/>
              </w:rPr>
            </w:pPr>
            <w:r w:rsidRPr="00C73F7A">
              <w:rPr>
                <w:sz w:val="26"/>
                <w:szCs w:val="26"/>
              </w:rPr>
              <w:t>The teaching content of teachers closely follows the subject syllabus</w:t>
            </w:r>
          </w:p>
        </w:tc>
        <w:tc>
          <w:tcPr>
            <w:tcW w:w="2335" w:type="pct"/>
            <w:gridSpan w:val="4"/>
          </w:tcPr>
          <w:p w14:paraId="38A34106" w14:textId="144950F1" w:rsidR="004C2381" w:rsidRDefault="004C2381" w:rsidP="00571409">
            <w:pPr>
              <w:widowControl w:val="0"/>
              <w:autoSpaceDE w:val="0"/>
              <w:autoSpaceDN w:val="0"/>
              <w:adjustRightInd w:val="0"/>
              <w:ind w:left="1" w:right="-14"/>
              <w:rPr>
                <w:sz w:val="26"/>
                <w:szCs w:val="26"/>
                <w:lang w:val="pt-BR"/>
              </w:rPr>
            </w:pPr>
            <w:r>
              <w:rPr>
                <w:noProof/>
              </w:rPr>
              <w:drawing>
                <wp:inline distT="0" distB="0" distL="0" distR="0" wp14:anchorId="5BB2FA47" wp14:editId="3B4DA192">
                  <wp:extent cx="2695575" cy="552450"/>
                  <wp:effectExtent l="0" t="0" r="0" b="0"/>
                  <wp:docPr id="18" name="Chart 18">
                    <a:extLst xmlns:a="http://schemas.openxmlformats.org/drawingml/2006/main">
                      <a:ext uri="{FF2B5EF4-FFF2-40B4-BE49-F238E27FC236}">
                        <a16:creationId xmlns:a16="http://schemas.microsoft.com/office/drawing/2014/main" id="{6A053C0C-D64B-443B-8D24-5820DB31C5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4C2381" w:rsidRPr="0078356E" w14:paraId="33BA3637" w14:textId="433063C0" w:rsidTr="004C2381">
        <w:trPr>
          <w:trHeight w:val="917"/>
          <w:jc w:val="center"/>
        </w:trPr>
        <w:tc>
          <w:tcPr>
            <w:tcW w:w="348" w:type="pct"/>
            <w:noWrap/>
            <w:vAlign w:val="center"/>
          </w:tcPr>
          <w:p w14:paraId="32CD5639" w14:textId="46842EC2" w:rsidR="004C2381" w:rsidRDefault="004C2381" w:rsidP="00571409">
            <w:pPr>
              <w:jc w:val="center"/>
              <w:rPr>
                <w:color w:val="000000"/>
                <w:sz w:val="26"/>
                <w:szCs w:val="26"/>
                <w:lang w:val="en-US"/>
              </w:rPr>
            </w:pPr>
            <w:r>
              <w:rPr>
                <w:color w:val="000000"/>
                <w:sz w:val="26"/>
                <w:szCs w:val="26"/>
              </w:rPr>
              <w:t>4</w:t>
            </w:r>
          </w:p>
        </w:tc>
        <w:tc>
          <w:tcPr>
            <w:tcW w:w="2317" w:type="pct"/>
            <w:noWrap/>
            <w:vAlign w:val="center"/>
          </w:tcPr>
          <w:p w14:paraId="0A7197FC" w14:textId="06758022" w:rsidR="004C2381" w:rsidRPr="00C73F7A" w:rsidRDefault="00903C58" w:rsidP="00C73F7A">
            <w:pPr>
              <w:rPr>
                <w:sz w:val="26"/>
                <w:szCs w:val="26"/>
              </w:rPr>
            </w:pPr>
            <w:r w:rsidRPr="00C73F7A">
              <w:rPr>
                <w:sz w:val="26"/>
                <w:szCs w:val="26"/>
              </w:rPr>
              <w:t>Allocate time for theoretical study, self-study, exercises, projects, and meaningful discussions</w:t>
            </w:r>
          </w:p>
        </w:tc>
        <w:tc>
          <w:tcPr>
            <w:tcW w:w="2335" w:type="pct"/>
            <w:gridSpan w:val="4"/>
          </w:tcPr>
          <w:p w14:paraId="777AFD33" w14:textId="63CE3517" w:rsidR="004C2381" w:rsidRPr="00443AFD" w:rsidRDefault="004C2381" w:rsidP="00571409">
            <w:pPr>
              <w:widowControl w:val="0"/>
              <w:autoSpaceDE w:val="0"/>
              <w:autoSpaceDN w:val="0"/>
              <w:adjustRightInd w:val="0"/>
              <w:ind w:left="1" w:right="-14"/>
              <w:rPr>
                <w:sz w:val="26"/>
                <w:szCs w:val="26"/>
                <w:lang w:val="pt-BR"/>
              </w:rPr>
            </w:pPr>
            <w:r>
              <w:rPr>
                <w:noProof/>
              </w:rPr>
              <w:drawing>
                <wp:inline distT="0" distB="0" distL="0" distR="0" wp14:anchorId="78D79D13" wp14:editId="06374349">
                  <wp:extent cx="2676525" cy="504825"/>
                  <wp:effectExtent l="0" t="0" r="0" b="0"/>
                  <wp:docPr id="19" name="Chart 19">
                    <a:extLst xmlns:a="http://schemas.openxmlformats.org/drawingml/2006/main">
                      <a:ext uri="{FF2B5EF4-FFF2-40B4-BE49-F238E27FC236}">
                        <a16:creationId xmlns:a16="http://schemas.microsoft.com/office/drawing/2014/main" id="{3982BD6A-0F99-4671-8B7A-793A80CEAF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4C2381" w:rsidRPr="0078356E" w14:paraId="57AD2969" w14:textId="7F35C1E9" w:rsidTr="004C2381">
        <w:trPr>
          <w:trHeight w:val="1018"/>
          <w:jc w:val="center"/>
        </w:trPr>
        <w:tc>
          <w:tcPr>
            <w:tcW w:w="348" w:type="pct"/>
            <w:noWrap/>
            <w:vAlign w:val="center"/>
            <w:hideMark/>
          </w:tcPr>
          <w:p w14:paraId="477C2F4B" w14:textId="77777777" w:rsidR="004C2381" w:rsidRPr="009A6C20" w:rsidRDefault="004C2381" w:rsidP="00571409">
            <w:pPr>
              <w:jc w:val="center"/>
              <w:rPr>
                <w:color w:val="000000"/>
                <w:sz w:val="26"/>
                <w:szCs w:val="26"/>
                <w:lang w:val="en-US"/>
              </w:rPr>
            </w:pPr>
            <w:r>
              <w:rPr>
                <w:color w:val="000000"/>
                <w:sz w:val="26"/>
                <w:szCs w:val="26"/>
              </w:rPr>
              <w:t>5</w:t>
            </w:r>
          </w:p>
        </w:tc>
        <w:tc>
          <w:tcPr>
            <w:tcW w:w="2317" w:type="pct"/>
            <w:noWrap/>
            <w:vAlign w:val="center"/>
            <w:hideMark/>
          </w:tcPr>
          <w:p w14:paraId="022F3C4C" w14:textId="133731FA" w:rsidR="004C2381" w:rsidRPr="00C73F7A" w:rsidRDefault="004C2381" w:rsidP="00C73F7A">
            <w:pPr>
              <w:rPr>
                <w:sz w:val="26"/>
                <w:szCs w:val="26"/>
              </w:rPr>
            </w:pPr>
            <w:r w:rsidRPr="00C73F7A">
              <w:rPr>
                <w:sz w:val="26"/>
                <w:szCs w:val="26"/>
              </w:rPr>
              <w:t>Classrooms and equipment meet teaching and learning requirements</w:t>
            </w:r>
          </w:p>
        </w:tc>
        <w:tc>
          <w:tcPr>
            <w:tcW w:w="2335" w:type="pct"/>
            <w:gridSpan w:val="4"/>
          </w:tcPr>
          <w:p w14:paraId="62C16070" w14:textId="58AC7DC2" w:rsidR="004C2381" w:rsidRPr="00443AFD" w:rsidRDefault="004C2381" w:rsidP="00571409">
            <w:pPr>
              <w:widowControl w:val="0"/>
              <w:autoSpaceDE w:val="0"/>
              <w:autoSpaceDN w:val="0"/>
              <w:adjustRightInd w:val="0"/>
              <w:ind w:left="1" w:right="-14"/>
              <w:rPr>
                <w:sz w:val="26"/>
                <w:szCs w:val="26"/>
                <w:lang w:val="pt-BR"/>
              </w:rPr>
            </w:pPr>
            <w:r>
              <w:rPr>
                <w:noProof/>
              </w:rPr>
              <w:drawing>
                <wp:inline distT="0" distB="0" distL="0" distR="0" wp14:anchorId="6C615E28" wp14:editId="056B7369">
                  <wp:extent cx="2657475" cy="609600"/>
                  <wp:effectExtent l="0" t="0" r="0" b="0"/>
                  <wp:docPr id="20" name="Chart 20">
                    <a:extLst xmlns:a="http://schemas.openxmlformats.org/drawingml/2006/main">
                      <a:ext uri="{FF2B5EF4-FFF2-40B4-BE49-F238E27FC236}">
                        <a16:creationId xmlns:a16="http://schemas.microsoft.com/office/drawing/2014/main" id="{927A1FD6-F8D4-4A6D-B622-28B1870A74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4C2381" w:rsidRPr="0078356E" w14:paraId="2D4EDD99" w14:textId="27258B9D" w:rsidTr="004C2381">
        <w:trPr>
          <w:trHeight w:val="1009"/>
          <w:jc w:val="center"/>
        </w:trPr>
        <w:tc>
          <w:tcPr>
            <w:tcW w:w="348" w:type="pct"/>
            <w:noWrap/>
            <w:vAlign w:val="center"/>
            <w:hideMark/>
          </w:tcPr>
          <w:p w14:paraId="291A785D" w14:textId="77777777" w:rsidR="004C2381" w:rsidRPr="009A6C20" w:rsidRDefault="004C2381" w:rsidP="00571409">
            <w:pPr>
              <w:jc w:val="center"/>
              <w:rPr>
                <w:color w:val="000000"/>
                <w:sz w:val="26"/>
                <w:szCs w:val="26"/>
                <w:lang w:val="en-US"/>
              </w:rPr>
            </w:pPr>
            <w:r>
              <w:rPr>
                <w:color w:val="000000"/>
                <w:sz w:val="26"/>
                <w:szCs w:val="26"/>
              </w:rPr>
              <w:t>6</w:t>
            </w:r>
          </w:p>
        </w:tc>
        <w:tc>
          <w:tcPr>
            <w:tcW w:w="2317" w:type="pct"/>
            <w:noWrap/>
            <w:vAlign w:val="center"/>
            <w:hideMark/>
          </w:tcPr>
          <w:p w14:paraId="77884BBE" w14:textId="542DF36A" w:rsidR="004C2381" w:rsidRPr="00C73F7A" w:rsidRDefault="004C2381" w:rsidP="00C73F7A">
            <w:pPr>
              <w:rPr>
                <w:sz w:val="26"/>
                <w:szCs w:val="26"/>
              </w:rPr>
            </w:pPr>
            <w:r w:rsidRPr="00C73F7A">
              <w:rPr>
                <w:sz w:val="26"/>
                <w:szCs w:val="26"/>
              </w:rPr>
              <w:t>Textbooks and reference materials are introduced and provided by lecturers (teachers) according to the subject syllabus</w:t>
            </w:r>
          </w:p>
        </w:tc>
        <w:tc>
          <w:tcPr>
            <w:tcW w:w="2335" w:type="pct"/>
            <w:gridSpan w:val="4"/>
          </w:tcPr>
          <w:p w14:paraId="4BDE4199" w14:textId="4192F04F" w:rsidR="004C2381" w:rsidRDefault="004C2381" w:rsidP="00571409">
            <w:pPr>
              <w:widowControl w:val="0"/>
              <w:autoSpaceDE w:val="0"/>
              <w:autoSpaceDN w:val="0"/>
              <w:adjustRightInd w:val="0"/>
              <w:ind w:left="1"/>
              <w:rPr>
                <w:sz w:val="26"/>
                <w:szCs w:val="26"/>
                <w:lang w:val="pt-BR"/>
              </w:rPr>
            </w:pPr>
            <w:r>
              <w:rPr>
                <w:noProof/>
              </w:rPr>
              <w:drawing>
                <wp:inline distT="0" distB="0" distL="0" distR="0" wp14:anchorId="3D19E050" wp14:editId="7ADF132C">
                  <wp:extent cx="2686050" cy="542925"/>
                  <wp:effectExtent l="0" t="0" r="0" b="0"/>
                  <wp:docPr id="21" name="Chart 21">
                    <a:extLst xmlns:a="http://schemas.openxmlformats.org/drawingml/2006/main">
                      <a:ext uri="{FF2B5EF4-FFF2-40B4-BE49-F238E27FC236}">
                        <a16:creationId xmlns:a16="http://schemas.microsoft.com/office/drawing/2014/main" id="{6FA0E3C8-D4FD-42EB-8174-895E3443B0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4C2381" w:rsidRPr="0078356E" w14:paraId="31C197C6" w14:textId="04939F03" w:rsidTr="004C2381">
        <w:trPr>
          <w:trHeight w:val="1124"/>
          <w:jc w:val="center"/>
        </w:trPr>
        <w:tc>
          <w:tcPr>
            <w:tcW w:w="348" w:type="pct"/>
            <w:noWrap/>
            <w:vAlign w:val="center"/>
            <w:hideMark/>
          </w:tcPr>
          <w:p w14:paraId="4597F632" w14:textId="77777777" w:rsidR="004C2381" w:rsidRPr="009A6C20" w:rsidRDefault="004C2381" w:rsidP="00571409">
            <w:pPr>
              <w:jc w:val="center"/>
              <w:rPr>
                <w:color w:val="000000"/>
                <w:sz w:val="26"/>
                <w:szCs w:val="26"/>
                <w:lang w:val="en-US"/>
              </w:rPr>
            </w:pPr>
            <w:r>
              <w:rPr>
                <w:color w:val="000000"/>
                <w:sz w:val="26"/>
                <w:szCs w:val="26"/>
              </w:rPr>
              <w:t>7</w:t>
            </w:r>
          </w:p>
        </w:tc>
        <w:tc>
          <w:tcPr>
            <w:tcW w:w="2317" w:type="pct"/>
            <w:noWrap/>
            <w:vAlign w:val="center"/>
            <w:hideMark/>
          </w:tcPr>
          <w:p w14:paraId="71CCBE2B" w14:textId="25751B19" w:rsidR="004C2381" w:rsidRPr="00C73F7A" w:rsidRDefault="00903C58" w:rsidP="00C73F7A">
            <w:pPr>
              <w:rPr>
                <w:sz w:val="26"/>
                <w:szCs w:val="26"/>
              </w:rPr>
            </w:pPr>
            <w:r w:rsidRPr="00C73F7A">
              <w:rPr>
                <w:sz w:val="26"/>
                <w:szCs w:val="26"/>
              </w:rPr>
              <w:t>Lecturers use platforms such as Moodle, forums, email, and other channels for academic exchange and delivering lectures to you</w:t>
            </w:r>
          </w:p>
        </w:tc>
        <w:tc>
          <w:tcPr>
            <w:tcW w:w="2335" w:type="pct"/>
            <w:gridSpan w:val="4"/>
          </w:tcPr>
          <w:p w14:paraId="6E0D2A6E" w14:textId="3E90D3C4" w:rsidR="004C2381" w:rsidRDefault="004C2381" w:rsidP="00571409">
            <w:pPr>
              <w:widowControl w:val="0"/>
              <w:autoSpaceDE w:val="0"/>
              <w:autoSpaceDN w:val="0"/>
              <w:adjustRightInd w:val="0"/>
              <w:ind w:left="1"/>
              <w:rPr>
                <w:sz w:val="26"/>
                <w:szCs w:val="26"/>
                <w:lang w:val="pt-BR"/>
              </w:rPr>
            </w:pPr>
            <w:r>
              <w:rPr>
                <w:noProof/>
              </w:rPr>
              <w:drawing>
                <wp:inline distT="0" distB="0" distL="0" distR="0" wp14:anchorId="5518CA9D" wp14:editId="229EBA3D">
                  <wp:extent cx="2676525" cy="561975"/>
                  <wp:effectExtent l="0" t="0" r="0" b="0"/>
                  <wp:docPr id="22" name="Chart 22">
                    <a:extLst xmlns:a="http://schemas.openxmlformats.org/drawingml/2006/main">
                      <a:ext uri="{FF2B5EF4-FFF2-40B4-BE49-F238E27FC236}">
                        <a16:creationId xmlns:a16="http://schemas.microsoft.com/office/drawing/2014/main" id="{07464285-2C8D-4B91-AFF6-42B1607949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4C2381" w:rsidRPr="0078356E" w14:paraId="6CF9938A" w14:textId="163D23D8" w:rsidTr="004C2381">
        <w:trPr>
          <w:trHeight w:val="827"/>
          <w:jc w:val="center"/>
        </w:trPr>
        <w:tc>
          <w:tcPr>
            <w:tcW w:w="348" w:type="pct"/>
            <w:noWrap/>
            <w:vAlign w:val="center"/>
            <w:hideMark/>
          </w:tcPr>
          <w:p w14:paraId="6AE86543" w14:textId="77777777" w:rsidR="004C2381" w:rsidRPr="009A6C20" w:rsidRDefault="004C2381" w:rsidP="00571409">
            <w:pPr>
              <w:jc w:val="center"/>
              <w:rPr>
                <w:color w:val="000000"/>
                <w:sz w:val="26"/>
                <w:szCs w:val="26"/>
                <w:lang w:val="en-US"/>
              </w:rPr>
            </w:pPr>
            <w:r>
              <w:rPr>
                <w:color w:val="000000"/>
                <w:sz w:val="26"/>
                <w:szCs w:val="26"/>
              </w:rPr>
              <w:t>8</w:t>
            </w:r>
          </w:p>
        </w:tc>
        <w:tc>
          <w:tcPr>
            <w:tcW w:w="2317" w:type="pct"/>
            <w:noWrap/>
            <w:vAlign w:val="center"/>
            <w:hideMark/>
          </w:tcPr>
          <w:p w14:paraId="7081AF7A" w14:textId="7CD1A672" w:rsidR="004C2381" w:rsidRPr="00C73F7A" w:rsidRDefault="004C2381" w:rsidP="00C73F7A">
            <w:pPr>
              <w:rPr>
                <w:sz w:val="26"/>
                <w:szCs w:val="26"/>
              </w:rPr>
            </w:pPr>
            <w:r w:rsidRPr="00C73F7A">
              <w:rPr>
                <w:sz w:val="26"/>
                <w:szCs w:val="26"/>
              </w:rPr>
              <w:t xml:space="preserve"> Teachers make effective use of teaching aids</w:t>
            </w:r>
          </w:p>
        </w:tc>
        <w:tc>
          <w:tcPr>
            <w:tcW w:w="2335" w:type="pct"/>
            <w:gridSpan w:val="4"/>
          </w:tcPr>
          <w:p w14:paraId="476FF249" w14:textId="5681897B" w:rsidR="004C2381" w:rsidRPr="00443AFD" w:rsidRDefault="004C2381" w:rsidP="000650F5">
            <w:pPr>
              <w:widowControl w:val="0"/>
              <w:autoSpaceDE w:val="0"/>
              <w:autoSpaceDN w:val="0"/>
              <w:adjustRightInd w:val="0"/>
              <w:ind w:left="1"/>
              <w:jc w:val="both"/>
              <w:rPr>
                <w:sz w:val="26"/>
                <w:szCs w:val="26"/>
                <w:lang w:val="pt-BR"/>
              </w:rPr>
            </w:pPr>
            <w:r>
              <w:rPr>
                <w:noProof/>
              </w:rPr>
              <w:drawing>
                <wp:inline distT="0" distB="0" distL="0" distR="0" wp14:anchorId="42840535" wp14:editId="66D0FF4D">
                  <wp:extent cx="2686050" cy="447675"/>
                  <wp:effectExtent l="0" t="0" r="0" b="0"/>
                  <wp:docPr id="23" name="Chart 23">
                    <a:extLst xmlns:a="http://schemas.openxmlformats.org/drawingml/2006/main">
                      <a:ext uri="{FF2B5EF4-FFF2-40B4-BE49-F238E27FC236}">
                        <a16:creationId xmlns:a16="http://schemas.microsoft.com/office/drawing/2014/main" id="{69E7FF94-E521-4137-B857-F07C97D3CB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4C2381" w:rsidRPr="0078356E" w14:paraId="417FC385" w14:textId="62F0466F" w:rsidTr="004C2381">
        <w:trPr>
          <w:trHeight w:val="971"/>
          <w:jc w:val="center"/>
        </w:trPr>
        <w:tc>
          <w:tcPr>
            <w:tcW w:w="348" w:type="pct"/>
            <w:noWrap/>
            <w:vAlign w:val="center"/>
            <w:hideMark/>
          </w:tcPr>
          <w:p w14:paraId="3D9E0F44" w14:textId="77777777" w:rsidR="004C2381" w:rsidRPr="009A6C20" w:rsidRDefault="004C2381" w:rsidP="00571409">
            <w:pPr>
              <w:jc w:val="center"/>
              <w:rPr>
                <w:color w:val="000000"/>
                <w:sz w:val="26"/>
                <w:szCs w:val="26"/>
                <w:lang w:val="en-US"/>
              </w:rPr>
            </w:pPr>
            <w:r>
              <w:rPr>
                <w:color w:val="000000"/>
                <w:sz w:val="26"/>
                <w:szCs w:val="26"/>
              </w:rPr>
              <w:t>9</w:t>
            </w:r>
          </w:p>
        </w:tc>
        <w:tc>
          <w:tcPr>
            <w:tcW w:w="2317" w:type="pct"/>
            <w:noWrap/>
            <w:vAlign w:val="center"/>
            <w:hideMark/>
          </w:tcPr>
          <w:p w14:paraId="73BC8089" w14:textId="169BE3C7" w:rsidR="004C2381" w:rsidRPr="00C73F7A" w:rsidRDefault="00903C58" w:rsidP="00C73F7A">
            <w:pPr>
              <w:rPr>
                <w:sz w:val="26"/>
                <w:szCs w:val="26"/>
              </w:rPr>
            </w:pPr>
            <w:r w:rsidRPr="00C73F7A">
              <w:rPr>
                <w:sz w:val="26"/>
                <w:szCs w:val="26"/>
              </w:rPr>
              <w:t>Teachers guide and motivate you for self-study and encourage lifelong learning</w:t>
            </w:r>
          </w:p>
        </w:tc>
        <w:tc>
          <w:tcPr>
            <w:tcW w:w="2335" w:type="pct"/>
            <w:gridSpan w:val="4"/>
          </w:tcPr>
          <w:p w14:paraId="42C33C31" w14:textId="150DF450" w:rsidR="004C2381" w:rsidRDefault="004C2381" w:rsidP="00571409">
            <w:pPr>
              <w:widowControl w:val="0"/>
              <w:autoSpaceDE w:val="0"/>
              <w:autoSpaceDN w:val="0"/>
              <w:adjustRightInd w:val="0"/>
              <w:ind w:left="1"/>
              <w:rPr>
                <w:sz w:val="26"/>
                <w:szCs w:val="26"/>
                <w:lang w:val="pt-BR"/>
              </w:rPr>
            </w:pPr>
            <w:r>
              <w:rPr>
                <w:noProof/>
              </w:rPr>
              <w:drawing>
                <wp:inline distT="0" distB="0" distL="0" distR="0" wp14:anchorId="536251B1" wp14:editId="17516551">
                  <wp:extent cx="2667000" cy="561975"/>
                  <wp:effectExtent l="0" t="0" r="0" b="0"/>
                  <wp:docPr id="24" name="Chart 24">
                    <a:extLst xmlns:a="http://schemas.openxmlformats.org/drawingml/2006/main">
                      <a:ext uri="{FF2B5EF4-FFF2-40B4-BE49-F238E27FC236}">
                        <a16:creationId xmlns:a16="http://schemas.microsoft.com/office/drawing/2014/main" id="{08DB91E1-C304-432C-A0A8-4A6799C8C0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4C2381" w:rsidRPr="0078356E" w14:paraId="4E8110F1" w14:textId="25E44CA0" w:rsidTr="004C2381">
        <w:trPr>
          <w:trHeight w:val="944"/>
          <w:jc w:val="center"/>
        </w:trPr>
        <w:tc>
          <w:tcPr>
            <w:tcW w:w="348" w:type="pct"/>
            <w:noWrap/>
            <w:vAlign w:val="center"/>
            <w:hideMark/>
          </w:tcPr>
          <w:p w14:paraId="5D7C89F3" w14:textId="77777777" w:rsidR="004C2381" w:rsidRPr="009A6C20" w:rsidRDefault="004C2381" w:rsidP="00571409">
            <w:pPr>
              <w:jc w:val="center"/>
              <w:rPr>
                <w:color w:val="000000"/>
                <w:sz w:val="26"/>
                <w:szCs w:val="26"/>
                <w:lang w:val="en-US"/>
              </w:rPr>
            </w:pPr>
            <w:r>
              <w:rPr>
                <w:color w:val="000000"/>
                <w:sz w:val="26"/>
                <w:szCs w:val="26"/>
              </w:rPr>
              <w:t>10</w:t>
            </w:r>
          </w:p>
        </w:tc>
        <w:tc>
          <w:tcPr>
            <w:tcW w:w="2317" w:type="pct"/>
            <w:noWrap/>
            <w:vAlign w:val="center"/>
            <w:hideMark/>
          </w:tcPr>
          <w:p w14:paraId="0DC517CE" w14:textId="762541F5" w:rsidR="004C2381" w:rsidRPr="00C73F7A" w:rsidRDefault="004C2381" w:rsidP="00C73F7A">
            <w:pPr>
              <w:rPr>
                <w:sz w:val="26"/>
                <w:szCs w:val="26"/>
              </w:rPr>
            </w:pPr>
            <w:r w:rsidRPr="00C73F7A">
              <w:rPr>
                <w:sz w:val="26"/>
                <w:szCs w:val="26"/>
              </w:rPr>
              <w:t xml:space="preserve">Teachers' teaching methods are suitable for subject specifics </w:t>
            </w:r>
          </w:p>
        </w:tc>
        <w:tc>
          <w:tcPr>
            <w:tcW w:w="2335" w:type="pct"/>
            <w:gridSpan w:val="4"/>
          </w:tcPr>
          <w:p w14:paraId="444023C6" w14:textId="5400F739" w:rsidR="004C2381" w:rsidRDefault="004C2381" w:rsidP="00571409">
            <w:pPr>
              <w:widowControl w:val="0"/>
              <w:autoSpaceDE w:val="0"/>
              <w:autoSpaceDN w:val="0"/>
              <w:adjustRightInd w:val="0"/>
              <w:ind w:left="1"/>
              <w:rPr>
                <w:sz w:val="26"/>
                <w:szCs w:val="26"/>
                <w:lang w:val="pt-BR"/>
              </w:rPr>
            </w:pPr>
            <w:r>
              <w:rPr>
                <w:noProof/>
              </w:rPr>
              <w:drawing>
                <wp:inline distT="0" distB="0" distL="0" distR="0" wp14:anchorId="441918F4" wp14:editId="2217C84A">
                  <wp:extent cx="2676525" cy="514350"/>
                  <wp:effectExtent l="0" t="0" r="0" b="0"/>
                  <wp:docPr id="25" name="Chart 25">
                    <a:extLst xmlns:a="http://schemas.openxmlformats.org/drawingml/2006/main">
                      <a:ext uri="{FF2B5EF4-FFF2-40B4-BE49-F238E27FC236}">
                        <a16:creationId xmlns:a16="http://schemas.microsoft.com/office/drawing/2014/main" id="{D5034547-7989-497B-839E-28444A6888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4C2381" w:rsidRPr="0078356E" w14:paraId="759587C6" w14:textId="6AA87D4B" w:rsidTr="004C2381">
        <w:trPr>
          <w:trHeight w:val="971"/>
          <w:jc w:val="center"/>
        </w:trPr>
        <w:tc>
          <w:tcPr>
            <w:tcW w:w="348" w:type="pct"/>
            <w:noWrap/>
            <w:vAlign w:val="center"/>
            <w:hideMark/>
          </w:tcPr>
          <w:p w14:paraId="4873DCBF" w14:textId="77777777" w:rsidR="004C2381" w:rsidRPr="009A6C20" w:rsidRDefault="004C2381" w:rsidP="00571409">
            <w:pPr>
              <w:jc w:val="center"/>
              <w:rPr>
                <w:color w:val="000000"/>
                <w:sz w:val="26"/>
                <w:szCs w:val="26"/>
                <w:lang w:val="en-US"/>
              </w:rPr>
            </w:pPr>
            <w:r>
              <w:rPr>
                <w:color w:val="000000"/>
                <w:sz w:val="26"/>
                <w:szCs w:val="26"/>
              </w:rPr>
              <w:t>11</w:t>
            </w:r>
          </w:p>
        </w:tc>
        <w:tc>
          <w:tcPr>
            <w:tcW w:w="2317" w:type="pct"/>
            <w:noWrap/>
            <w:vAlign w:val="center"/>
            <w:hideMark/>
          </w:tcPr>
          <w:p w14:paraId="1FE85425" w14:textId="1C7D95C4" w:rsidR="004C2381" w:rsidRPr="00C73F7A" w:rsidRDefault="004C2381" w:rsidP="00C73F7A">
            <w:pPr>
              <w:rPr>
                <w:sz w:val="26"/>
                <w:szCs w:val="26"/>
              </w:rPr>
            </w:pPr>
            <w:r w:rsidRPr="00C73F7A">
              <w:rPr>
                <w:sz w:val="26"/>
                <w:szCs w:val="26"/>
              </w:rPr>
              <w:t>Teachers ensure class hours and instructional plans</w:t>
            </w:r>
          </w:p>
        </w:tc>
        <w:tc>
          <w:tcPr>
            <w:tcW w:w="2335" w:type="pct"/>
            <w:gridSpan w:val="4"/>
          </w:tcPr>
          <w:p w14:paraId="5833B03A" w14:textId="48044E98" w:rsidR="004C2381" w:rsidRDefault="004C2381" w:rsidP="00571409">
            <w:pPr>
              <w:widowControl w:val="0"/>
              <w:autoSpaceDE w:val="0"/>
              <w:autoSpaceDN w:val="0"/>
              <w:adjustRightInd w:val="0"/>
              <w:ind w:left="1"/>
              <w:rPr>
                <w:sz w:val="26"/>
                <w:szCs w:val="26"/>
                <w:lang w:val="pt-BR"/>
              </w:rPr>
            </w:pPr>
            <w:r>
              <w:rPr>
                <w:noProof/>
              </w:rPr>
              <w:drawing>
                <wp:inline distT="0" distB="0" distL="0" distR="0" wp14:anchorId="684803CB" wp14:editId="28A897B7">
                  <wp:extent cx="2676525" cy="523875"/>
                  <wp:effectExtent l="0" t="0" r="0" b="0"/>
                  <wp:docPr id="26" name="Chart 26">
                    <a:extLst xmlns:a="http://schemas.openxmlformats.org/drawingml/2006/main">
                      <a:ext uri="{FF2B5EF4-FFF2-40B4-BE49-F238E27FC236}">
                        <a16:creationId xmlns:a16="http://schemas.microsoft.com/office/drawing/2014/main" id="{B4B88FB6-914D-4A01-B943-5C945074FF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4C2381" w:rsidRPr="0078356E" w14:paraId="4CA929D7" w14:textId="711D407D" w:rsidTr="004C2381">
        <w:trPr>
          <w:trHeight w:val="761"/>
          <w:jc w:val="center"/>
        </w:trPr>
        <w:tc>
          <w:tcPr>
            <w:tcW w:w="348" w:type="pct"/>
            <w:noWrap/>
            <w:vAlign w:val="center"/>
            <w:hideMark/>
          </w:tcPr>
          <w:p w14:paraId="0486B603" w14:textId="77777777" w:rsidR="004C2381" w:rsidRPr="009A6C20" w:rsidRDefault="004C2381" w:rsidP="00571409">
            <w:pPr>
              <w:jc w:val="center"/>
              <w:rPr>
                <w:color w:val="000000"/>
                <w:sz w:val="26"/>
                <w:szCs w:val="26"/>
                <w:lang w:val="en-US"/>
              </w:rPr>
            </w:pPr>
            <w:r>
              <w:rPr>
                <w:color w:val="000000"/>
                <w:sz w:val="26"/>
                <w:szCs w:val="26"/>
              </w:rPr>
              <w:t>12</w:t>
            </w:r>
          </w:p>
        </w:tc>
        <w:tc>
          <w:tcPr>
            <w:tcW w:w="2317" w:type="pct"/>
            <w:noWrap/>
            <w:vAlign w:val="center"/>
            <w:hideMark/>
          </w:tcPr>
          <w:p w14:paraId="3F0146F7" w14:textId="79770337" w:rsidR="004C2381" w:rsidRPr="00C73F7A" w:rsidRDefault="004C2381" w:rsidP="00C73F7A">
            <w:pPr>
              <w:rPr>
                <w:sz w:val="26"/>
                <w:szCs w:val="26"/>
              </w:rPr>
            </w:pPr>
            <w:r w:rsidRPr="00C73F7A">
              <w:rPr>
                <w:sz w:val="26"/>
                <w:szCs w:val="26"/>
              </w:rPr>
              <w:t>Dedicated and enthusiastic teachers</w:t>
            </w:r>
          </w:p>
        </w:tc>
        <w:tc>
          <w:tcPr>
            <w:tcW w:w="2335" w:type="pct"/>
            <w:gridSpan w:val="4"/>
          </w:tcPr>
          <w:p w14:paraId="5F294120" w14:textId="4742103D" w:rsidR="004C2381" w:rsidRPr="00443AFD" w:rsidRDefault="004C2381" w:rsidP="00571409">
            <w:pPr>
              <w:widowControl w:val="0"/>
              <w:autoSpaceDE w:val="0"/>
              <w:autoSpaceDN w:val="0"/>
              <w:adjustRightInd w:val="0"/>
              <w:ind w:left="1"/>
              <w:rPr>
                <w:sz w:val="26"/>
                <w:szCs w:val="26"/>
                <w:lang w:val="pt-BR"/>
              </w:rPr>
            </w:pPr>
            <w:r>
              <w:rPr>
                <w:noProof/>
              </w:rPr>
              <w:drawing>
                <wp:inline distT="0" distB="0" distL="0" distR="0" wp14:anchorId="4C75D5F1" wp14:editId="5AEF75E5">
                  <wp:extent cx="2714625" cy="590550"/>
                  <wp:effectExtent l="0" t="0" r="0" b="0"/>
                  <wp:docPr id="27" name="Chart 27">
                    <a:extLst xmlns:a="http://schemas.openxmlformats.org/drawingml/2006/main">
                      <a:ext uri="{FF2B5EF4-FFF2-40B4-BE49-F238E27FC236}">
                        <a16:creationId xmlns:a16="http://schemas.microsoft.com/office/drawing/2014/main" id="{B3D3CB3E-EDFB-4E43-9455-8FAE4E90AE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4C2381" w:rsidRPr="0078356E" w14:paraId="30E4B779" w14:textId="54AA1C16" w:rsidTr="004C2381">
        <w:trPr>
          <w:trHeight w:val="1026"/>
          <w:jc w:val="center"/>
        </w:trPr>
        <w:tc>
          <w:tcPr>
            <w:tcW w:w="348" w:type="pct"/>
            <w:noWrap/>
            <w:vAlign w:val="center"/>
            <w:hideMark/>
          </w:tcPr>
          <w:p w14:paraId="10B6F526" w14:textId="77777777" w:rsidR="004C2381" w:rsidRPr="009A6C20" w:rsidRDefault="004C2381" w:rsidP="00571409">
            <w:pPr>
              <w:jc w:val="center"/>
              <w:rPr>
                <w:color w:val="000000"/>
                <w:sz w:val="26"/>
                <w:szCs w:val="26"/>
                <w:lang w:val="en-US"/>
              </w:rPr>
            </w:pPr>
            <w:r>
              <w:rPr>
                <w:color w:val="000000"/>
                <w:sz w:val="26"/>
                <w:szCs w:val="26"/>
              </w:rPr>
              <w:t>13</w:t>
            </w:r>
          </w:p>
        </w:tc>
        <w:tc>
          <w:tcPr>
            <w:tcW w:w="2317" w:type="pct"/>
            <w:noWrap/>
            <w:vAlign w:val="center"/>
            <w:hideMark/>
          </w:tcPr>
          <w:p w14:paraId="55E776B0" w14:textId="10742B96" w:rsidR="004C2381" w:rsidRPr="00C73F7A" w:rsidRDefault="004C2381" w:rsidP="00C73F7A">
            <w:pPr>
              <w:rPr>
                <w:sz w:val="26"/>
                <w:szCs w:val="26"/>
              </w:rPr>
            </w:pPr>
            <w:r w:rsidRPr="00C73F7A">
              <w:rPr>
                <w:sz w:val="26"/>
                <w:szCs w:val="26"/>
              </w:rPr>
              <w:t>Teachers correctly and fairly assess your learning results</w:t>
            </w:r>
          </w:p>
        </w:tc>
        <w:tc>
          <w:tcPr>
            <w:tcW w:w="2335" w:type="pct"/>
            <w:gridSpan w:val="4"/>
          </w:tcPr>
          <w:p w14:paraId="3A949ED5" w14:textId="346BA715" w:rsidR="004C2381" w:rsidRPr="00443AFD" w:rsidRDefault="004C2381" w:rsidP="00571409">
            <w:pPr>
              <w:widowControl w:val="0"/>
              <w:autoSpaceDE w:val="0"/>
              <w:autoSpaceDN w:val="0"/>
              <w:adjustRightInd w:val="0"/>
              <w:ind w:left="1"/>
              <w:rPr>
                <w:sz w:val="26"/>
                <w:szCs w:val="26"/>
                <w:lang w:val="pt-BR"/>
              </w:rPr>
            </w:pPr>
            <w:r>
              <w:rPr>
                <w:noProof/>
              </w:rPr>
              <w:drawing>
                <wp:inline distT="0" distB="0" distL="0" distR="0" wp14:anchorId="20F5A17B" wp14:editId="111D0D95">
                  <wp:extent cx="2611755" cy="552450"/>
                  <wp:effectExtent l="0" t="0" r="0" b="0"/>
                  <wp:docPr id="28" name="Chart 28">
                    <a:extLst xmlns:a="http://schemas.openxmlformats.org/drawingml/2006/main">
                      <a:ext uri="{FF2B5EF4-FFF2-40B4-BE49-F238E27FC236}">
                        <a16:creationId xmlns:a16="http://schemas.microsoft.com/office/drawing/2014/main" id="{4588BCAA-A347-40C3-B84C-E82FC7E2F2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4C2381" w:rsidRPr="0078356E" w14:paraId="79046527" w14:textId="77777777" w:rsidTr="004C2381">
        <w:trPr>
          <w:trHeight w:val="1026"/>
          <w:jc w:val="center"/>
        </w:trPr>
        <w:tc>
          <w:tcPr>
            <w:tcW w:w="348" w:type="pct"/>
            <w:noWrap/>
            <w:vAlign w:val="center"/>
          </w:tcPr>
          <w:p w14:paraId="5EACF009" w14:textId="6999E675" w:rsidR="004C2381" w:rsidRDefault="004C2381" w:rsidP="00571409">
            <w:pPr>
              <w:jc w:val="center"/>
              <w:rPr>
                <w:color w:val="000000"/>
                <w:sz w:val="26"/>
                <w:szCs w:val="26"/>
                <w:lang w:val="en-US"/>
              </w:rPr>
            </w:pPr>
            <w:r>
              <w:rPr>
                <w:color w:val="000000"/>
                <w:sz w:val="26"/>
                <w:szCs w:val="26"/>
              </w:rPr>
              <w:lastRenderedPageBreak/>
              <w:t>14</w:t>
            </w:r>
          </w:p>
        </w:tc>
        <w:tc>
          <w:tcPr>
            <w:tcW w:w="2317" w:type="pct"/>
            <w:noWrap/>
            <w:vAlign w:val="center"/>
          </w:tcPr>
          <w:p w14:paraId="2B817E75" w14:textId="53B8DF79" w:rsidR="004C2381" w:rsidRPr="00C73F7A" w:rsidRDefault="004C2381" w:rsidP="00C73F7A">
            <w:pPr>
              <w:rPr>
                <w:sz w:val="26"/>
                <w:szCs w:val="26"/>
              </w:rPr>
            </w:pPr>
            <w:r w:rsidRPr="00C73F7A">
              <w:rPr>
                <w:sz w:val="26"/>
                <w:szCs w:val="26"/>
              </w:rPr>
              <w:t>The content of the test closely follows the subject progress</w:t>
            </w:r>
          </w:p>
        </w:tc>
        <w:tc>
          <w:tcPr>
            <w:tcW w:w="2335" w:type="pct"/>
            <w:gridSpan w:val="4"/>
          </w:tcPr>
          <w:p w14:paraId="21DD2BA4" w14:textId="1C6F0D2A" w:rsidR="004C2381" w:rsidRDefault="004C2381" w:rsidP="00571409">
            <w:pPr>
              <w:widowControl w:val="0"/>
              <w:autoSpaceDE w:val="0"/>
              <w:autoSpaceDN w:val="0"/>
              <w:adjustRightInd w:val="0"/>
              <w:ind w:left="1"/>
              <w:rPr>
                <w:noProof/>
                <w:lang w:val="en-US"/>
              </w:rPr>
            </w:pPr>
            <w:r>
              <w:rPr>
                <w:noProof/>
              </w:rPr>
              <w:drawing>
                <wp:inline distT="0" distB="0" distL="0" distR="0" wp14:anchorId="6B58C96A" wp14:editId="2F8AB639">
                  <wp:extent cx="2676525" cy="590550"/>
                  <wp:effectExtent l="0" t="0" r="0" b="0"/>
                  <wp:docPr id="29" name="Chart 29">
                    <a:extLst xmlns:a="http://schemas.openxmlformats.org/drawingml/2006/main">
                      <a:ext uri="{FF2B5EF4-FFF2-40B4-BE49-F238E27FC236}">
                        <a16:creationId xmlns:a16="http://schemas.microsoft.com/office/drawing/2014/main" id="{6123D03F-2BF0-4283-98F4-29AAE34FF2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4C2381" w:rsidRPr="0078356E" w14:paraId="0F2FAA08" w14:textId="77777777" w:rsidTr="004C2381">
        <w:trPr>
          <w:trHeight w:val="1026"/>
          <w:jc w:val="center"/>
        </w:trPr>
        <w:tc>
          <w:tcPr>
            <w:tcW w:w="348" w:type="pct"/>
            <w:noWrap/>
            <w:vAlign w:val="center"/>
          </w:tcPr>
          <w:p w14:paraId="0B395D3F" w14:textId="1CBA55F8" w:rsidR="004C2381" w:rsidRDefault="004C2381" w:rsidP="00571409">
            <w:pPr>
              <w:jc w:val="center"/>
              <w:rPr>
                <w:color w:val="000000"/>
                <w:sz w:val="26"/>
                <w:szCs w:val="26"/>
                <w:lang w:val="en-US"/>
              </w:rPr>
            </w:pPr>
            <w:r>
              <w:rPr>
                <w:color w:val="000000"/>
                <w:sz w:val="26"/>
                <w:szCs w:val="26"/>
              </w:rPr>
              <w:t>15</w:t>
            </w:r>
          </w:p>
        </w:tc>
        <w:tc>
          <w:tcPr>
            <w:tcW w:w="2317" w:type="pct"/>
            <w:noWrap/>
            <w:vAlign w:val="center"/>
          </w:tcPr>
          <w:p w14:paraId="32BAE2E0" w14:textId="766217D2" w:rsidR="004C2381" w:rsidRPr="00C73F7A" w:rsidRDefault="004C2381" w:rsidP="00C73F7A">
            <w:pPr>
              <w:rPr>
                <w:sz w:val="26"/>
                <w:szCs w:val="26"/>
              </w:rPr>
            </w:pPr>
            <w:r w:rsidRPr="00C73F7A">
              <w:rPr>
                <w:sz w:val="26"/>
                <w:szCs w:val="26"/>
              </w:rPr>
              <w:t xml:space="preserve">You are equipped with knowledge and skills as subject objectives </w:t>
            </w:r>
          </w:p>
        </w:tc>
        <w:tc>
          <w:tcPr>
            <w:tcW w:w="2335" w:type="pct"/>
            <w:gridSpan w:val="4"/>
          </w:tcPr>
          <w:p w14:paraId="469E6C90" w14:textId="74762816" w:rsidR="004C2381" w:rsidRDefault="004C2381" w:rsidP="00571409">
            <w:pPr>
              <w:widowControl w:val="0"/>
              <w:autoSpaceDE w:val="0"/>
              <w:autoSpaceDN w:val="0"/>
              <w:adjustRightInd w:val="0"/>
              <w:ind w:left="1"/>
              <w:rPr>
                <w:noProof/>
                <w:lang w:val="en-US"/>
              </w:rPr>
            </w:pPr>
            <w:r>
              <w:rPr>
                <w:noProof/>
              </w:rPr>
              <w:drawing>
                <wp:inline distT="0" distB="0" distL="0" distR="0" wp14:anchorId="73ECC3EF" wp14:editId="777D6EFD">
                  <wp:extent cx="2667000" cy="495300"/>
                  <wp:effectExtent l="0" t="0" r="0" b="0"/>
                  <wp:docPr id="30" name="Chart 30">
                    <a:extLst xmlns:a="http://schemas.openxmlformats.org/drawingml/2006/main">
                      <a:ext uri="{FF2B5EF4-FFF2-40B4-BE49-F238E27FC236}">
                        <a16:creationId xmlns:a16="http://schemas.microsoft.com/office/drawing/2014/main" id="{38170087-3DB9-4927-8B32-B16ACE92E7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4C2381" w:rsidRPr="0078356E" w14:paraId="09D83AD4" w14:textId="77777777" w:rsidTr="004C2381">
        <w:trPr>
          <w:trHeight w:val="1026"/>
          <w:jc w:val="center"/>
        </w:trPr>
        <w:tc>
          <w:tcPr>
            <w:tcW w:w="348" w:type="pct"/>
            <w:noWrap/>
            <w:vAlign w:val="center"/>
          </w:tcPr>
          <w:p w14:paraId="036AB817" w14:textId="6D1BB8B5" w:rsidR="004C2381" w:rsidRDefault="004C2381" w:rsidP="00571409">
            <w:pPr>
              <w:jc w:val="center"/>
              <w:rPr>
                <w:color w:val="000000"/>
                <w:sz w:val="26"/>
                <w:szCs w:val="26"/>
                <w:lang w:val="en-US"/>
              </w:rPr>
            </w:pPr>
            <w:r>
              <w:rPr>
                <w:color w:val="000000"/>
                <w:sz w:val="26"/>
                <w:szCs w:val="26"/>
              </w:rPr>
              <w:t>16</w:t>
            </w:r>
          </w:p>
        </w:tc>
        <w:tc>
          <w:tcPr>
            <w:tcW w:w="2317" w:type="pct"/>
            <w:noWrap/>
            <w:vAlign w:val="center"/>
          </w:tcPr>
          <w:p w14:paraId="30250A6C" w14:textId="2C38BE97" w:rsidR="004C2381" w:rsidRPr="00C73F7A" w:rsidRDefault="004C2381" w:rsidP="00C73F7A">
            <w:pPr>
              <w:rPr>
                <w:sz w:val="26"/>
                <w:szCs w:val="26"/>
              </w:rPr>
            </w:pPr>
            <w:r w:rsidRPr="00C73F7A">
              <w:rPr>
                <w:sz w:val="26"/>
                <w:szCs w:val="26"/>
              </w:rPr>
              <w:t>You are satisfied with the teaching activities of teachers</w:t>
            </w:r>
          </w:p>
        </w:tc>
        <w:tc>
          <w:tcPr>
            <w:tcW w:w="2335" w:type="pct"/>
            <w:gridSpan w:val="4"/>
          </w:tcPr>
          <w:p w14:paraId="180D9054" w14:textId="4AA0E9FC" w:rsidR="004C2381" w:rsidRDefault="004C2381" w:rsidP="00571409">
            <w:pPr>
              <w:widowControl w:val="0"/>
              <w:autoSpaceDE w:val="0"/>
              <w:autoSpaceDN w:val="0"/>
              <w:adjustRightInd w:val="0"/>
              <w:ind w:left="1"/>
              <w:rPr>
                <w:noProof/>
                <w:lang w:val="en-US"/>
              </w:rPr>
            </w:pPr>
            <w:r>
              <w:rPr>
                <w:noProof/>
              </w:rPr>
              <w:drawing>
                <wp:inline distT="0" distB="0" distL="0" distR="0" wp14:anchorId="1A3D4D2E" wp14:editId="3E5B76F9">
                  <wp:extent cx="2657475" cy="476250"/>
                  <wp:effectExtent l="0" t="0" r="0" b="0"/>
                  <wp:docPr id="31" name="Chart 31">
                    <a:extLst xmlns:a="http://schemas.openxmlformats.org/drawingml/2006/main">
                      <a:ext uri="{FF2B5EF4-FFF2-40B4-BE49-F238E27FC236}">
                        <a16:creationId xmlns:a16="http://schemas.microsoft.com/office/drawing/2014/main" id="{CDA1589A-0DFF-4522-A946-5FE7AAA2E3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14:paraId="5C72EE8B" w14:textId="77777777" w:rsidR="00C73F7A" w:rsidRDefault="00C73F7A" w:rsidP="00C73F7A">
      <w:pPr>
        <w:jc w:val="center"/>
        <w:rPr>
          <w:b/>
          <w:bCs/>
        </w:rPr>
      </w:pPr>
    </w:p>
    <w:p w14:paraId="6301B7A4" w14:textId="40364228" w:rsidR="00295986" w:rsidRPr="00C73F7A" w:rsidRDefault="00C73F7A" w:rsidP="00C73F7A">
      <w:pPr>
        <w:jc w:val="center"/>
        <w:rPr>
          <w:sz w:val="26"/>
          <w:szCs w:val="26"/>
        </w:rPr>
      </w:pPr>
      <w:r w:rsidRPr="00C73F7A">
        <w:rPr>
          <w:b/>
          <w:bCs/>
          <w:sz w:val="26"/>
          <w:szCs w:val="26"/>
        </w:rPr>
        <w:t>Table 5.</w:t>
      </w:r>
      <w:r w:rsidRPr="00C73F7A">
        <w:rPr>
          <w:sz w:val="26"/>
          <w:szCs w:val="26"/>
        </w:rPr>
        <w:t xml:space="preserve"> Percentage of Master’s Students assessing subjects according to each criterion in 2020-2021</w:t>
      </w:r>
    </w:p>
    <w:tbl>
      <w:tblPr>
        <w:tblW w:w="9204"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3962"/>
        <w:gridCol w:w="1134"/>
        <w:gridCol w:w="1134"/>
        <w:gridCol w:w="993"/>
        <w:gridCol w:w="779"/>
        <w:gridCol w:w="638"/>
      </w:tblGrid>
      <w:tr w:rsidR="006A61A7" w:rsidRPr="003264C4" w14:paraId="2CCAA3AF" w14:textId="77777777" w:rsidTr="006A61A7">
        <w:trPr>
          <w:trHeight w:val="1637"/>
        </w:trPr>
        <w:tc>
          <w:tcPr>
            <w:tcW w:w="564" w:type="dxa"/>
            <w:shd w:val="clear" w:color="auto" w:fill="auto"/>
            <w:noWrap/>
            <w:vAlign w:val="center"/>
            <w:hideMark/>
          </w:tcPr>
          <w:p w14:paraId="5DC879EA" w14:textId="77777777" w:rsidR="006A61A7" w:rsidRPr="003264C4" w:rsidRDefault="006A61A7" w:rsidP="006A61A7">
            <w:pPr>
              <w:rPr>
                <w:b/>
                <w:bCs/>
                <w:color w:val="000000"/>
                <w:sz w:val="26"/>
                <w:szCs w:val="26"/>
                <w:lang w:val="en-US"/>
              </w:rPr>
            </w:pPr>
            <w:r w:rsidRPr="003264C4">
              <w:rPr>
                <w:b/>
                <w:bCs/>
                <w:color w:val="000000"/>
                <w:sz w:val="26"/>
                <w:szCs w:val="26"/>
              </w:rPr>
              <w:t>TT</w:t>
            </w:r>
          </w:p>
        </w:tc>
        <w:tc>
          <w:tcPr>
            <w:tcW w:w="3962" w:type="dxa"/>
            <w:shd w:val="clear" w:color="auto" w:fill="auto"/>
            <w:vAlign w:val="center"/>
            <w:hideMark/>
          </w:tcPr>
          <w:p w14:paraId="6EFA0156" w14:textId="60384F39" w:rsidR="006A61A7" w:rsidRPr="003264C4" w:rsidRDefault="006A61A7" w:rsidP="006A61A7">
            <w:pPr>
              <w:jc w:val="center"/>
              <w:rPr>
                <w:b/>
                <w:bCs/>
                <w:color w:val="000000"/>
                <w:sz w:val="26"/>
                <w:szCs w:val="26"/>
                <w:lang w:val="en-US"/>
              </w:rPr>
            </w:pPr>
            <w:r w:rsidRPr="003264C4">
              <w:rPr>
                <w:b/>
                <w:bCs/>
                <w:color w:val="000000"/>
                <w:sz w:val="26"/>
                <w:szCs w:val="26"/>
              </w:rPr>
              <w:t xml:space="preserve">Criterion </w:t>
            </w:r>
          </w:p>
        </w:tc>
        <w:tc>
          <w:tcPr>
            <w:tcW w:w="1134" w:type="dxa"/>
            <w:shd w:val="clear" w:color="auto" w:fill="0070C0"/>
            <w:vAlign w:val="center"/>
            <w:hideMark/>
          </w:tcPr>
          <w:p w14:paraId="08123FB3" w14:textId="7D7494B8" w:rsidR="006A61A7" w:rsidRPr="003264C4" w:rsidRDefault="006A61A7" w:rsidP="006A61A7">
            <w:pPr>
              <w:jc w:val="center"/>
              <w:rPr>
                <w:b/>
                <w:bCs/>
                <w:color w:val="000000"/>
                <w:sz w:val="22"/>
                <w:szCs w:val="22"/>
                <w:lang w:val="en-US"/>
              </w:rPr>
            </w:pPr>
            <w:r w:rsidRPr="006A61A7">
              <w:rPr>
                <w:b/>
                <w:color w:val="FFFFFF" w:themeColor="background1"/>
                <w:sz w:val="25"/>
                <w:szCs w:val="25"/>
              </w:rPr>
              <w:t>Totally not good/completely</w:t>
            </w:r>
            <w:r w:rsidRPr="006A61A7">
              <w:rPr>
                <w:b/>
                <w:color w:val="FFFFFF" w:themeColor="background1"/>
                <w:sz w:val="25"/>
                <w:szCs w:val="25"/>
                <w:lang w:val="vi-VN"/>
              </w:rPr>
              <w:t xml:space="preserve"> un</w:t>
            </w:r>
            <w:r w:rsidRPr="006A61A7">
              <w:rPr>
                <w:b/>
                <w:color w:val="FFFFFF" w:themeColor="background1"/>
                <w:sz w:val="25"/>
                <w:szCs w:val="25"/>
              </w:rPr>
              <w:t>satisfied</w:t>
            </w:r>
          </w:p>
        </w:tc>
        <w:tc>
          <w:tcPr>
            <w:tcW w:w="1134" w:type="dxa"/>
            <w:shd w:val="clear" w:color="auto" w:fill="C0504D" w:themeFill="accent2"/>
            <w:vAlign w:val="center"/>
            <w:hideMark/>
          </w:tcPr>
          <w:p w14:paraId="7CC3BE99" w14:textId="77777777" w:rsidR="006A61A7" w:rsidRPr="00DB3D67" w:rsidRDefault="006A61A7" w:rsidP="006A61A7">
            <w:pPr>
              <w:widowControl w:val="0"/>
              <w:autoSpaceDE w:val="0"/>
              <w:autoSpaceDN w:val="0"/>
              <w:adjustRightInd w:val="0"/>
              <w:spacing w:before="40" w:after="30"/>
              <w:ind w:right="-11"/>
              <w:jc w:val="center"/>
              <w:rPr>
                <w:b/>
                <w:sz w:val="25"/>
                <w:szCs w:val="25"/>
              </w:rPr>
            </w:pPr>
            <w:r w:rsidRPr="00DB3D67">
              <w:rPr>
                <w:b/>
                <w:sz w:val="25"/>
                <w:szCs w:val="25"/>
              </w:rPr>
              <w:t>Not good/</w:t>
            </w:r>
          </w:p>
          <w:p w14:paraId="3F226874" w14:textId="7C73EC96" w:rsidR="006A61A7" w:rsidRPr="003264C4" w:rsidRDefault="006A61A7" w:rsidP="006A61A7">
            <w:pPr>
              <w:jc w:val="center"/>
              <w:rPr>
                <w:b/>
                <w:bCs/>
                <w:sz w:val="22"/>
                <w:szCs w:val="22"/>
                <w:lang w:val="en-US"/>
              </w:rPr>
            </w:pPr>
            <w:r>
              <w:rPr>
                <w:b/>
                <w:sz w:val="25"/>
                <w:szCs w:val="25"/>
              </w:rPr>
              <w:t>Not</w:t>
            </w:r>
            <w:r>
              <w:rPr>
                <w:b/>
                <w:sz w:val="25"/>
                <w:szCs w:val="25"/>
                <w:lang w:val="vi-VN"/>
              </w:rPr>
              <w:t xml:space="preserve"> </w:t>
            </w:r>
            <w:r w:rsidRPr="00DB3D67">
              <w:rPr>
                <w:b/>
                <w:sz w:val="25"/>
                <w:szCs w:val="25"/>
              </w:rPr>
              <w:t>satisfied</w:t>
            </w:r>
          </w:p>
        </w:tc>
        <w:tc>
          <w:tcPr>
            <w:tcW w:w="993" w:type="dxa"/>
            <w:shd w:val="clear" w:color="auto" w:fill="9BBB59" w:themeFill="accent3"/>
            <w:vAlign w:val="center"/>
            <w:hideMark/>
          </w:tcPr>
          <w:p w14:paraId="260E0D59" w14:textId="600D7FF0" w:rsidR="006A61A7" w:rsidRPr="003264C4" w:rsidRDefault="006A61A7" w:rsidP="006A61A7">
            <w:pPr>
              <w:jc w:val="center"/>
              <w:rPr>
                <w:b/>
                <w:bCs/>
                <w:color w:val="000000"/>
                <w:sz w:val="22"/>
                <w:szCs w:val="22"/>
                <w:lang w:val="en-US"/>
              </w:rPr>
            </w:pPr>
            <w:r w:rsidRPr="00DB3D67">
              <w:rPr>
                <w:b/>
                <w:sz w:val="25"/>
                <w:szCs w:val="25"/>
              </w:rPr>
              <w:t>Normal</w:t>
            </w:r>
          </w:p>
        </w:tc>
        <w:tc>
          <w:tcPr>
            <w:tcW w:w="779" w:type="dxa"/>
            <w:shd w:val="clear" w:color="auto" w:fill="8064A2" w:themeFill="accent4"/>
            <w:vAlign w:val="center"/>
            <w:hideMark/>
          </w:tcPr>
          <w:p w14:paraId="5F92A68A" w14:textId="77777777" w:rsidR="006A61A7" w:rsidRPr="00DB3D67" w:rsidRDefault="006A61A7" w:rsidP="006A61A7">
            <w:pPr>
              <w:widowControl w:val="0"/>
              <w:autoSpaceDE w:val="0"/>
              <w:autoSpaceDN w:val="0"/>
              <w:adjustRightInd w:val="0"/>
              <w:spacing w:before="40" w:after="30"/>
              <w:ind w:right="80"/>
              <w:jc w:val="center"/>
              <w:rPr>
                <w:b/>
                <w:sz w:val="25"/>
                <w:szCs w:val="25"/>
              </w:rPr>
            </w:pPr>
            <w:r w:rsidRPr="00DB3D67">
              <w:rPr>
                <w:b/>
                <w:sz w:val="25"/>
                <w:szCs w:val="25"/>
              </w:rPr>
              <w:t>Good/</w:t>
            </w:r>
          </w:p>
          <w:p w14:paraId="476CB048" w14:textId="180BD5FA" w:rsidR="006A61A7" w:rsidRPr="003264C4" w:rsidRDefault="006A61A7" w:rsidP="006A61A7">
            <w:pPr>
              <w:jc w:val="center"/>
              <w:rPr>
                <w:b/>
                <w:bCs/>
                <w:color w:val="000000"/>
                <w:sz w:val="22"/>
                <w:szCs w:val="22"/>
                <w:lang w:val="en-US"/>
              </w:rPr>
            </w:pPr>
            <w:r w:rsidRPr="00DB3D67">
              <w:rPr>
                <w:b/>
                <w:sz w:val="25"/>
                <w:szCs w:val="25"/>
              </w:rPr>
              <w:t>Satisfied</w:t>
            </w:r>
          </w:p>
        </w:tc>
        <w:tc>
          <w:tcPr>
            <w:tcW w:w="638" w:type="dxa"/>
            <w:shd w:val="clear" w:color="auto" w:fill="92CDDC" w:themeFill="accent5" w:themeFillTint="99"/>
            <w:vAlign w:val="center"/>
            <w:hideMark/>
          </w:tcPr>
          <w:p w14:paraId="77972E96" w14:textId="77777777" w:rsidR="006A61A7" w:rsidRPr="00DB3D67" w:rsidRDefault="006A61A7" w:rsidP="006A61A7">
            <w:pPr>
              <w:widowControl w:val="0"/>
              <w:autoSpaceDE w:val="0"/>
              <w:autoSpaceDN w:val="0"/>
              <w:adjustRightInd w:val="0"/>
              <w:spacing w:before="40" w:after="30"/>
              <w:ind w:right="55"/>
              <w:jc w:val="center"/>
              <w:rPr>
                <w:b/>
                <w:sz w:val="25"/>
                <w:szCs w:val="25"/>
              </w:rPr>
            </w:pPr>
            <w:r w:rsidRPr="00DB3D67">
              <w:rPr>
                <w:b/>
                <w:sz w:val="25"/>
                <w:szCs w:val="25"/>
              </w:rPr>
              <w:t>Very good/</w:t>
            </w:r>
          </w:p>
          <w:p w14:paraId="2FB390D9" w14:textId="7DE33ABB" w:rsidR="006A61A7" w:rsidRPr="003264C4" w:rsidRDefault="006A61A7" w:rsidP="006A61A7">
            <w:pPr>
              <w:jc w:val="center"/>
              <w:rPr>
                <w:b/>
                <w:bCs/>
                <w:color w:val="000000"/>
                <w:sz w:val="22"/>
                <w:szCs w:val="22"/>
                <w:lang w:val="en-US"/>
              </w:rPr>
            </w:pPr>
            <w:r>
              <w:rPr>
                <w:b/>
                <w:sz w:val="25"/>
                <w:szCs w:val="25"/>
              </w:rPr>
              <w:t>Very</w:t>
            </w:r>
            <w:r>
              <w:rPr>
                <w:b/>
                <w:sz w:val="25"/>
                <w:szCs w:val="25"/>
                <w:lang w:val="vi-VN"/>
              </w:rPr>
              <w:t xml:space="preserve"> </w:t>
            </w:r>
            <w:r w:rsidRPr="00DB3D67">
              <w:rPr>
                <w:b/>
                <w:sz w:val="25"/>
                <w:szCs w:val="25"/>
              </w:rPr>
              <w:t>satisfied</w:t>
            </w:r>
          </w:p>
        </w:tc>
      </w:tr>
      <w:tr w:rsidR="00C73F7A" w:rsidRPr="003264C4" w14:paraId="228B0D72" w14:textId="77777777" w:rsidTr="00903C58">
        <w:trPr>
          <w:trHeight w:val="988"/>
        </w:trPr>
        <w:tc>
          <w:tcPr>
            <w:tcW w:w="564" w:type="dxa"/>
            <w:shd w:val="clear" w:color="auto" w:fill="auto"/>
            <w:noWrap/>
            <w:vAlign w:val="center"/>
            <w:hideMark/>
          </w:tcPr>
          <w:p w14:paraId="74F62F10" w14:textId="77777777" w:rsidR="00C73F7A" w:rsidRPr="003264C4" w:rsidRDefault="00C73F7A" w:rsidP="00C73F7A">
            <w:pPr>
              <w:rPr>
                <w:color w:val="000000"/>
                <w:sz w:val="26"/>
                <w:szCs w:val="26"/>
                <w:lang w:val="en-US"/>
              </w:rPr>
            </w:pPr>
            <w:r w:rsidRPr="003264C4">
              <w:rPr>
                <w:color w:val="000000"/>
                <w:sz w:val="26"/>
                <w:szCs w:val="26"/>
                <w:lang w:val="en-US"/>
              </w:rPr>
              <w:t>1</w:t>
            </w:r>
          </w:p>
        </w:tc>
        <w:tc>
          <w:tcPr>
            <w:tcW w:w="3962" w:type="dxa"/>
            <w:shd w:val="clear" w:color="auto" w:fill="auto"/>
            <w:vAlign w:val="center"/>
            <w:hideMark/>
          </w:tcPr>
          <w:p w14:paraId="23786563" w14:textId="25D38CC5" w:rsidR="00C73F7A" w:rsidRPr="003264C4" w:rsidRDefault="00C73F7A" w:rsidP="00C73F7A">
            <w:pPr>
              <w:jc w:val="both"/>
              <w:rPr>
                <w:sz w:val="26"/>
                <w:szCs w:val="26"/>
                <w:lang w:val="en-US"/>
              </w:rPr>
            </w:pPr>
            <w:r w:rsidRPr="00C73F7A">
              <w:rPr>
                <w:sz w:val="26"/>
                <w:szCs w:val="26"/>
              </w:rPr>
              <w:t>The subject syllabus, including objectives and assessment methods, is distributed during the initial lessons</w:t>
            </w:r>
          </w:p>
        </w:tc>
        <w:tc>
          <w:tcPr>
            <w:tcW w:w="4678" w:type="dxa"/>
            <w:gridSpan w:val="5"/>
            <w:shd w:val="clear" w:color="auto" w:fill="auto"/>
            <w:hideMark/>
          </w:tcPr>
          <w:p w14:paraId="5CD64215" w14:textId="77777777" w:rsidR="00C73F7A" w:rsidRPr="003264C4" w:rsidRDefault="00C73F7A" w:rsidP="00C73F7A">
            <w:pPr>
              <w:ind w:left="-182"/>
              <w:jc w:val="center"/>
              <w:rPr>
                <w:sz w:val="26"/>
                <w:szCs w:val="26"/>
                <w:lang w:val="en-US"/>
              </w:rPr>
            </w:pPr>
            <w:r>
              <w:rPr>
                <w:noProof/>
              </w:rPr>
              <w:drawing>
                <wp:inline distT="0" distB="0" distL="0" distR="0" wp14:anchorId="6204FA22" wp14:editId="73FCD0A0">
                  <wp:extent cx="3009900" cy="552450"/>
                  <wp:effectExtent l="0" t="0" r="0" b="0"/>
                  <wp:docPr id="4" name="Chart 4">
                    <a:extLst xmlns:a="http://schemas.openxmlformats.org/drawingml/2006/main">
                      <a:ext uri="{FF2B5EF4-FFF2-40B4-BE49-F238E27FC236}">
                        <a16:creationId xmlns:a16="http://schemas.microsoft.com/office/drawing/2014/main" id="{62DC1744-3D1D-4E64-9398-5D674C01C8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C73F7A" w:rsidRPr="003264C4" w14:paraId="4D4ABDD5" w14:textId="77777777" w:rsidTr="00903C58">
        <w:trPr>
          <w:trHeight w:val="663"/>
        </w:trPr>
        <w:tc>
          <w:tcPr>
            <w:tcW w:w="564" w:type="dxa"/>
            <w:shd w:val="clear" w:color="auto" w:fill="auto"/>
            <w:noWrap/>
            <w:vAlign w:val="center"/>
            <w:hideMark/>
          </w:tcPr>
          <w:p w14:paraId="4B8F9C7D" w14:textId="77777777" w:rsidR="00C73F7A" w:rsidRPr="003264C4" w:rsidRDefault="00C73F7A" w:rsidP="00C73F7A">
            <w:pPr>
              <w:rPr>
                <w:color w:val="000000"/>
                <w:sz w:val="26"/>
                <w:szCs w:val="26"/>
                <w:lang w:val="en-US"/>
              </w:rPr>
            </w:pPr>
            <w:r w:rsidRPr="003264C4">
              <w:rPr>
                <w:color w:val="000000"/>
                <w:sz w:val="26"/>
                <w:szCs w:val="26"/>
                <w:lang w:val="en-US"/>
              </w:rPr>
              <w:t>2</w:t>
            </w:r>
          </w:p>
        </w:tc>
        <w:tc>
          <w:tcPr>
            <w:tcW w:w="3962" w:type="dxa"/>
            <w:shd w:val="clear" w:color="auto" w:fill="auto"/>
            <w:vAlign w:val="center"/>
            <w:hideMark/>
          </w:tcPr>
          <w:p w14:paraId="5F734B96" w14:textId="1788E80B" w:rsidR="00C73F7A" w:rsidRPr="003264C4" w:rsidRDefault="00C73F7A" w:rsidP="00C73F7A">
            <w:pPr>
              <w:jc w:val="both"/>
              <w:rPr>
                <w:sz w:val="26"/>
                <w:szCs w:val="26"/>
                <w:lang w:val="en-US"/>
              </w:rPr>
            </w:pPr>
            <w:r w:rsidRPr="00C73F7A">
              <w:rPr>
                <w:sz w:val="26"/>
                <w:szCs w:val="26"/>
              </w:rPr>
              <w:t>The objectives of the subject clearly state the knowledge, skills and attitudes learners need to achieve</w:t>
            </w:r>
          </w:p>
        </w:tc>
        <w:tc>
          <w:tcPr>
            <w:tcW w:w="4678" w:type="dxa"/>
            <w:gridSpan w:val="5"/>
            <w:shd w:val="clear" w:color="auto" w:fill="auto"/>
            <w:hideMark/>
          </w:tcPr>
          <w:p w14:paraId="6527B413" w14:textId="77777777" w:rsidR="00C73F7A" w:rsidRPr="003264C4" w:rsidRDefault="00C73F7A" w:rsidP="00C73F7A">
            <w:pPr>
              <w:ind w:left="-113"/>
              <w:jc w:val="center"/>
              <w:rPr>
                <w:sz w:val="26"/>
                <w:szCs w:val="26"/>
                <w:lang w:val="en-US"/>
              </w:rPr>
            </w:pPr>
            <w:r>
              <w:rPr>
                <w:noProof/>
              </w:rPr>
              <w:drawing>
                <wp:inline distT="0" distB="0" distL="0" distR="0" wp14:anchorId="44DC8801" wp14:editId="5B5A6E32">
                  <wp:extent cx="2952750" cy="561975"/>
                  <wp:effectExtent l="0" t="0" r="0" b="0"/>
                  <wp:docPr id="5" name="Chart 5">
                    <a:extLst xmlns:a="http://schemas.openxmlformats.org/drawingml/2006/main">
                      <a:ext uri="{FF2B5EF4-FFF2-40B4-BE49-F238E27FC236}">
                        <a16:creationId xmlns:a16="http://schemas.microsoft.com/office/drawing/2014/main" id="{39787EEE-4741-4072-B0DA-DC52FEE1A0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C73F7A" w:rsidRPr="003264C4" w14:paraId="45EB8DA5" w14:textId="77777777" w:rsidTr="00903C58">
        <w:trPr>
          <w:trHeight w:val="834"/>
        </w:trPr>
        <w:tc>
          <w:tcPr>
            <w:tcW w:w="564" w:type="dxa"/>
            <w:shd w:val="clear" w:color="auto" w:fill="auto"/>
            <w:noWrap/>
            <w:vAlign w:val="center"/>
            <w:hideMark/>
          </w:tcPr>
          <w:p w14:paraId="47616CDE" w14:textId="77777777" w:rsidR="00C73F7A" w:rsidRPr="003264C4" w:rsidRDefault="00C73F7A" w:rsidP="00C73F7A">
            <w:pPr>
              <w:rPr>
                <w:color w:val="000000"/>
                <w:sz w:val="26"/>
                <w:szCs w:val="26"/>
                <w:lang w:val="en-US"/>
              </w:rPr>
            </w:pPr>
            <w:r w:rsidRPr="003264C4">
              <w:rPr>
                <w:color w:val="000000"/>
                <w:sz w:val="26"/>
                <w:szCs w:val="26"/>
                <w:lang w:val="en-US"/>
              </w:rPr>
              <w:t>3</w:t>
            </w:r>
          </w:p>
        </w:tc>
        <w:tc>
          <w:tcPr>
            <w:tcW w:w="3962" w:type="dxa"/>
            <w:shd w:val="clear" w:color="auto" w:fill="auto"/>
            <w:vAlign w:val="center"/>
            <w:hideMark/>
          </w:tcPr>
          <w:p w14:paraId="7F9A6E57" w14:textId="39C1090E" w:rsidR="00C73F7A" w:rsidRPr="003264C4" w:rsidRDefault="00C73F7A" w:rsidP="00C73F7A">
            <w:pPr>
              <w:jc w:val="both"/>
              <w:rPr>
                <w:sz w:val="26"/>
                <w:szCs w:val="26"/>
                <w:lang w:val="en-US"/>
              </w:rPr>
            </w:pPr>
            <w:r w:rsidRPr="00C73F7A">
              <w:rPr>
                <w:sz w:val="26"/>
                <w:szCs w:val="26"/>
              </w:rPr>
              <w:t>The teaching content of teachers closely follows the subject syllabus</w:t>
            </w:r>
          </w:p>
        </w:tc>
        <w:tc>
          <w:tcPr>
            <w:tcW w:w="4678" w:type="dxa"/>
            <w:gridSpan w:val="5"/>
            <w:shd w:val="clear" w:color="auto" w:fill="auto"/>
            <w:vAlign w:val="center"/>
            <w:hideMark/>
          </w:tcPr>
          <w:p w14:paraId="6287FCCF" w14:textId="77777777" w:rsidR="00C73F7A" w:rsidRPr="003264C4" w:rsidRDefault="00C73F7A" w:rsidP="00C73F7A">
            <w:pPr>
              <w:ind w:left="-113"/>
              <w:jc w:val="center"/>
              <w:rPr>
                <w:sz w:val="26"/>
                <w:szCs w:val="26"/>
                <w:lang w:val="en-US"/>
              </w:rPr>
            </w:pPr>
            <w:r>
              <w:rPr>
                <w:noProof/>
              </w:rPr>
              <w:drawing>
                <wp:inline distT="0" distB="0" distL="0" distR="0" wp14:anchorId="37425A38" wp14:editId="078BD8F5">
                  <wp:extent cx="2943225" cy="514350"/>
                  <wp:effectExtent l="0" t="0" r="0" b="0"/>
                  <wp:docPr id="6" name="Chart 6">
                    <a:extLst xmlns:a="http://schemas.openxmlformats.org/drawingml/2006/main">
                      <a:ext uri="{FF2B5EF4-FFF2-40B4-BE49-F238E27FC236}">
                        <a16:creationId xmlns:a16="http://schemas.microsoft.com/office/drawing/2014/main" id="{636C3BCC-C1E9-46C1-B2D1-9AAC500AAA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C73F7A" w:rsidRPr="003264C4" w14:paraId="362AC59E" w14:textId="77777777" w:rsidTr="00903C58">
        <w:trPr>
          <w:trHeight w:val="847"/>
        </w:trPr>
        <w:tc>
          <w:tcPr>
            <w:tcW w:w="564" w:type="dxa"/>
            <w:shd w:val="clear" w:color="auto" w:fill="auto"/>
            <w:noWrap/>
            <w:vAlign w:val="center"/>
            <w:hideMark/>
          </w:tcPr>
          <w:p w14:paraId="78A5D46C" w14:textId="77777777" w:rsidR="00C73F7A" w:rsidRPr="003264C4" w:rsidRDefault="00C73F7A" w:rsidP="00C73F7A">
            <w:pPr>
              <w:rPr>
                <w:color w:val="000000"/>
                <w:sz w:val="26"/>
                <w:szCs w:val="26"/>
                <w:lang w:val="en-US"/>
              </w:rPr>
            </w:pPr>
            <w:r w:rsidRPr="003264C4">
              <w:rPr>
                <w:color w:val="000000"/>
                <w:sz w:val="26"/>
                <w:szCs w:val="26"/>
                <w:lang w:val="en-US"/>
              </w:rPr>
              <w:t>4</w:t>
            </w:r>
          </w:p>
        </w:tc>
        <w:tc>
          <w:tcPr>
            <w:tcW w:w="3962" w:type="dxa"/>
            <w:shd w:val="clear" w:color="auto" w:fill="auto"/>
            <w:vAlign w:val="center"/>
            <w:hideMark/>
          </w:tcPr>
          <w:p w14:paraId="0CD31924" w14:textId="3B6BC903" w:rsidR="00C73F7A" w:rsidRPr="003264C4" w:rsidRDefault="00C73F7A" w:rsidP="00C73F7A">
            <w:pPr>
              <w:jc w:val="both"/>
              <w:rPr>
                <w:sz w:val="26"/>
                <w:szCs w:val="26"/>
                <w:lang w:val="en-US"/>
              </w:rPr>
            </w:pPr>
            <w:r w:rsidRPr="00C73F7A">
              <w:rPr>
                <w:sz w:val="26"/>
                <w:szCs w:val="26"/>
              </w:rPr>
              <w:t>Allocate time for theoretical study, self-study, exercises, projects, and meaningful discussions</w:t>
            </w:r>
          </w:p>
        </w:tc>
        <w:tc>
          <w:tcPr>
            <w:tcW w:w="4678" w:type="dxa"/>
            <w:gridSpan w:val="5"/>
            <w:shd w:val="clear" w:color="auto" w:fill="auto"/>
            <w:vAlign w:val="center"/>
            <w:hideMark/>
          </w:tcPr>
          <w:p w14:paraId="19782EC1" w14:textId="77777777" w:rsidR="00C73F7A" w:rsidRPr="003264C4" w:rsidRDefault="00C73F7A" w:rsidP="00C73F7A">
            <w:pPr>
              <w:ind w:left="-113"/>
              <w:jc w:val="center"/>
              <w:rPr>
                <w:sz w:val="26"/>
                <w:szCs w:val="26"/>
                <w:lang w:val="en-US"/>
              </w:rPr>
            </w:pPr>
            <w:r>
              <w:rPr>
                <w:noProof/>
              </w:rPr>
              <w:drawing>
                <wp:inline distT="0" distB="0" distL="0" distR="0" wp14:anchorId="1B0EF4D7" wp14:editId="27D39AAC">
                  <wp:extent cx="3038475" cy="523875"/>
                  <wp:effectExtent l="0" t="0" r="0" b="0"/>
                  <wp:docPr id="7" name="Chart 7">
                    <a:extLst xmlns:a="http://schemas.openxmlformats.org/drawingml/2006/main">
                      <a:ext uri="{FF2B5EF4-FFF2-40B4-BE49-F238E27FC236}">
                        <a16:creationId xmlns:a16="http://schemas.microsoft.com/office/drawing/2014/main" id="{C18B121F-586E-4335-A8C4-985426E432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C73F7A" w:rsidRPr="003264C4" w14:paraId="3CDB4A91" w14:textId="77777777" w:rsidTr="00903C58">
        <w:trPr>
          <w:trHeight w:val="930"/>
        </w:trPr>
        <w:tc>
          <w:tcPr>
            <w:tcW w:w="564" w:type="dxa"/>
            <w:shd w:val="clear" w:color="auto" w:fill="auto"/>
            <w:noWrap/>
            <w:vAlign w:val="center"/>
            <w:hideMark/>
          </w:tcPr>
          <w:p w14:paraId="21EC129F" w14:textId="77777777" w:rsidR="00C73F7A" w:rsidRPr="003264C4" w:rsidRDefault="00C73F7A" w:rsidP="00C73F7A">
            <w:pPr>
              <w:rPr>
                <w:color w:val="000000"/>
                <w:sz w:val="26"/>
                <w:szCs w:val="26"/>
                <w:lang w:val="en-US"/>
              </w:rPr>
            </w:pPr>
            <w:r w:rsidRPr="003264C4">
              <w:rPr>
                <w:color w:val="000000"/>
                <w:sz w:val="26"/>
                <w:szCs w:val="26"/>
                <w:lang w:val="en-US"/>
              </w:rPr>
              <w:t>5</w:t>
            </w:r>
          </w:p>
        </w:tc>
        <w:tc>
          <w:tcPr>
            <w:tcW w:w="3962" w:type="dxa"/>
            <w:shd w:val="clear" w:color="auto" w:fill="auto"/>
            <w:vAlign w:val="center"/>
            <w:hideMark/>
          </w:tcPr>
          <w:p w14:paraId="78931787" w14:textId="17B24766" w:rsidR="00C73F7A" w:rsidRPr="003264C4" w:rsidRDefault="00C73F7A" w:rsidP="00C73F7A">
            <w:pPr>
              <w:jc w:val="both"/>
              <w:rPr>
                <w:sz w:val="26"/>
                <w:szCs w:val="26"/>
                <w:lang w:val="en-US"/>
              </w:rPr>
            </w:pPr>
            <w:r w:rsidRPr="00C73F7A">
              <w:rPr>
                <w:sz w:val="26"/>
                <w:szCs w:val="26"/>
              </w:rPr>
              <w:t>Classrooms and equipment meet teaching and learning requirements</w:t>
            </w:r>
          </w:p>
        </w:tc>
        <w:tc>
          <w:tcPr>
            <w:tcW w:w="4678" w:type="dxa"/>
            <w:gridSpan w:val="5"/>
            <w:shd w:val="clear" w:color="auto" w:fill="auto"/>
            <w:vAlign w:val="center"/>
            <w:hideMark/>
          </w:tcPr>
          <w:p w14:paraId="3DFA97F8" w14:textId="77777777" w:rsidR="00C73F7A" w:rsidRPr="003264C4" w:rsidRDefault="00C73F7A" w:rsidP="00C73F7A">
            <w:pPr>
              <w:ind w:left="-113"/>
              <w:jc w:val="center"/>
              <w:rPr>
                <w:sz w:val="26"/>
                <w:szCs w:val="26"/>
                <w:lang w:val="en-US"/>
              </w:rPr>
            </w:pPr>
            <w:r>
              <w:rPr>
                <w:noProof/>
              </w:rPr>
              <w:drawing>
                <wp:inline distT="0" distB="0" distL="0" distR="0" wp14:anchorId="7BE185A8" wp14:editId="15D181AF">
                  <wp:extent cx="2962275" cy="485775"/>
                  <wp:effectExtent l="0" t="0" r="0" b="0"/>
                  <wp:docPr id="1809784315" name="Chart 1809784315">
                    <a:extLst xmlns:a="http://schemas.openxmlformats.org/drawingml/2006/main">
                      <a:ext uri="{FF2B5EF4-FFF2-40B4-BE49-F238E27FC236}">
                        <a16:creationId xmlns:a16="http://schemas.microsoft.com/office/drawing/2014/main" id="{5E91D149-F2C3-4FE1-B08E-D166C83BE0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C73F7A" w:rsidRPr="003264C4" w14:paraId="2EF0DB10" w14:textId="77777777" w:rsidTr="00903C58">
        <w:trPr>
          <w:trHeight w:val="1024"/>
        </w:trPr>
        <w:tc>
          <w:tcPr>
            <w:tcW w:w="564" w:type="dxa"/>
            <w:shd w:val="clear" w:color="auto" w:fill="auto"/>
            <w:noWrap/>
            <w:vAlign w:val="center"/>
            <w:hideMark/>
          </w:tcPr>
          <w:p w14:paraId="43C86B47" w14:textId="77777777" w:rsidR="00C73F7A" w:rsidRPr="003264C4" w:rsidRDefault="00C73F7A" w:rsidP="00C73F7A">
            <w:pPr>
              <w:rPr>
                <w:color w:val="000000"/>
                <w:sz w:val="26"/>
                <w:szCs w:val="26"/>
                <w:lang w:val="en-US"/>
              </w:rPr>
            </w:pPr>
            <w:r w:rsidRPr="003264C4">
              <w:rPr>
                <w:color w:val="000000"/>
                <w:sz w:val="26"/>
                <w:szCs w:val="26"/>
                <w:lang w:val="en-US"/>
              </w:rPr>
              <w:t>6</w:t>
            </w:r>
          </w:p>
        </w:tc>
        <w:tc>
          <w:tcPr>
            <w:tcW w:w="3962" w:type="dxa"/>
            <w:shd w:val="clear" w:color="auto" w:fill="auto"/>
            <w:vAlign w:val="center"/>
            <w:hideMark/>
          </w:tcPr>
          <w:p w14:paraId="7AC84B05" w14:textId="4ED075CD" w:rsidR="00C73F7A" w:rsidRPr="003264C4" w:rsidRDefault="00C73F7A" w:rsidP="00C73F7A">
            <w:pPr>
              <w:jc w:val="both"/>
              <w:rPr>
                <w:sz w:val="26"/>
                <w:szCs w:val="26"/>
                <w:lang w:val="en-US"/>
              </w:rPr>
            </w:pPr>
            <w:r w:rsidRPr="00C73F7A">
              <w:rPr>
                <w:sz w:val="26"/>
                <w:szCs w:val="26"/>
              </w:rPr>
              <w:t>Textbooks and reference materials are introduced and provided by lecturers (teachers) according to the subject syllabus</w:t>
            </w:r>
          </w:p>
        </w:tc>
        <w:tc>
          <w:tcPr>
            <w:tcW w:w="4678" w:type="dxa"/>
            <w:gridSpan w:val="5"/>
            <w:shd w:val="clear" w:color="auto" w:fill="auto"/>
            <w:vAlign w:val="center"/>
            <w:hideMark/>
          </w:tcPr>
          <w:p w14:paraId="70F302EA" w14:textId="77777777" w:rsidR="00C73F7A" w:rsidRPr="003264C4" w:rsidRDefault="00C73F7A" w:rsidP="00C73F7A">
            <w:pPr>
              <w:ind w:left="-113"/>
              <w:jc w:val="right"/>
              <w:rPr>
                <w:sz w:val="26"/>
                <w:szCs w:val="26"/>
                <w:lang w:val="en-US"/>
              </w:rPr>
            </w:pPr>
            <w:r>
              <w:rPr>
                <w:noProof/>
              </w:rPr>
              <w:drawing>
                <wp:inline distT="0" distB="0" distL="0" distR="0" wp14:anchorId="2168CF99" wp14:editId="4CF0DCD3">
                  <wp:extent cx="2962275" cy="552450"/>
                  <wp:effectExtent l="0" t="0" r="0" b="0"/>
                  <wp:docPr id="1396711138" name="Chart 1396711138">
                    <a:extLst xmlns:a="http://schemas.openxmlformats.org/drawingml/2006/main">
                      <a:ext uri="{FF2B5EF4-FFF2-40B4-BE49-F238E27FC236}">
                        <a16:creationId xmlns:a16="http://schemas.microsoft.com/office/drawing/2014/main" id="{5089D320-0AFC-42A1-B838-B7DDF0AA5D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C73F7A" w:rsidRPr="003264C4" w14:paraId="6CBBC6E0" w14:textId="77777777" w:rsidTr="00903C58">
        <w:trPr>
          <w:trHeight w:val="1216"/>
        </w:trPr>
        <w:tc>
          <w:tcPr>
            <w:tcW w:w="564" w:type="dxa"/>
            <w:shd w:val="clear" w:color="auto" w:fill="auto"/>
            <w:noWrap/>
            <w:vAlign w:val="center"/>
            <w:hideMark/>
          </w:tcPr>
          <w:p w14:paraId="6910B300" w14:textId="77777777" w:rsidR="00C73F7A" w:rsidRPr="003264C4" w:rsidRDefault="00C73F7A" w:rsidP="00C73F7A">
            <w:pPr>
              <w:rPr>
                <w:color w:val="000000"/>
                <w:sz w:val="26"/>
                <w:szCs w:val="26"/>
                <w:lang w:val="en-US"/>
              </w:rPr>
            </w:pPr>
            <w:r w:rsidRPr="003264C4">
              <w:rPr>
                <w:color w:val="000000"/>
                <w:sz w:val="26"/>
                <w:szCs w:val="26"/>
                <w:lang w:val="en-US"/>
              </w:rPr>
              <w:t>7</w:t>
            </w:r>
          </w:p>
        </w:tc>
        <w:tc>
          <w:tcPr>
            <w:tcW w:w="3962" w:type="dxa"/>
            <w:shd w:val="clear" w:color="auto" w:fill="auto"/>
            <w:vAlign w:val="center"/>
            <w:hideMark/>
          </w:tcPr>
          <w:p w14:paraId="40AFFE10" w14:textId="054C6E3D" w:rsidR="00C73F7A" w:rsidRPr="003264C4" w:rsidRDefault="00C73F7A" w:rsidP="00C73F7A">
            <w:pPr>
              <w:jc w:val="both"/>
              <w:rPr>
                <w:sz w:val="26"/>
                <w:szCs w:val="26"/>
                <w:lang w:val="en-US"/>
              </w:rPr>
            </w:pPr>
            <w:r w:rsidRPr="00C73F7A">
              <w:rPr>
                <w:sz w:val="26"/>
                <w:szCs w:val="26"/>
              </w:rPr>
              <w:t>Lecturers use platforms such as Moodle, forums, email, and other channels for academic exchange and delivering lectures to you</w:t>
            </w:r>
          </w:p>
        </w:tc>
        <w:tc>
          <w:tcPr>
            <w:tcW w:w="4678" w:type="dxa"/>
            <w:gridSpan w:val="5"/>
            <w:shd w:val="clear" w:color="auto" w:fill="auto"/>
            <w:hideMark/>
          </w:tcPr>
          <w:p w14:paraId="3AB27757" w14:textId="77777777" w:rsidR="00C73F7A" w:rsidRPr="003264C4" w:rsidRDefault="00C73F7A" w:rsidP="00C73F7A">
            <w:pPr>
              <w:ind w:left="-113" w:right="-109"/>
              <w:jc w:val="center"/>
              <w:rPr>
                <w:sz w:val="26"/>
                <w:szCs w:val="26"/>
                <w:lang w:val="en-US"/>
              </w:rPr>
            </w:pPr>
            <w:r>
              <w:rPr>
                <w:noProof/>
              </w:rPr>
              <w:drawing>
                <wp:inline distT="0" distB="0" distL="0" distR="0" wp14:anchorId="4F5465FD" wp14:editId="73D984DB">
                  <wp:extent cx="2971800" cy="733425"/>
                  <wp:effectExtent l="0" t="0" r="0" b="0"/>
                  <wp:docPr id="10" name="Chart 10">
                    <a:extLst xmlns:a="http://schemas.openxmlformats.org/drawingml/2006/main">
                      <a:ext uri="{FF2B5EF4-FFF2-40B4-BE49-F238E27FC236}">
                        <a16:creationId xmlns:a16="http://schemas.microsoft.com/office/drawing/2014/main" id="{75A9148F-A693-4AEE-8D35-1983BFE776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C73F7A" w:rsidRPr="003264C4" w14:paraId="5276119F" w14:textId="77777777" w:rsidTr="00903C58">
        <w:trPr>
          <w:trHeight w:val="339"/>
        </w:trPr>
        <w:tc>
          <w:tcPr>
            <w:tcW w:w="564" w:type="dxa"/>
            <w:shd w:val="clear" w:color="auto" w:fill="auto"/>
            <w:noWrap/>
            <w:vAlign w:val="center"/>
            <w:hideMark/>
          </w:tcPr>
          <w:p w14:paraId="7AC97948" w14:textId="77777777" w:rsidR="00C73F7A" w:rsidRPr="003264C4" w:rsidRDefault="00C73F7A" w:rsidP="00C73F7A">
            <w:pPr>
              <w:rPr>
                <w:color w:val="000000"/>
                <w:sz w:val="26"/>
                <w:szCs w:val="26"/>
                <w:lang w:val="en-US"/>
              </w:rPr>
            </w:pPr>
            <w:r w:rsidRPr="003264C4">
              <w:rPr>
                <w:color w:val="000000"/>
                <w:sz w:val="26"/>
                <w:szCs w:val="26"/>
                <w:lang w:val="en-US"/>
              </w:rPr>
              <w:t>8</w:t>
            </w:r>
          </w:p>
        </w:tc>
        <w:tc>
          <w:tcPr>
            <w:tcW w:w="3962" w:type="dxa"/>
            <w:shd w:val="clear" w:color="auto" w:fill="auto"/>
            <w:vAlign w:val="center"/>
            <w:hideMark/>
          </w:tcPr>
          <w:p w14:paraId="1E3EAD61" w14:textId="56D247EC" w:rsidR="00C73F7A" w:rsidRPr="003264C4" w:rsidRDefault="00C73F7A" w:rsidP="00C73F7A">
            <w:pPr>
              <w:jc w:val="both"/>
              <w:rPr>
                <w:sz w:val="26"/>
                <w:szCs w:val="26"/>
                <w:lang w:val="en-US"/>
              </w:rPr>
            </w:pPr>
            <w:r w:rsidRPr="00C73F7A">
              <w:rPr>
                <w:sz w:val="26"/>
                <w:szCs w:val="26"/>
              </w:rPr>
              <w:t xml:space="preserve"> Teachers make effective use of teaching aids</w:t>
            </w:r>
          </w:p>
        </w:tc>
        <w:tc>
          <w:tcPr>
            <w:tcW w:w="4678" w:type="dxa"/>
            <w:gridSpan w:val="5"/>
            <w:shd w:val="clear" w:color="auto" w:fill="auto"/>
            <w:hideMark/>
          </w:tcPr>
          <w:p w14:paraId="658E1D34" w14:textId="77777777" w:rsidR="00C73F7A" w:rsidRPr="003264C4" w:rsidRDefault="00C73F7A" w:rsidP="00C73F7A">
            <w:pPr>
              <w:ind w:left="-113"/>
              <w:jc w:val="center"/>
              <w:rPr>
                <w:sz w:val="26"/>
                <w:szCs w:val="26"/>
                <w:lang w:val="en-US"/>
              </w:rPr>
            </w:pPr>
            <w:r>
              <w:rPr>
                <w:noProof/>
              </w:rPr>
              <w:drawing>
                <wp:inline distT="0" distB="0" distL="0" distR="0" wp14:anchorId="7ACABF9D" wp14:editId="4F25E631">
                  <wp:extent cx="2962275" cy="542925"/>
                  <wp:effectExtent l="0" t="0" r="0" b="0"/>
                  <wp:docPr id="11" name="Chart 11">
                    <a:extLst xmlns:a="http://schemas.openxmlformats.org/drawingml/2006/main">
                      <a:ext uri="{FF2B5EF4-FFF2-40B4-BE49-F238E27FC236}">
                        <a16:creationId xmlns:a16="http://schemas.microsoft.com/office/drawing/2014/main" id="{C4263CCB-E432-436C-B0E8-2C7FFB96C5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C73F7A" w:rsidRPr="003264C4" w14:paraId="03EAFABB" w14:textId="77777777" w:rsidTr="00903C58">
        <w:trPr>
          <w:trHeight w:val="663"/>
        </w:trPr>
        <w:tc>
          <w:tcPr>
            <w:tcW w:w="564" w:type="dxa"/>
            <w:shd w:val="clear" w:color="auto" w:fill="auto"/>
            <w:noWrap/>
            <w:vAlign w:val="center"/>
            <w:hideMark/>
          </w:tcPr>
          <w:p w14:paraId="168EF474" w14:textId="77777777" w:rsidR="00C73F7A" w:rsidRPr="003264C4" w:rsidRDefault="00C73F7A" w:rsidP="00C73F7A">
            <w:pPr>
              <w:rPr>
                <w:color w:val="000000"/>
                <w:sz w:val="26"/>
                <w:szCs w:val="26"/>
                <w:lang w:val="en-US"/>
              </w:rPr>
            </w:pPr>
            <w:r w:rsidRPr="003264C4">
              <w:rPr>
                <w:color w:val="000000"/>
                <w:sz w:val="26"/>
                <w:szCs w:val="26"/>
                <w:lang w:val="en-US"/>
              </w:rPr>
              <w:lastRenderedPageBreak/>
              <w:t>9</w:t>
            </w:r>
          </w:p>
        </w:tc>
        <w:tc>
          <w:tcPr>
            <w:tcW w:w="3962" w:type="dxa"/>
            <w:shd w:val="clear" w:color="auto" w:fill="auto"/>
            <w:vAlign w:val="center"/>
            <w:hideMark/>
          </w:tcPr>
          <w:p w14:paraId="0544CB01" w14:textId="081BBEA5" w:rsidR="00C73F7A" w:rsidRPr="003264C4" w:rsidRDefault="00C73F7A" w:rsidP="00C73F7A">
            <w:pPr>
              <w:jc w:val="both"/>
              <w:rPr>
                <w:sz w:val="26"/>
                <w:szCs w:val="26"/>
                <w:lang w:val="en-US"/>
              </w:rPr>
            </w:pPr>
            <w:r w:rsidRPr="00C73F7A">
              <w:rPr>
                <w:sz w:val="26"/>
                <w:szCs w:val="26"/>
              </w:rPr>
              <w:t>Teachers guide and motivate you for self-study and encourage lifelong learning</w:t>
            </w:r>
          </w:p>
        </w:tc>
        <w:tc>
          <w:tcPr>
            <w:tcW w:w="4678" w:type="dxa"/>
            <w:gridSpan w:val="5"/>
            <w:shd w:val="clear" w:color="auto" w:fill="auto"/>
            <w:vAlign w:val="center"/>
            <w:hideMark/>
          </w:tcPr>
          <w:p w14:paraId="3B2C9611" w14:textId="77777777" w:rsidR="00C73F7A" w:rsidRPr="003264C4" w:rsidRDefault="00C73F7A" w:rsidP="00C73F7A">
            <w:pPr>
              <w:ind w:left="-113"/>
              <w:rPr>
                <w:sz w:val="26"/>
                <w:szCs w:val="26"/>
                <w:lang w:val="en-US"/>
              </w:rPr>
            </w:pPr>
            <w:r>
              <w:rPr>
                <w:noProof/>
              </w:rPr>
              <w:drawing>
                <wp:inline distT="0" distB="0" distL="0" distR="0" wp14:anchorId="7BFCBEE3" wp14:editId="2A34098B">
                  <wp:extent cx="2952750" cy="552450"/>
                  <wp:effectExtent l="0" t="0" r="0" b="0"/>
                  <wp:docPr id="12" name="Chart 12">
                    <a:extLst xmlns:a="http://schemas.openxmlformats.org/drawingml/2006/main">
                      <a:ext uri="{FF2B5EF4-FFF2-40B4-BE49-F238E27FC236}">
                        <a16:creationId xmlns:a16="http://schemas.microsoft.com/office/drawing/2014/main" id="{C976A4E5-4029-43DB-A4AE-9995B563C7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C73F7A" w:rsidRPr="003264C4" w14:paraId="78FF11E2" w14:textId="77777777" w:rsidTr="00903C58">
        <w:trPr>
          <w:trHeight w:val="776"/>
        </w:trPr>
        <w:tc>
          <w:tcPr>
            <w:tcW w:w="564" w:type="dxa"/>
            <w:shd w:val="clear" w:color="auto" w:fill="auto"/>
            <w:noWrap/>
            <w:vAlign w:val="center"/>
            <w:hideMark/>
          </w:tcPr>
          <w:p w14:paraId="68A1984B" w14:textId="77777777" w:rsidR="00C73F7A" w:rsidRPr="003264C4" w:rsidRDefault="00C73F7A" w:rsidP="00C73F7A">
            <w:pPr>
              <w:rPr>
                <w:color w:val="000000"/>
                <w:sz w:val="26"/>
                <w:szCs w:val="26"/>
                <w:lang w:val="en-US"/>
              </w:rPr>
            </w:pPr>
            <w:r w:rsidRPr="003264C4">
              <w:rPr>
                <w:color w:val="000000"/>
                <w:sz w:val="26"/>
                <w:szCs w:val="26"/>
                <w:lang w:val="en-US"/>
              </w:rPr>
              <w:t>10</w:t>
            </w:r>
          </w:p>
        </w:tc>
        <w:tc>
          <w:tcPr>
            <w:tcW w:w="3962" w:type="dxa"/>
            <w:shd w:val="clear" w:color="auto" w:fill="auto"/>
            <w:vAlign w:val="center"/>
            <w:hideMark/>
          </w:tcPr>
          <w:p w14:paraId="1A5C7693" w14:textId="2108A083" w:rsidR="00C73F7A" w:rsidRPr="003264C4" w:rsidRDefault="00C73F7A" w:rsidP="00C73F7A">
            <w:pPr>
              <w:jc w:val="both"/>
              <w:rPr>
                <w:sz w:val="26"/>
                <w:szCs w:val="26"/>
                <w:lang w:val="en-US"/>
              </w:rPr>
            </w:pPr>
            <w:r w:rsidRPr="00C73F7A">
              <w:rPr>
                <w:sz w:val="26"/>
                <w:szCs w:val="26"/>
              </w:rPr>
              <w:t xml:space="preserve">Teachers' teaching methods are suitable for subject specifics </w:t>
            </w:r>
          </w:p>
        </w:tc>
        <w:tc>
          <w:tcPr>
            <w:tcW w:w="4678" w:type="dxa"/>
            <w:gridSpan w:val="5"/>
            <w:shd w:val="clear" w:color="auto" w:fill="auto"/>
            <w:hideMark/>
          </w:tcPr>
          <w:p w14:paraId="683DAC82" w14:textId="77777777" w:rsidR="00C73F7A" w:rsidRPr="003264C4" w:rsidRDefault="00C73F7A" w:rsidP="00C73F7A">
            <w:pPr>
              <w:ind w:left="-113"/>
              <w:jc w:val="center"/>
              <w:rPr>
                <w:sz w:val="26"/>
                <w:szCs w:val="26"/>
                <w:lang w:val="en-US"/>
              </w:rPr>
            </w:pPr>
            <w:r>
              <w:rPr>
                <w:noProof/>
              </w:rPr>
              <w:drawing>
                <wp:inline distT="0" distB="0" distL="0" distR="0" wp14:anchorId="295EF5BC" wp14:editId="3B05F7C7">
                  <wp:extent cx="2962275" cy="447675"/>
                  <wp:effectExtent l="0" t="0" r="0" b="0"/>
                  <wp:docPr id="13" name="Chart 13">
                    <a:extLst xmlns:a="http://schemas.openxmlformats.org/drawingml/2006/main">
                      <a:ext uri="{FF2B5EF4-FFF2-40B4-BE49-F238E27FC236}">
                        <a16:creationId xmlns:a16="http://schemas.microsoft.com/office/drawing/2014/main" id="{F0A8A317-60FE-4BF0-A1FB-107E8FC8A6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C73F7A" w:rsidRPr="003264C4" w14:paraId="29980AE2" w14:textId="77777777" w:rsidTr="00903C58">
        <w:trPr>
          <w:trHeight w:val="663"/>
        </w:trPr>
        <w:tc>
          <w:tcPr>
            <w:tcW w:w="564" w:type="dxa"/>
            <w:shd w:val="clear" w:color="auto" w:fill="auto"/>
            <w:noWrap/>
            <w:vAlign w:val="center"/>
            <w:hideMark/>
          </w:tcPr>
          <w:p w14:paraId="6C5E151E" w14:textId="77777777" w:rsidR="00C73F7A" w:rsidRPr="003264C4" w:rsidRDefault="00C73F7A" w:rsidP="00C73F7A">
            <w:pPr>
              <w:rPr>
                <w:color w:val="000000"/>
                <w:sz w:val="26"/>
                <w:szCs w:val="26"/>
                <w:lang w:val="en-US"/>
              </w:rPr>
            </w:pPr>
            <w:r w:rsidRPr="003264C4">
              <w:rPr>
                <w:color w:val="000000"/>
                <w:sz w:val="26"/>
                <w:szCs w:val="26"/>
                <w:lang w:val="en-US"/>
              </w:rPr>
              <w:t>11</w:t>
            </w:r>
          </w:p>
        </w:tc>
        <w:tc>
          <w:tcPr>
            <w:tcW w:w="3962" w:type="dxa"/>
            <w:shd w:val="clear" w:color="auto" w:fill="auto"/>
            <w:vAlign w:val="center"/>
            <w:hideMark/>
          </w:tcPr>
          <w:p w14:paraId="705D1037" w14:textId="710F964F" w:rsidR="00C73F7A" w:rsidRPr="003264C4" w:rsidRDefault="00C73F7A" w:rsidP="00C73F7A">
            <w:pPr>
              <w:jc w:val="both"/>
              <w:rPr>
                <w:sz w:val="26"/>
                <w:szCs w:val="26"/>
                <w:lang w:val="en-US"/>
              </w:rPr>
            </w:pPr>
            <w:r w:rsidRPr="00C73F7A">
              <w:rPr>
                <w:sz w:val="26"/>
                <w:szCs w:val="26"/>
              </w:rPr>
              <w:t>Teachers ensure class hours and instructional plans</w:t>
            </w:r>
          </w:p>
        </w:tc>
        <w:tc>
          <w:tcPr>
            <w:tcW w:w="4678" w:type="dxa"/>
            <w:gridSpan w:val="5"/>
            <w:shd w:val="clear" w:color="auto" w:fill="auto"/>
            <w:vAlign w:val="center"/>
            <w:hideMark/>
          </w:tcPr>
          <w:p w14:paraId="3D43F29C" w14:textId="77777777" w:rsidR="00C73F7A" w:rsidRPr="003264C4" w:rsidRDefault="00C73F7A" w:rsidP="00C73F7A">
            <w:pPr>
              <w:ind w:left="-113"/>
              <w:rPr>
                <w:sz w:val="26"/>
                <w:szCs w:val="26"/>
                <w:lang w:val="en-US"/>
              </w:rPr>
            </w:pPr>
            <w:r>
              <w:rPr>
                <w:noProof/>
              </w:rPr>
              <w:drawing>
                <wp:inline distT="0" distB="0" distL="0" distR="0" wp14:anchorId="6EFF55E5" wp14:editId="548F32C4">
                  <wp:extent cx="2952750" cy="476250"/>
                  <wp:effectExtent l="0" t="0" r="0" b="0"/>
                  <wp:docPr id="14" name="Chart 14">
                    <a:extLst xmlns:a="http://schemas.openxmlformats.org/drawingml/2006/main">
                      <a:ext uri="{FF2B5EF4-FFF2-40B4-BE49-F238E27FC236}">
                        <a16:creationId xmlns:a16="http://schemas.microsoft.com/office/drawing/2014/main" id="{275AA867-08EA-4547-860A-4B73A12876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C73F7A" w:rsidRPr="003264C4" w14:paraId="2133B374" w14:textId="77777777" w:rsidTr="00903C58">
        <w:trPr>
          <w:trHeight w:val="655"/>
        </w:trPr>
        <w:tc>
          <w:tcPr>
            <w:tcW w:w="564" w:type="dxa"/>
            <w:shd w:val="clear" w:color="auto" w:fill="auto"/>
            <w:noWrap/>
            <w:vAlign w:val="center"/>
            <w:hideMark/>
          </w:tcPr>
          <w:p w14:paraId="48E659F1" w14:textId="77777777" w:rsidR="00C73F7A" w:rsidRPr="003264C4" w:rsidRDefault="00C73F7A" w:rsidP="00C73F7A">
            <w:pPr>
              <w:rPr>
                <w:color w:val="000000"/>
                <w:sz w:val="26"/>
                <w:szCs w:val="26"/>
                <w:lang w:val="en-US"/>
              </w:rPr>
            </w:pPr>
            <w:r w:rsidRPr="003264C4">
              <w:rPr>
                <w:color w:val="000000"/>
                <w:sz w:val="26"/>
                <w:szCs w:val="26"/>
                <w:lang w:val="en-US"/>
              </w:rPr>
              <w:t>12</w:t>
            </w:r>
          </w:p>
        </w:tc>
        <w:tc>
          <w:tcPr>
            <w:tcW w:w="3962" w:type="dxa"/>
            <w:shd w:val="clear" w:color="auto" w:fill="auto"/>
            <w:vAlign w:val="center"/>
            <w:hideMark/>
          </w:tcPr>
          <w:p w14:paraId="48154439" w14:textId="535E7A64" w:rsidR="00C73F7A" w:rsidRPr="003264C4" w:rsidRDefault="00C73F7A" w:rsidP="00C73F7A">
            <w:pPr>
              <w:jc w:val="both"/>
              <w:rPr>
                <w:sz w:val="26"/>
                <w:szCs w:val="26"/>
                <w:lang w:val="en-US"/>
              </w:rPr>
            </w:pPr>
            <w:r w:rsidRPr="00C73F7A">
              <w:rPr>
                <w:sz w:val="26"/>
                <w:szCs w:val="26"/>
              </w:rPr>
              <w:t>Dedicated and enthusiastic teachers</w:t>
            </w:r>
          </w:p>
        </w:tc>
        <w:tc>
          <w:tcPr>
            <w:tcW w:w="4678" w:type="dxa"/>
            <w:gridSpan w:val="5"/>
            <w:shd w:val="clear" w:color="auto" w:fill="auto"/>
            <w:vAlign w:val="center"/>
            <w:hideMark/>
          </w:tcPr>
          <w:p w14:paraId="72E71818" w14:textId="77777777" w:rsidR="00C73F7A" w:rsidRPr="003264C4" w:rsidRDefault="00C73F7A" w:rsidP="00C73F7A">
            <w:pPr>
              <w:ind w:left="-113"/>
              <w:rPr>
                <w:sz w:val="26"/>
                <w:szCs w:val="26"/>
                <w:lang w:val="en-US"/>
              </w:rPr>
            </w:pPr>
            <w:r>
              <w:rPr>
                <w:noProof/>
              </w:rPr>
              <w:drawing>
                <wp:inline distT="0" distB="0" distL="0" distR="0" wp14:anchorId="149B7DB8" wp14:editId="2C32C0A1">
                  <wp:extent cx="2971800" cy="400050"/>
                  <wp:effectExtent l="0" t="0" r="0" b="0"/>
                  <wp:docPr id="15" name="Chart 15">
                    <a:extLst xmlns:a="http://schemas.openxmlformats.org/drawingml/2006/main">
                      <a:ext uri="{FF2B5EF4-FFF2-40B4-BE49-F238E27FC236}">
                        <a16:creationId xmlns:a16="http://schemas.microsoft.com/office/drawing/2014/main" id="{8C2810B6-4E7B-4FE5-B138-AE625076CD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C73F7A" w:rsidRPr="003264C4" w14:paraId="071A576E" w14:textId="77777777" w:rsidTr="00903C58">
        <w:trPr>
          <w:trHeight w:val="663"/>
        </w:trPr>
        <w:tc>
          <w:tcPr>
            <w:tcW w:w="564" w:type="dxa"/>
            <w:shd w:val="clear" w:color="auto" w:fill="auto"/>
            <w:noWrap/>
            <w:vAlign w:val="center"/>
            <w:hideMark/>
          </w:tcPr>
          <w:p w14:paraId="5778351E" w14:textId="77777777" w:rsidR="00C73F7A" w:rsidRPr="003264C4" w:rsidRDefault="00C73F7A" w:rsidP="00C73F7A">
            <w:pPr>
              <w:rPr>
                <w:color w:val="000000"/>
                <w:sz w:val="26"/>
                <w:szCs w:val="26"/>
                <w:lang w:val="en-US"/>
              </w:rPr>
            </w:pPr>
            <w:r w:rsidRPr="003264C4">
              <w:rPr>
                <w:color w:val="000000"/>
                <w:sz w:val="26"/>
                <w:szCs w:val="26"/>
                <w:lang w:val="en-US"/>
              </w:rPr>
              <w:t>13</w:t>
            </w:r>
          </w:p>
        </w:tc>
        <w:tc>
          <w:tcPr>
            <w:tcW w:w="3962" w:type="dxa"/>
            <w:shd w:val="clear" w:color="auto" w:fill="auto"/>
            <w:vAlign w:val="center"/>
            <w:hideMark/>
          </w:tcPr>
          <w:p w14:paraId="399AA0C8" w14:textId="4FCF5B54" w:rsidR="00C73F7A" w:rsidRPr="003264C4" w:rsidRDefault="00C73F7A" w:rsidP="00C73F7A">
            <w:pPr>
              <w:jc w:val="both"/>
              <w:rPr>
                <w:sz w:val="26"/>
                <w:szCs w:val="26"/>
                <w:lang w:val="en-US"/>
              </w:rPr>
            </w:pPr>
            <w:r w:rsidRPr="00C73F7A">
              <w:rPr>
                <w:sz w:val="26"/>
                <w:szCs w:val="26"/>
              </w:rPr>
              <w:t>Teachers correctly and fairly assess your learning results</w:t>
            </w:r>
          </w:p>
        </w:tc>
        <w:tc>
          <w:tcPr>
            <w:tcW w:w="4678" w:type="dxa"/>
            <w:gridSpan w:val="5"/>
            <w:shd w:val="clear" w:color="auto" w:fill="auto"/>
            <w:hideMark/>
          </w:tcPr>
          <w:p w14:paraId="7C16ED2C" w14:textId="77777777" w:rsidR="00C73F7A" w:rsidRPr="003264C4" w:rsidRDefault="00C73F7A" w:rsidP="00C73F7A">
            <w:pPr>
              <w:ind w:left="-113"/>
              <w:jc w:val="center"/>
              <w:rPr>
                <w:sz w:val="26"/>
                <w:szCs w:val="26"/>
                <w:lang w:val="en-US"/>
              </w:rPr>
            </w:pPr>
            <w:r>
              <w:rPr>
                <w:noProof/>
              </w:rPr>
              <w:drawing>
                <wp:inline distT="0" distB="0" distL="0" distR="0" wp14:anchorId="3214B096" wp14:editId="5EC74B00">
                  <wp:extent cx="2962275" cy="485775"/>
                  <wp:effectExtent l="0" t="0" r="0" b="0"/>
                  <wp:docPr id="16" name="Chart 16">
                    <a:extLst xmlns:a="http://schemas.openxmlformats.org/drawingml/2006/main">
                      <a:ext uri="{FF2B5EF4-FFF2-40B4-BE49-F238E27FC236}">
                        <a16:creationId xmlns:a16="http://schemas.microsoft.com/office/drawing/2014/main" id="{04BF26D4-63D3-4ACA-B120-78B85CFBF0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C73F7A" w:rsidRPr="003264C4" w14:paraId="2A349031" w14:textId="77777777" w:rsidTr="00903C58">
        <w:trPr>
          <w:trHeight w:val="663"/>
        </w:trPr>
        <w:tc>
          <w:tcPr>
            <w:tcW w:w="564" w:type="dxa"/>
            <w:shd w:val="clear" w:color="auto" w:fill="auto"/>
            <w:noWrap/>
            <w:vAlign w:val="center"/>
            <w:hideMark/>
          </w:tcPr>
          <w:p w14:paraId="1898D18F" w14:textId="77777777" w:rsidR="00C73F7A" w:rsidRPr="003264C4" w:rsidRDefault="00C73F7A" w:rsidP="00C73F7A">
            <w:pPr>
              <w:rPr>
                <w:color w:val="000000"/>
                <w:sz w:val="26"/>
                <w:szCs w:val="26"/>
                <w:lang w:val="en-US"/>
              </w:rPr>
            </w:pPr>
            <w:r w:rsidRPr="003264C4">
              <w:rPr>
                <w:color w:val="000000"/>
                <w:sz w:val="26"/>
                <w:szCs w:val="26"/>
                <w:lang w:val="en-US"/>
              </w:rPr>
              <w:t>14</w:t>
            </w:r>
          </w:p>
        </w:tc>
        <w:tc>
          <w:tcPr>
            <w:tcW w:w="3962" w:type="dxa"/>
            <w:shd w:val="clear" w:color="auto" w:fill="auto"/>
            <w:vAlign w:val="center"/>
            <w:hideMark/>
          </w:tcPr>
          <w:p w14:paraId="39AC1013" w14:textId="460C689E" w:rsidR="00C73F7A" w:rsidRPr="003264C4" w:rsidRDefault="00C73F7A" w:rsidP="00C73F7A">
            <w:pPr>
              <w:jc w:val="both"/>
              <w:rPr>
                <w:sz w:val="26"/>
                <w:szCs w:val="26"/>
                <w:lang w:val="en-US"/>
              </w:rPr>
            </w:pPr>
            <w:r w:rsidRPr="00C73F7A">
              <w:rPr>
                <w:sz w:val="26"/>
                <w:szCs w:val="26"/>
              </w:rPr>
              <w:t>The content of the test closely follows the subject progress</w:t>
            </w:r>
          </w:p>
        </w:tc>
        <w:tc>
          <w:tcPr>
            <w:tcW w:w="4678" w:type="dxa"/>
            <w:gridSpan w:val="5"/>
            <w:shd w:val="clear" w:color="auto" w:fill="auto"/>
            <w:vAlign w:val="center"/>
            <w:hideMark/>
          </w:tcPr>
          <w:p w14:paraId="18F17A6D" w14:textId="77777777" w:rsidR="00C73F7A" w:rsidRPr="003264C4" w:rsidRDefault="00C73F7A" w:rsidP="00C73F7A">
            <w:pPr>
              <w:ind w:left="-113"/>
              <w:jc w:val="center"/>
              <w:rPr>
                <w:sz w:val="26"/>
                <w:szCs w:val="26"/>
                <w:lang w:val="en-US"/>
              </w:rPr>
            </w:pPr>
            <w:r>
              <w:rPr>
                <w:noProof/>
              </w:rPr>
              <w:drawing>
                <wp:inline distT="0" distB="0" distL="0" distR="0" wp14:anchorId="1E95170B" wp14:editId="58A1C4E1">
                  <wp:extent cx="2971800" cy="409575"/>
                  <wp:effectExtent l="0" t="0" r="0" b="0"/>
                  <wp:docPr id="17" name="Chart 17">
                    <a:extLst xmlns:a="http://schemas.openxmlformats.org/drawingml/2006/main">
                      <a:ext uri="{FF2B5EF4-FFF2-40B4-BE49-F238E27FC236}">
                        <a16:creationId xmlns:a16="http://schemas.microsoft.com/office/drawing/2014/main" id="{87254EAD-EE91-4AD1-8871-D86FA3C25F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r w:rsidR="00C73F7A" w:rsidRPr="003264C4" w14:paraId="22D0BCC7" w14:textId="77777777" w:rsidTr="00903C58">
        <w:trPr>
          <w:trHeight w:val="663"/>
        </w:trPr>
        <w:tc>
          <w:tcPr>
            <w:tcW w:w="564" w:type="dxa"/>
            <w:shd w:val="clear" w:color="auto" w:fill="auto"/>
            <w:noWrap/>
            <w:vAlign w:val="center"/>
            <w:hideMark/>
          </w:tcPr>
          <w:p w14:paraId="3D8C72CF" w14:textId="77777777" w:rsidR="00C73F7A" w:rsidRPr="003264C4" w:rsidRDefault="00C73F7A" w:rsidP="00C73F7A">
            <w:pPr>
              <w:rPr>
                <w:color w:val="000000"/>
                <w:sz w:val="26"/>
                <w:szCs w:val="26"/>
                <w:lang w:val="en-US"/>
              </w:rPr>
            </w:pPr>
            <w:r w:rsidRPr="003264C4">
              <w:rPr>
                <w:color w:val="000000"/>
                <w:sz w:val="26"/>
                <w:szCs w:val="26"/>
                <w:lang w:val="en-US"/>
              </w:rPr>
              <w:t>15</w:t>
            </w:r>
          </w:p>
        </w:tc>
        <w:tc>
          <w:tcPr>
            <w:tcW w:w="3962" w:type="dxa"/>
            <w:shd w:val="clear" w:color="auto" w:fill="auto"/>
            <w:vAlign w:val="center"/>
            <w:hideMark/>
          </w:tcPr>
          <w:p w14:paraId="501D32DC" w14:textId="22D6B540" w:rsidR="00C73F7A" w:rsidRPr="003264C4" w:rsidRDefault="00C73F7A" w:rsidP="00C73F7A">
            <w:pPr>
              <w:jc w:val="both"/>
              <w:rPr>
                <w:sz w:val="26"/>
                <w:szCs w:val="26"/>
                <w:lang w:val="en-US"/>
              </w:rPr>
            </w:pPr>
            <w:r w:rsidRPr="00C73F7A">
              <w:rPr>
                <w:sz w:val="26"/>
                <w:szCs w:val="26"/>
              </w:rPr>
              <w:t xml:space="preserve">You are equipped with knowledge and skills as subject objectives </w:t>
            </w:r>
          </w:p>
        </w:tc>
        <w:tc>
          <w:tcPr>
            <w:tcW w:w="4678" w:type="dxa"/>
            <w:gridSpan w:val="5"/>
            <w:shd w:val="clear" w:color="auto" w:fill="auto"/>
            <w:hideMark/>
          </w:tcPr>
          <w:p w14:paraId="0B34FC97" w14:textId="77777777" w:rsidR="00C73F7A" w:rsidRPr="003264C4" w:rsidRDefault="00C73F7A" w:rsidP="00C73F7A">
            <w:pPr>
              <w:ind w:left="-113"/>
              <w:jc w:val="center"/>
              <w:rPr>
                <w:sz w:val="26"/>
                <w:szCs w:val="26"/>
                <w:lang w:val="en-US"/>
              </w:rPr>
            </w:pPr>
            <w:r>
              <w:rPr>
                <w:noProof/>
              </w:rPr>
              <w:drawing>
                <wp:inline distT="0" distB="0" distL="0" distR="0" wp14:anchorId="510ADB4E" wp14:editId="288C2AEF">
                  <wp:extent cx="2952750" cy="390525"/>
                  <wp:effectExtent l="0" t="0" r="0" b="0"/>
                  <wp:docPr id="2121086917" name="Chart 2121086917">
                    <a:extLst xmlns:a="http://schemas.openxmlformats.org/drawingml/2006/main">
                      <a:ext uri="{FF2B5EF4-FFF2-40B4-BE49-F238E27FC236}">
                        <a16:creationId xmlns:a16="http://schemas.microsoft.com/office/drawing/2014/main" id="{6B6D316D-29AA-48D6-A79E-DED65BC2D8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r w:rsidR="00C73F7A" w:rsidRPr="003264C4" w14:paraId="7526868E" w14:textId="77777777" w:rsidTr="00903C58">
        <w:trPr>
          <w:trHeight w:val="663"/>
        </w:trPr>
        <w:tc>
          <w:tcPr>
            <w:tcW w:w="564" w:type="dxa"/>
            <w:shd w:val="clear" w:color="auto" w:fill="auto"/>
            <w:noWrap/>
            <w:vAlign w:val="center"/>
            <w:hideMark/>
          </w:tcPr>
          <w:p w14:paraId="3CE6F0A4" w14:textId="77777777" w:rsidR="00C73F7A" w:rsidRPr="003264C4" w:rsidRDefault="00C73F7A" w:rsidP="00C73F7A">
            <w:pPr>
              <w:rPr>
                <w:color w:val="000000"/>
                <w:sz w:val="26"/>
                <w:szCs w:val="26"/>
                <w:lang w:val="en-US"/>
              </w:rPr>
            </w:pPr>
            <w:r w:rsidRPr="003264C4">
              <w:rPr>
                <w:color w:val="000000"/>
                <w:sz w:val="26"/>
                <w:szCs w:val="26"/>
                <w:lang w:val="en-US"/>
              </w:rPr>
              <w:t>16</w:t>
            </w:r>
          </w:p>
        </w:tc>
        <w:tc>
          <w:tcPr>
            <w:tcW w:w="3962" w:type="dxa"/>
            <w:shd w:val="clear" w:color="auto" w:fill="auto"/>
            <w:vAlign w:val="center"/>
            <w:hideMark/>
          </w:tcPr>
          <w:p w14:paraId="02AA8EF6" w14:textId="2C2D5C54" w:rsidR="00C73F7A" w:rsidRPr="003264C4" w:rsidRDefault="00C73F7A" w:rsidP="00C73F7A">
            <w:pPr>
              <w:jc w:val="both"/>
              <w:rPr>
                <w:sz w:val="26"/>
                <w:szCs w:val="26"/>
                <w:lang w:val="en-US"/>
              </w:rPr>
            </w:pPr>
            <w:r w:rsidRPr="00C73F7A">
              <w:rPr>
                <w:sz w:val="26"/>
                <w:szCs w:val="26"/>
              </w:rPr>
              <w:t>You are satisfied with the teaching activities of teachers</w:t>
            </w:r>
          </w:p>
        </w:tc>
        <w:tc>
          <w:tcPr>
            <w:tcW w:w="4678" w:type="dxa"/>
            <w:gridSpan w:val="5"/>
            <w:shd w:val="clear" w:color="auto" w:fill="auto"/>
            <w:hideMark/>
          </w:tcPr>
          <w:p w14:paraId="643B1C80" w14:textId="77777777" w:rsidR="00C73F7A" w:rsidRPr="003264C4" w:rsidRDefault="00C73F7A" w:rsidP="00C73F7A">
            <w:pPr>
              <w:ind w:left="-113"/>
              <w:jc w:val="center"/>
              <w:rPr>
                <w:sz w:val="26"/>
                <w:szCs w:val="26"/>
                <w:lang w:val="en-US"/>
              </w:rPr>
            </w:pPr>
            <w:r>
              <w:rPr>
                <w:noProof/>
              </w:rPr>
              <w:drawing>
                <wp:inline distT="0" distB="0" distL="0" distR="0" wp14:anchorId="2457E65F" wp14:editId="5B2D924B">
                  <wp:extent cx="2971800" cy="390525"/>
                  <wp:effectExtent l="0" t="0" r="0" b="0"/>
                  <wp:docPr id="892595306" name="Chart 892595306">
                    <a:extLst xmlns:a="http://schemas.openxmlformats.org/drawingml/2006/main">
                      <a:ext uri="{FF2B5EF4-FFF2-40B4-BE49-F238E27FC236}">
                        <a16:creationId xmlns:a16="http://schemas.microsoft.com/office/drawing/2014/main" id="{C374FA51-BF7B-4D1C-9C7E-6C066C7E20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bl>
    <w:p w14:paraId="24C433F7" w14:textId="77777777" w:rsidR="006A61A7" w:rsidRDefault="006A61A7" w:rsidP="006A61A7">
      <w:pPr>
        <w:jc w:val="center"/>
        <w:rPr>
          <w:b/>
          <w:bCs/>
          <w:sz w:val="26"/>
          <w:szCs w:val="26"/>
        </w:rPr>
      </w:pPr>
    </w:p>
    <w:p w14:paraId="45FDF365" w14:textId="1274C55D" w:rsidR="009538FC" w:rsidRPr="009538FC" w:rsidRDefault="006A61A7" w:rsidP="006A61A7">
      <w:pPr>
        <w:jc w:val="center"/>
        <w:rPr>
          <w:iCs/>
          <w:sz w:val="26"/>
          <w:szCs w:val="26"/>
          <w:lang w:val="en-US"/>
        </w:rPr>
      </w:pPr>
      <w:r w:rsidRPr="00C73F7A">
        <w:rPr>
          <w:b/>
          <w:bCs/>
          <w:sz w:val="26"/>
          <w:szCs w:val="26"/>
        </w:rPr>
        <w:t>Table 5.</w:t>
      </w:r>
      <w:r w:rsidRPr="00C73F7A">
        <w:rPr>
          <w:sz w:val="26"/>
          <w:szCs w:val="26"/>
        </w:rPr>
        <w:t xml:space="preserve"> Percentage of Master’s Students assessing subjects according to each criterion in </w:t>
      </w:r>
      <w:r w:rsidR="009538FC">
        <w:rPr>
          <w:iCs/>
          <w:sz w:val="26"/>
          <w:szCs w:val="26"/>
          <w:lang w:val="en-US"/>
        </w:rPr>
        <w:t>2021-2022</w:t>
      </w:r>
    </w:p>
    <w:tbl>
      <w:tblPr>
        <w:tblW w:w="892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3402"/>
        <w:gridCol w:w="1134"/>
        <w:gridCol w:w="1251"/>
        <w:gridCol w:w="948"/>
        <w:gridCol w:w="778"/>
        <w:gridCol w:w="709"/>
      </w:tblGrid>
      <w:tr w:rsidR="006A61A7" w:rsidRPr="003264C4" w14:paraId="70ADF977" w14:textId="77777777" w:rsidTr="0068514E">
        <w:trPr>
          <w:trHeight w:val="1604"/>
        </w:trPr>
        <w:tc>
          <w:tcPr>
            <w:tcW w:w="699" w:type="dxa"/>
            <w:shd w:val="clear" w:color="auto" w:fill="auto"/>
            <w:noWrap/>
            <w:vAlign w:val="center"/>
            <w:hideMark/>
          </w:tcPr>
          <w:p w14:paraId="3A6F3C7D" w14:textId="77777777" w:rsidR="006A61A7" w:rsidRPr="003264C4" w:rsidRDefault="006A61A7" w:rsidP="006A61A7">
            <w:pPr>
              <w:rPr>
                <w:b/>
                <w:bCs/>
                <w:color w:val="000000"/>
                <w:sz w:val="26"/>
                <w:szCs w:val="26"/>
                <w:lang w:val="en-US"/>
              </w:rPr>
            </w:pPr>
            <w:r w:rsidRPr="003264C4">
              <w:rPr>
                <w:b/>
                <w:bCs/>
                <w:color w:val="000000"/>
                <w:sz w:val="26"/>
                <w:szCs w:val="26"/>
              </w:rPr>
              <w:t>TT</w:t>
            </w:r>
          </w:p>
        </w:tc>
        <w:tc>
          <w:tcPr>
            <w:tcW w:w="3402" w:type="dxa"/>
            <w:shd w:val="clear" w:color="auto" w:fill="auto"/>
            <w:vAlign w:val="center"/>
            <w:hideMark/>
          </w:tcPr>
          <w:p w14:paraId="5870563C" w14:textId="5AA5FF87" w:rsidR="006A61A7" w:rsidRPr="003264C4" w:rsidRDefault="006A61A7" w:rsidP="006A61A7">
            <w:pPr>
              <w:jc w:val="center"/>
              <w:rPr>
                <w:b/>
                <w:bCs/>
                <w:color w:val="000000"/>
                <w:sz w:val="26"/>
                <w:szCs w:val="26"/>
                <w:lang w:val="en-US"/>
              </w:rPr>
            </w:pPr>
            <w:r w:rsidRPr="003264C4">
              <w:rPr>
                <w:b/>
                <w:bCs/>
                <w:color w:val="000000"/>
                <w:sz w:val="26"/>
                <w:szCs w:val="26"/>
              </w:rPr>
              <w:t xml:space="preserve">Criterion </w:t>
            </w:r>
          </w:p>
        </w:tc>
        <w:tc>
          <w:tcPr>
            <w:tcW w:w="1134" w:type="dxa"/>
            <w:vAlign w:val="center"/>
          </w:tcPr>
          <w:p w14:paraId="68A918EE" w14:textId="295DD140" w:rsidR="006A61A7" w:rsidRPr="003264C4" w:rsidRDefault="006A61A7" w:rsidP="006A61A7">
            <w:pPr>
              <w:jc w:val="center"/>
              <w:rPr>
                <w:b/>
                <w:bCs/>
                <w:sz w:val="22"/>
                <w:szCs w:val="22"/>
              </w:rPr>
            </w:pPr>
            <w:r w:rsidRPr="00DB3D67">
              <w:rPr>
                <w:b/>
                <w:sz w:val="25"/>
                <w:szCs w:val="25"/>
              </w:rPr>
              <w:t>Totally not good/</w:t>
            </w:r>
            <w:r>
              <w:rPr>
                <w:b/>
                <w:sz w:val="25"/>
                <w:szCs w:val="25"/>
              </w:rPr>
              <w:t>completely</w:t>
            </w:r>
            <w:r>
              <w:rPr>
                <w:b/>
                <w:sz w:val="25"/>
                <w:szCs w:val="25"/>
                <w:lang w:val="vi-VN"/>
              </w:rPr>
              <w:t xml:space="preserve"> un</w:t>
            </w:r>
            <w:r w:rsidRPr="00DB3D67">
              <w:rPr>
                <w:b/>
                <w:sz w:val="25"/>
                <w:szCs w:val="25"/>
              </w:rPr>
              <w:t>satisfied</w:t>
            </w:r>
          </w:p>
        </w:tc>
        <w:tc>
          <w:tcPr>
            <w:tcW w:w="1251" w:type="dxa"/>
            <w:shd w:val="clear" w:color="auto" w:fill="auto"/>
            <w:vAlign w:val="center"/>
            <w:hideMark/>
          </w:tcPr>
          <w:p w14:paraId="73862EF0" w14:textId="77777777" w:rsidR="006A61A7" w:rsidRPr="00DB3D67" w:rsidRDefault="006A61A7" w:rsidP="006A61A7">
            <w:pPr>
              <w:widowControl w:val="0"/>
              <w:autoSpaceDE w:val="0"/>
              <w:autoSpaceDN w:val="0"/>
              <w:adjustRightInd w:val="0"/>
              <w:spacing w:before="40" w:after="30"/>
              <w:ind w:right="-11"/>
              <w:jc w:val="center"/>
              <w:rPr>
                <w:b/>
                <w:sz w:val="25"/>
                <w:szCs w:val="25"/>
              </w:rPr>
            </w:pPr>
            <w:r w:rsidRPr="00DB3D67">
              <w:rPr>
                <w:b/>
                <w:sz w:val="25"/>
                <w:szCs w:val="25"/>
              </w:rPr>
              <w:t>Not good/</w:t>
            </w:r>
          </w:p>
          <w:p w14:paraId="3A2E5A32" w14:textId="7DC3B015" w:rsidR="006A61A7" w:rsidRPr="00E75EFF" w:rsidRDefault="006A61A7" w:rsidP="006A61A7">
            <w:pPr>
              <w:jc w:val="center"/>
              <w:rPr>
                <w:b/>
                <w:bCs/>
                <w:sz w:val="22"/>
                <w:szCs w:val="22"/>
              </w:rPr>
            </w:pPr>
            <w:r>
              <w:rPr>
                <w:b/>
                <w:sz w:val="25"/>
                <w:szCs w:val="25"/>
              </w:rPr>
              <w:t>Not</w:t>
            </w:r>
            <w:r>
              <w:rPr>
                <w:b/>
                <w:sz w:val="25"/>
                <w:szCs w:val="25"/>
                <w:lang w:val="vi-VN"/>
              </w:rPr>
              <w:t xml:space="preserve"> </w:t>
            </w:r>
            <w:r w:rsidRPr="00DB3D67">
              <w:rPr>
                <w:b/>
                <w:sz w:val="25"/>
                <w:szCs w:val="25"/>
              </w:rPr>
              <w:t>satisfied</w:t>
            </w:r>
          </w:p>
        </w:tc>
        <w:tc>
          <w:tcPr>
            <w:tcW w:w="948" w:type="dxa"/>
            <w:shd w:val="clear" w:color="auto" w:fill="auto"/>
            <w:vAlign w:val="center"/>
            <w:hideMark/>
          </w:tcPr>
          <w:p w14:paraId="1F47140C" w14:textId="5F004866" w:rsidR="006A61A7" w:rsidRPr="003264C4" w:rsidRDefault="006A61A7" w:rsidP="006A61A7">
            <w:pPr>
              <w:jc w:val="center"/>
              <w:rPr>
                <w:b/>
                <w:bCs/>
                <w:color w:val="000000"/>
                <w:sz w:val="22"/>
                <w:szCs w:val="22"/>
                <w:lang w:val="en-US"/>
              </w:rPr>
            </w:pPr>
            <w:r w:rsidRPr="00DB3D67">
              <w:rPr>
                <w:b/>
                <w:sz w:val="25"/>
                <w:szCs w:val="25"/>
              </w:rPr>
              <w:t>Normal</w:t>
            </w:r>
          </w:p>
        </w:tc>
        <w:tc>
          <w:tcPr>
            <w:tcW w:w="778" w:type="dxa"/>
            <w:shd w:val="clear" w:color="auto" w:fill="auto"/>
            <w:vAlign w:val="center"/>
            <w:hideMark/>
          </w:tcPr>
          <w:p w14:paraId="26891CB8" w14:textId="77777777" w:rsidR="006A61A7" w:rsidRPr="00DB3D67" w:rsidRDefault="006A61A7" w:rsidP="006A61A7">
            <w:pPr>
              <w:widowControl w:val="0"/>
              <w:autoSpaceDE w:val="0"/>
              <w:autoSpaceDN w:val="0"/>
              <w:adjustRightInd w:val="0"/>
              <w:spacing w:before="40" w:after="30"/>
              <w:ind w:right="80"/>
              <w:jc w:val="center"/>
              <w:rPr>
                <w:b/>
                <w:sz w:val="25"/>
                <w:szCs w:val="25"/>
              </w:rPr>
            </w:pPr>
            <w:r w:rsidRPr="00DB3D67">
              <w:rPr>
                <w:b/>
                <w:sz w:val="25"/>
                <w:szCs w:val="25"/>
              </w:rPr>
              <w:t>Good/</w:t>
            </w:r>
          </w:p>
          <w:p w14:paraId="0B989203" w14:textId="751F7AC9" w:rsidR="006A61A7" w:rsidRPr="003264C4" w:rsidRDefault="006A61A7" w:rsidP="006A61A7">
            <w:pPr>
              <w:jc w:val="center"/>
              <w:rPr>
                <w:b/>
                <w:bCs/>
                <w:color w:val="000000"/>
                <w:sz w:val="22"/>
                <w:szCs w:val="22"/>
                <w:lang w:val="en-US"/>
              </w:rPr>
            </w:pPr>
            <w:r w:rsidRPr="00DB3D67">
              <w:rPr>
                <w:b/>
                <w:sz w:val="25"/>
                <w:szCs w:val="25"/>
              </w:rPr>
              <w:t>Satisfied</w:t>
            </w:r>
          </w:p>
        </w:tc>
        <w:tc>
          <w:tcPr>
            <w:tcW w:w="709" w:type="dxa"/>
            <w:shd w:val="clear" w:color="auto" w:fill="auto"/>
            <w:vAlign w:val="center"/>
            <w:hideMark/>
          </w:tcPr>
          <w:p w14:paraId="152E96FB" w14:textId="77777777" w:rsidR="006A61A7" w:rsidRPr="00DB3D67" w:rsidRDefault="006A61A7" w:rsidP="006A61A7">
            <w:pPr>
              <w:widowControl w:val="0"/>
              <w:autoSpaceDE w:val="0"/>
              <w:autoSpaceDN w:val="0"/>
              <w:adjustRightInd w:val="0"/>
              <w:spacing w:before="40" w:after="30"/>
              <w:ind w:right="55"/>
              <w:jc w:val="center"/>
              <w:rPr>
                <w:b/>
                <w:sz w:val="25"/>
                <w:szCs w:val="25"/>
              </w:rPr>
            </w:pPr>
            <w:r w:rsidRPr="00DB3D67">
              <w:rPr>
                <w:b/>
                <w:sz w:val="25"/>
                <w:szCs w:val="25"/>
              </w:rPr>
              <w:t>Very good/</w:t>
            </w:r>
          </w:p>
          <w:p w14:paraId="772630CA" w14:textId="3762CDFC" w:rsidR="006A61A7" w:rsidRPr="003264C4" w:rsidRDefault="006A61A7" w:rsidP="006A61A7">
            <w:pPr>
              <w:jc w:val="center"/>
              <w:rPr>
                <w:b/>
                <w:bCs/>
                <w:color w:val="000000"/>
                <w:sz w:val="22"/>
                <w:szCs w:val="22"/>
                <w:lang w:val="en-US"/>
              </w:rPr>
            </w:pPr>
            <w:r>
              <w:rPr>
                <w:b/>
                <w:sz w:val="25"/>
                <w:szCs w:val="25"/>
              </w:rPr>
              <w:t>Very</w:t>
            </w:r>
            <w:r>
              <w:rPr>
                <w:b/>
                <w:sz w:val="25"/>
                <w:szCs w:val="25"/>
                <w:lang w:val="vi-VN"/>
              </w:rPr>
              <w:t xml:space="preserve"> </w:t>
            </w:r>
            <w:r w:rsidRPr="00DB3D67">
              <w:rPr>
                <w:b/>
                <w:sz w:val="25"/>
                <w:szCs w:val="25"/>
              </w:rPr>
              <w:t>satisfied</w:t>
            </w:r>
          </w:p>
        </w:tc>
      </w:tr>
      <w:tr w:rsidR="00C73F7A" w:rsidRPr="003264C4" w14:paraId="6FD80BBB" w14:textId="77777777" w:rsidTr="00903C58">
        <w:trPr>
          <w:trHeight w:val="967"/>
        </w:trPr>
        <w:tc>
          <w:tcPr>
            <w:tcW w:w="699" w:type="dxa"/>
            <w:shd w:val="clear" w:color="auto" w:fill="auto"/>
            <w:noWrap/>
            <w:vAlign w:val="center"/>
            <w:hideMark/>
          </w:tcPr>
          <w:p w14:paraId="5D4846E9" w14:textId="77777777" w:rsidR="00C73F7A" w:rsidRPr="003264C4" w:rsidRDefault="00C73F7A" w:rsidP="00C73F7A">
            <w:pPr>
              <w:rPr>
                <w:color w:val="000000"/>
                <w:sz w:val="26"/>
                <w:szCs w:val="26"/>
                <w:lang w:val="en-US"/>
              </w:rPr>
            </w:pPr>
            <w:r w:rsidRPr="003264C4">
              <w:rPr>
                <w:color w:val="000000"/>
                <w:sz w:val="26"/>
                <w:szCs w:val="26"/>
              </w:rPr>
              <w:t>1</w:t>
            </w:r>
          </w:p>
        </w:tc>
        <w:tc>
          <w:tcPr>
            <w:tcW w:w="3402" w:type="dxa"/>
            <w:shd w:val="clear" w:color="auto" w:fill="auto"/>
            <w:vAlign w:val="center"/>
            <w:hideMark/>
          </w:tcPr>
          <w:p w14:paraId="38D53C13" w14:textId="2B047EA7" w:rsidR="00C73F7A" w:rsidRPr="003264C4" w:rsidRDefault="00C73F7A" w:rsidP="00C73F7A">
            <w:pPr>
              <w:jc w:val="both"/>
              <w:rPr>
                <w:sz w:val="26"/>
                <w:szCs w:val="26"/>
                <w:lang w:val="en-US"/>
              </w:rPr>
            </w:pPr>
            <w:r w:rsidRPr="00C73F7A">
              <w:rPr>
                <w:sz w:val="26"/>
                <w:szCs w:val="26"/>
              </w:rPr>
              <w:t>The subject syllabus, including objectives and assessment methods, is distributed during the initial lessons</w:t>
            </w:r>
          </w:p>
        </w:tc>
        <w:tc>
          <w:tcPr>
            <w:tcW w:w="1134" w:type="dxa"/>
            <w:vAlign w:val="center"/>
          </w:tcPr>
          <w:p w14:paraId="676E802A" w14:textId="77777777" w:rsidR="00C73F7A" w:rsidRPr="001D1728" w:rsidRDefault="00C73F7A" w:rsidP="00C73F7A">
            <w:pPr>
              <w:ind w:left="-182"/>
              <w:jc w:val="center"/>
              <w:rPr>
                <w:sz w:val="26"/>
                <w:szCs w:val="26"/>
                <w:lang w:val="en-US"/>
              </w:rPr>
            </w:pPr>
            <w:r w:rsidRPr="001D1728">
              <w:rPr>
                <w:sz w:val="26"/>
                <w:szCs w:val="26"/>
              </w:rPr>
              <w:t>-</w:t>
            </w:r>
          </w:p>
        </w:tc>
        <w:tc>
          <w:tcPr>
            <w:tcW w:w="1251" w:type="dxa"/>
            <w:shd w:val="clear" w:color="auto" w:fill="auto"/>
            <w:vAlign w:val="center"/>
          </w:tcPr>
          <w:p w14:paraId="1537AE3E" w14:textId="77777777" w:rsidR="00C73F7A" w:rsidRPr="001D1728" w:rsidRDefault="00C73F7A" w:rsidP="00C73F7A">
            <w:pPr>
              <w:ind w:left="-182"/>
              <w:jc w:val="center"/>
              <w:rPr>
                <w:sz w:val="26"/>
                <w:szCs w:val="26"/>
                <w:lang w:val="en-US"/>
              </w:rPr>
            </w:pPr>
            <w:r w:rsidRPr="001D1728">
              <w:rPr>
                <w:sz w:val="26"/>
                <w:szCs w:val="26"/>
              </w:rPr>
              <w:t>3.94</w:t>
            </w:r>
          </w:p>
        </w:tc>
        <w:tc>
          <w:tcPr>
            <w:tcW w:w="948" w:type="dxa"/>
            <w:shd w:val="clear" w:color="auto" w:fill="auto"/>
            <w:vAlign w:val="center"/>
          </w:tcPr>
          <w:p w14:paraId="142431FB" w14:textId="77777777" w:rsidR="00C73F7A" w:rsidRPr="001D1728" w:rsidRDefault="00C73F7A" w:rsidP="00C73F7A">
            <w:pPr>
              <w:ind w:left="-182"/>
              <w:jc w:val="center"/>
              <w:rPr>
                <w:sz w:val="26"/>
                <w:szCs w:val="26"/>
                <w:lang w:val="en-US"/>
              </w:rPr>
            </w:pPr>
            <w:r w:rsidRPr="001D1728">
              <w:rPr>
                <w:sz w:val="26"/>
                <w:szCs w:val="26"/>
              </w:rPr>
              <w:t>25.2</w:t>
            </w:r>
          </w:p>
        </w:tc>
        <w:tc>
          <w:tcPr>
            <w:tcW w:w="778" w:type="dxa"/>
            <w:shd w:val="clear" w:color="auto" w:fill="auto"/>
            <w:vAlign w:val="center"/>
          </w:tcPr>
          <w:p w14:paraId="4B9E192A" w14:textId="77777777" w:rsidR="00C73F7A" w:rsidRPr="001D1728" w:rsidRDefault="00C73F7A" w:rsidP="00C73F7A">
            <w:pPr>
              <w:ind w:left="-182"/>
              <w:jc w:val="center"/>
              <w:rPr>
                <w:sz w:val="26"/>
                <w:szCs w:val="26"/>
                <w:lang w:val="en-US"/>
              </w:rPr>
            </w:pPr>
            <w:r w:rsidRPr="001D1728">
              <w:rPr>
                <w:sz w:val="26"/>
                <w:szCs w:val="26"/>
              </w:rPr>
              <w:t>70.86</w:t>
            </w:r>
          </w:p>
        </w:tc>
        <w:tc>
          <w:tcPr>
            <w:tcW w:w="709" w:type="dxa"/>
            <w:shd w:val="clear" w:color="auto" w:fill="auto"/>
            <w:vAlign w:val="center"/>
          </w:tcPr>
          <w:p w14:paraId="0B3835D4" w14:textId="77777777" w:rsidR="00C73F7A" w:rsidRPr="001D1728" w:rsidRDefault="00C73F7A" w:rsidP="00C73F7A">
            <w:pPr>
              <w:ind w:left="-182"/>
              <w:jc w:val="center"/>
              <w:rPr>
                <w:sz w:val="26"/>
                <w:szCs w:val="26"/>
                <w:lang w:val="en-US"/>
              </w:rPr>
            </w:pPr>
            <w:r w:rsidRPr="001D1728">
              <w:rPr>
                <w:sz w:val="26"/>
                <w:szCs w:val="26"/>
              </w:rPr>
              <w:t>-</w:t>
            </w:r>
          </w:p>
        </w:tc>
      </w:tr>
      <w:tr w:rsidR="00C73F7A" w:rsidRPr="003264C4" w14:paraId="2EAC3FD8" w14:textId="77777777" w:rsidTr="00903C58">
        <w:trPr>
          <w:trHeight w:val="649"/>
        </w:trPr>
        <w:tc>
          <w:tcPr>
            <w:tcW w:w="699" w:type="dxa"/>
            <w:shd w:val="clear" w:color="auto" w:fill="auto"/>
            <w:noWrap/>
            <w:vAlign w:val="center"/>
            <w:hideMark/>
          </w:tcPr>
          <w:p w14:paraId="4E470A88" w14:textId="77777777" w:rsidR="00C73F7A" w:rsidRPr="003264C4" w:rsidRDefault="00C73F7A" w:rsidP="00C73F7A">
            <w:pPr>
              <w:rPr>
                <w:color w:val="000000"/>
                <w:sz w:val="26"/>
                <w:szCs w:val="26"/>
                <w:lang w:val="en-US"/>
              </w:rPr>
            </w:pPr>
            <w:r w:rsidRPr="003264C4">
              <w:rPr>
                <w:color w:val="000000"/>
                <w:sz w:val="26"/>
                <w:szCs w:val="26"/>
              </w:rPr>
              <w:t>2</w:t>
            </w:r>
          </w:p>
        </w:tc>
        <w:tc>
          <w:tcPr>
            <w:tcW w:w="3402" w:type="dxa"/>
            <w:shd w:val="clear" w:color="auto" w:fill="auto"/>
            <w:vAlign w:val="center"/>
            <w:hideMark/>
          </w:tcPr>
          <w:p w14:paraId="166BD827" w14:textId="2BB07473" w:rsidR="00C73F7A" w:rsidRPr="003264C4" w:rsidRDefault="00C73F7A" w:rsidP="00C73F7A">
            <w:pPr>
              <w:jc w:val="both"/>
              <w:rPr>
                <w:sz w:val="26"/>
                <w:szCs w:val="26"/>
                <w:lang w:val="en-US"/>
              </w:rPr>
            </w:pPr>
            <w:r w:rsidRPr="00C73F7A">
              <w:rPr>
                <w:sz w:val="26"/>
                <w:szCs w:val="26"/>
              </w:rPr>
              <w:t>The objectives of the subject clearly state the knowledge, skills and attitudes learners need to achieve</w:t>
            </w:r>
          </w:p>
        </w:tc>
        <w:tc>
          <w:tcPr>
            <w:tcW w:w="1134" w:type="dxa"/>
            <w:vAlign w:val="center"/>
          </w:tcPr>
          <w:p w14:paraId="4250145A" w14:textId="77777777" w:rsidR="00C73F7A" w:rsidRPr="001D1728" w:rsidRDefault="00C73F7A" w:rsidP="00C73F7A">
            <w:pPr>
              <w:ind w:left="-113"/>
              <w:jc w:val="center"/>
              <w:rPr>
                <w:sz w:val="26"/>
                <w:szCs w:val="26"/>
                <w:lang w:val="en-US"/>
              </w:rPr>
            </w:pPr>
            <w:r w:rsidRPr="001D1728">
              <w:rPr>
                <w:sz w:val="26"/>
                <w:szCs w:val="26"/>
              </w:rPr>
              <w:t>-</w:t>
            </w:r>
          </w:p>
        </w:tc>
        <w:tc>
          <w:tcPr>
            <w:tcW w:w="1251" w:type="dxa"/>
            <w:shd w:val="clear" w:color="auto" w:fill="auto"/>
            <w:vAlign w:val="center"/>
          </w:tcPr>
          <w:p w14:paraId="1529A5C7" w14:textId="77777777" w:rsidR="00C73F7A" w:rsidRPr="001D1728" w:rsidRDefault="00C73F7A" w:rsidP="00C73F7A">
            <w:pPr>
              <w:ind w:left="-113"/>
              <w:jc w:val="center"/>
              <w:rPr>
                <w:sz w:val="26"/>
                <w:szCs w:val="26"/>
                <w:lang w:val="en-US"/>
              </w:rPr>
            </w:pPr>
            <w:r w:rsidRPr="001D1728">
              <w:rPr>
                <w:sz w:val="26"/>
                <w:szCs w:val="26"/>
              </w:rPr>
              <w:t>3.15</w:t>
            </w:r>
          </w:p>
        </w:tc>
        <w:tc>
          <w:tcPr>
            <w:tcW w:w="948" w:type="dxa"/>
            <w:shd w:val="clear" w:color="auto" w:fill="auto"/>
            <w:vAlign w:val="center"/>
          </w:tcPr>
          <w:p w14:paraId="79C9780A" w14:textId="77777777" w:rsidR="00C73F7A" w:rsidRPr="001D1728" w:rsidRDefault="00C73F7A" w:rsidP="00C73F7A">
            <w:pPr>
              <w:ind w:left="-113"/>
              <w:jc w:val="center"/>
              <w:rPr>
                <w:sz w:val="26"/>
                <w:szCs w:val="26"/>
                <w:lang w:val="en-US"/>
              </w:rPr>
            </w:pPr>
            <w:r w:rsidRPr="001D1728">
              <w:rPr>
                <w:sz w:val="26"/>
                <w:szCs w:val="26"/>
              </w:rPr>
              <w:t>25.98</w:t>
            </w:r>
          </w:p>
        </w:tc>
        <w:tc>
          <w:tcPr>
            <w:tcW w:w="778" w:type="dxa"/>
            <w:shd w:val="clear" w:color="auto" w:fill="auto"/>
            <w:vAlign w:val="center"/>
          </w:tcPr>
          <w:p w14:paraId="410F130A" w14:textId="77777777" w:rsidR="00C73F7A" w:rsidRPr="001D1728" w:rsidRDefault="00C73F7A" w:rsidP="00C73F7A">
            <w:pPr>
              <w:ind w:left="-113"/>
              <w:jc w:val="center"/>
              <w:rPr>
                <w:sz w:val="26"/>
                <w:szCs w:val="26"/>
                <w:lang w:val="en-US"/>
              </w:rPr>
            </w:pPr>
            <w:r w:rsidRPr="001D1728">
              <w:rPr>
                <w:sz w:val="26"/>
                <w:szCs w:val="26"/>
              </w:rPr>
              <w:t>70.87</w:t>
            </w:r>
          </w:p>
        </w:tc>
        <w:tc>
          <w:tcPr>
            <w:tcW w:w="709" w:type="dxa"/>
            <w:shd w:val="clear" w:color="auto" w:fill="auto"/>
            <w:vAlign w:val="center"/>
          </w:tcPr>
          <w:p w14:paraId="7A5A46C3" w14:textId="77777777" w:rsidR="00C73F7A" w:rsidRPr="001D1728" w:rsidRDefault="00C73F7A" w:rsidP="00C73F7A">
            <w:pPr>
              <w:ind w:left="-113"/>
              <w:jc w:val="center"/>
              <w:rPr>
                <w:sz w:val="26"/>
                <w:szCs w:val="26"/>
                <w:lang w:val="en-US"/>
              </w:rPr>
            </w:pPr>
            <w:r w:rsidRPr="001D1728">
              <w:rPr>
                <w:sz w:val="26"/>
                <w:szCs w:val="26"/>
              </w:rPr>
              <w:t>-</w:t>
            </w:r>
          </w:p>
        </w:tc>
      </w:tr>
      <w:tr w:rsidR="00C73F7A" w:rsidRPr="003264C4" w14:paraId="5B49087B" w14:textId="77777777" w:rsidTr="00903C58">
        <w:trPr>
          <w:trHeight w:val="816"/>
        </w:trPr>
        <w:tc>
          <w:tcPr>
            <w:tcW w:w="699" w:type="dxa"/>
            <w:shd w:val="clear" w:color="auto" w:fill="auto"/>
            <w:noWrap/>
            <w:vAlign w:val="center"/>
            <w:hideMark/>
          </w:tcPr>
          <w:p w14:paraId="211A16D0" w14:textId="77777777" w:rsidR="00C73F7A" w:rsidRPr="003264C4" w:rsidRDefault="00C73F7A" w:rsidP="00C73F7A">
            <w:pPr>
              <w:rPr>
                <w:color w:val="000000"/>
                <w:sz w:val="26"/>
                <w:szCs w:val="26"/>
                <w:lang w:val="en-US"/>
              </w:rPr>
            </w:pPr>
            <w:r w:rsidRPr="003264C4">
              <w:rPr>
                <w:color w:val="000000"/>
                <w:sz w:val="26"/>
                <w:szCs w:val="26"/>
              </w:rPr>
              <w:t>3</w:t>
            </w:r>
          </w:p>
        </w:tc>
        <w:tc>
          <w:tcPr>
            <w:tcW w:w="3402" w:type="dxa"/>
            <w:shd w:val="clear" w:color="auto" w:fill="auto"/>
            <w:vAlign w:val="center"/>
            <w:hideMark/>
          </w:tcPr>
          <w:p w14:paraId="00E9FF23" w14:textId="0A2BA1E9" w:rsidR="00C73F7A" w:rsidRPr="003264C4" w:rsidRDefault="00C73F7A" w:rsidP="00C73F7A">
            <w:pPr>
              <w:jc w:val="both"/>
              <w:rPr>
                <w:sz w:val="26"/>
                <w:szCs w:val="26"/>
                <w:lang w:val="en-US"/>
              </w:rPr>
            </w:pPr>
            <w:r w:rsidRPr="00C73F7A">
              <w:rPr>
                <w:sz w:val="26"/>
                <w:szCs w:val="26"/>
              </w:rPr>
              <w:t>The teaching content of teachers closely follows the subject syllabus</w:t>
            </w:r>
          </w:p>
        </w:tc>
        <w:tc>
          <w:tcPr>
            <w:tcW w:w="1134" w:type="dxa"/>
            <w:vAlign w:val="center"/>
          </w:tcPr>
          <w:p w14:paraId="2BED7F77" w14:textId="77777777" w:rsidR="00C73F7A" w:rsidRPr="001D1728" w:rsidRDefault="00C73F7A" w:rsidP="00C73F7A">
            <w:pPr>
              <w:ind w:left="-113"/>
              <w:jc w:val="center"/>
              <w:rPr>
                <w:sz w:val="26"/>
                <w:szCs w:val="26"/>
                <w:lang w:val="en-US"/>
              </w:rPr>
            </w:pPr>
            <w:r w:rsidRPr="001D1728">
              <w:rPr>
                <w:sz w:val="26"/>
                <w:szCs w:val="26"/>
              </w:rPr>
              <w:t>0.79</w:t>
            </w:r>
          </w:p>
        </w:tc>
        <w:tc>
          <w:tcPr>
            <w:tcW w:w="1251" w:type="dxa"/>
            <w:shd w:val="clear" w:color="auto" w:fill="auto"/>
            <w:vAlign w:val="center"/>
          </w:tcPr>
          <w:p w14:paraId="513FAFFA" w14:textId="77777777" w:rsidR="00C73F7A" w:rsidRPr="001D1728" w:rsidRDefault="00C73F7A" w:rsidP="00C73F7A">
            <w:pPr>
              <w:ind w:left="-113"/>
              <w:jc w:val="center"/>
              <w:rPr>
                <w:sz w:val="26"/>
                <w:szCs w:val="26"/>
                <w:lang w:val="en-US"/>
              </w:rPr>
            </w:pPr>
            <w:r w:rsidRPr="001D1728">
              <w:rPr>
                <w:sz w:val="26"/>
                <w:szCs w:val="26"/>
              </w:rPr>
              <w:t>1.57</w:t>
            </w:r>
          </w:p>
        </w:tc>
        <w:tc>
          <w:tcPr>
            <w:tcW w:w="948" w:type="dxa"/>
            <w:shd w:val="clear" w:color="auto" w:fill="auto"/>
            <w:vAlign w:val="center"/>
          </w:tcPr>
          <w:p w14:paraId="134EF48F" w14:textId="77777777" w:rsidR="00C73F7A" w:rsidRPr="001D1728" w:rsidRDefault="00C73F7A" w:rsidP="00C73F7A">
            <w:pPr>
              <w:ind w:left="-113"/>
              <w:jc w:val="center"/>
              <w:rPr>
                <w:sz w:val="26"/>
                <w:szCs w:val="26"/>
                <w:lang w:val="en-US"/>
              </w:rPr>
            </w:pPr>
            <w:r w:rsidRPr="001D1728">
              <w:rPr>
                <w:sz w:val="26"/>
                <w:szCs w:val="26"/>
              </w:rPr>
              <w:t>25.2</w:t>
            </w:r>
          </w:p>
        </w:tc>
        <w:tc>
          <w:tcPr>
            <w:tcW w:w="778" w:type="dxa"/>
            <w:shd w:val="clear" w:color="auto" w:fill="auto"/>
            <w:vAlign w:val="center"/>
          </w:tcPr>
          <w:p w14:paraId="5708CEF1" w14:textId="77777777" w:rsidR="00C73F7A" w:rsidRPr="001D1728" w:rsidRDefault="00C73F7A" w:rsidP="00C73F7A">
            <w:pPr>
              <w:ind w:left="-113"/>
              <w:jc w:val="center"/>
              <w:rPr>
                <w:sz w:val="26"/>
                <w:szCs w:val="26"/>
                <w:lang w:val="en-US"/>
              </w:rPr>
            </w:pPr>
            <w:r w:rsidRPr="001D1728">
              <w:rPr>
                <w:sz w:val="26"/>
                <w:szCs w:val="26"/>
              </w:rPr>
              <w:t>72.44</w:t>
            </w:r>
          </w:p>
        </w:tc>
        <w:tc>
          <w:tcPr>
            <w:tcW w:w="709" w:type="dxa"/>
            <w:shd w:val="clear" w:color="auto" w:fill="auto"/>
            <w:vAlign w:val="center"/>
          </w:tcPr>
          <w:p w14:paraId="07F7C7D9" w14:textId="77777777" w:rsidR="00C73F7A" w:rsidRPr="001D1728" w:rsidRDefault="00C73F7A" w:rsidP="00C73F7A">
            <w:pPr>
              <w:ind w:left="-113"/>
              <w:jc w:val="center"/>
              <w:rPr>
                <w:sz w:val="26"/>
                <w:szCs w:val="26"/>
                <w:lang w:val="en-US"/>
              </w:rPr>
            </w:pPr>
            <w:r w:rsidRPr="001D1728">
              <w:rPr>
                <w:sz w:val="26"/>
                <w:szCs w:val="26"/>
              </w:rPr>
              <w:t>-</w:t>
            </w:r>
          </w:p>
        </w:tc>
      </w:tr>
      <w:tr w:rsidR="00C73F7A" w:rsidRPr="003264C4" w14:paraId="4B78F729" w14:textId="77777777" w:rsidTr="00903C58">
        <w:trPr>
          <w:trHeight w:val="829"/>
        </w:trPr>
        <w:tc>
          <w:tcPr>
            <w:tcW w:w="699" w:type="dxa"/>
            <w:shd w:val="clear" w:color="auto" w:fill="auto"/>
            <w:noWrap/>
            <w:vAlign w:val="center"/>
            <w:hideMark/>
          </w:tcPr>
          <w:p w14:paraId="1BD72F8D" w14:textId="77777777" w:rsidR="00C73F7A" w:rsidRPr="003264C4" w:rsidRDefault="00C73F7A" w:rsidP="00C73F7A">
            <w:pPr>
              <w:rPr>
                <w:color w:val="000000"/>
                <w:sz w:val="26"/>
                <w:szCs w:val="26"/>
                <w:lang w:val="en-US"/>
              </w:rPr>
            </w:pPr>
            <w:r w:rsidRPr="003264C4">
              <w:rPr>
                <w:color w:val="000000"/>
                <w:sz w:val="26"/>
                <w:szCs w:val="26"/>
              </w:rPr>
              <w:t>4</w:t>
            </w:r>
          </w:p>
        </w:tc>
        <w:tc>
          <w:tcPr>
            <w:tcW w:w="3402" w:type="dxa"/>
            <w:shd w:val="clear" w:color="auto" w:fill="auto"/>
            <w:vAlign w:val="center"/>
            <w:hideMark/>
          </w:tcPr>
          <w:p w14:paraId="2947F809" w14:textId="60B645FD" w:rsidR="00C73F7A" w:rsidRPr="003264C4" w:rsidRDefault="00C73F7A" w:rsidP="00C73F7A">
            <w:pPr>
              <w:jc w:val="both"/>
              <w:rPr>
                <w:sz w:val="26"/>
                <w:szCs w:val="26"/>
                <w:lang w:val="en-US"/>
              </w:rPr>
            </w:pPr>
            <w:r w:rsidRPr="00C73F7A">
              <w:rPr>
                <w:sz w:val="26"/>
                <w:szCs w:val="26"/>
              </w:rPr>
              <w:t>Allocate time for theoretical study, self-study, exercises, projects, and meaningful discussions</w:t>
            </w:r>
          </w:p>
        </w:tc>
        <w:tc>
          <w:tcPr>
            <w:tcW w:w="1134" w:type="dxa"/>
            <w:vAlign w:val="center"/>
          </w:tcPr>
          <w:p w14:paraId="49033382" w14:textId="77777777" w:rsidR="00C73F7A" w:rsidRPr="001D1728" w:rsidRDefault="00C73F7A" w:rsidP="00C73F7A">
            <w:pPr>
              <w:ind w:left="-113"/>
              <w:jc w:val="center"/>
              <w:rPr>
                <w:sz w:val="26"/>
                <w:szCs w:val="26"/>
                <w:lang w:val="en-US"/>
              </w:rPr>
            </w:pPr>
            <w:r w:rsidRPr="001D1728">
              <w:rPr>
                <w:sz w:val="26"/>
                <w:szCs w:val="26"/>
              </w:rPr>
              <w:t>-</w:t>
            </w:r>
          </w:p>
        </w:tc>
        <w:tc>
          <w:tcPr>
            <w:tcW w:w="1251" w:type="dxa"/>
            <w:shd w:val="clear" w:color="auto" w:fill="auto"/>
            <w:vAlign w:val="center"/>
          </w:tcPr>
          <w:p w14:paraId="1ADBCB95" w14:textId="77777777" w:rsidR="00C73F7A" w:rsidRPr="001D1728" w:rsidRDefault="00C73F7A" w:rsidP="00C73F7A">
            <w:pPr>
              <w:ind w:left="-113"/>
              <w:jc w:val="center"/>
              <w:rPr>
                <w:sz w:val="26"/>
                <w:szCs w:val="26"/>
                <w:lang w:val="en-US"/>
              </w:rPr>
            </w:pPr>
            <w:r w:rsidRPr="001D1728">
              <w:rPr>
                <w:sz w:val="26"/>
                <w:szCs w:val="26"/>
              </w:rPr>
              <w:t>4.72</w:t>
            </w:r>
          </w:p>
        </w:tc>
        <w:tc>
          <w:tcPr>
            <w:tcW w:w="948" w:type="dxa"/>
            <w:shd w:val="clear" w:color="auto" w:fill="auto"/>
            <w:vAlign w:val="center"/>
          </w:tcPr>
          <w:p w14:paraId="7D1DE64C" w14:textId="77777777" w:rsidR="00C73F7A" w:rsidRPr="001D1728" w:rsidRDefault="00C73F7A" w:rsidP="00C73F7A">
            <w:pPr>
              <w:ind w:left="-113"/>
              <w:jc w:val="center"/>
              <w:rPr>
                <w:sz w:val="26"/>
                <w:szCs w:val="26"/>
                <w:lang w:val="en-US"/>
              </w:rPr>
            </w:pPr>
            <w:r w:rsidRPr="001D1728">
              <w:rPr>
                <w:sz w:val="26"/>
                <w:szCs w:val="26"/>
              </w:rPr>
              <w:t>28.35</w:t>
            </w:r>
          </w:p>
        </w:tc>
        <w:tc>
          <w:tcPr>
            <w:tcW w:w="778" w:type="dxa"/>
            <w:shd w:val="clear" w:color="auto" w:fill="auto"/>
            <w:vAlign w:val="center"/>
          </w:tcPr>
          <w:p w14:paraId="7F18E346" w14:textId="77777777" w:rsidR="00C73F7A" w:rsidRPr="001D1728" w:rsidRDefault="00C73F7A" w:rsidP="00C73F7A">
            <w:pPr>
              <w:ind w:left="-113"/>
              <w:jc w:val="center"/>
              <w:rPr>
                <w:sz w:val="26"/>
                <w:szCs w:val="26"/>
                <w:lang w:val="en-US"/>
              </w:rPr>
            </w:pPr>
            <w:r w:rsidRPr="001D1728">
              <w:rPr>
                <w:sz w:val="26"/>
                <w:szCs w:val="26"/>
              </w:rPr>
              <w:t>66.93</w:t>
            </w:r>
          </w:p>
        </w:tc>
        <w:tc>
          <w:tcPr>
            <w:tcW w:w="709" w:type="dxa"/>
            <w:shd w:val="clear" w:color="auto" w:fill="auto"/>
            <w:vAlign w:val="center"/>
          </w:tcPr>
          <w:p w14:paraId="78D3E365" w14:textId="77777777" w:rsidR="00C73F7A" w:rsidRPr="001D1728" w:rsidRDefault="00C73F7A" w:rsidP="00C73F7A">
            <w:pPr>
              <w:ind w:left="-113"/>
              <w:jc w:val="center"/>
              <w:rPr>
                <w:sz w:val="26"/>
                <w:szCs w:val="26"/>
                <w:lang w:val="en-US"/>
              </w:rPr>
            </w:pPr>
            <w:r w:rsidRPr="001D1728">
              <w:rPr>
                <w:sz w:val="26"/>
                <w:szCs w:val="26"/>
              </w:rPr>
              <w:t>-</w:t>
            </w:r>
          </w:p>
        </w:tc>
      </w:tr>
      <w:tr w:rsidR="00C73F7A" w:rsidRPr="003264C4" w14:paraId="0AFA9113" w14:textId="77777777" w:rsidTr="00903C58">
        <w:trPr>
          <w:trHeight w:val="910"/>
        </w:trPr>
        <w:tc>
          <w:tcPr>
            <w:tcW w:w="699" w:type="dxa"/>
            <w:shd w:val="clear" w:color="auto" w:fill="auto"/>
            <w:noWrap/>
            <w:vAlign w:val="center"/>
            <w:hideMark/>
          </w:tcPr>
          <w:p w14:paraId="7AAECDF6" w14:textId="77777777" w:rsidR="00C73F7A" w:rsidRPr="003264C4" w:rsidRDefault="00C73F7A" w:rsidP="00C73F7A">
            <w:pPr>
              <w:rPr>
                <w:color w:val="000000"/>
                <w:sz w:val="26"/>
                <w:szCs w:val="26"/>
                <w:lang w:val="en-US"/>
              </w:rPr>
            </w:pPr>
            <w:r w:rsidRPr="003264C4">
              <w:rPr>
                <w:color w:val="000000"/>
                <w:sz w:val="26"/>
                <w:szCs w:val="26"/>
              </w:rPr>
              <w:lastRenderedPageBreak/>
              <w:t>5</w:t>
            </w:r>
          </w:p>
        </w:tc>
        <w:tc>
          <w:tcPr>
            <w:tcW w:w="3402" w:type="dxa"/>
            <w:shd w:val="clear" w:color="auto" w:fill="auto"/>
            <w:vAlign w:val="center"/>
            <w:hideMark/>
          </w:tcPr>
          <w:p w14:paraId="1F20500E" w14:textId="03375D4B" w:rsidR="00C73F7A" w:rsidRPr="003264C4" w:rsidRDefault="00C73F7A" w:rsidP="00C73F7A">
            <w:pPr>
              <w:jc w:val="both"/>
              <w:rPr>
                <w:sz w:val="26"/>
                <w:szCs w:val="26"/>
                <w:lang w:val="en-US"/>
              </w:rPr>
            </w:pPr>
            <w:r w:rsidRPr="00C73F7A">
              <w:rPr>
                <w:sz w:val="26"/>
                <w:szCs w:val="26"/>
              </w:rPr>
              <w:t>Classrooms and equipment meet teaching and learning requirements</w:t>
            </w:r>
          </w:p>
        </w:tc>
        <w:tc>
          <w:tcPr>
            <w:tcW w:w="1134" w:type="dxa"/>
            <w:vAlign w:val="center"/>
          </w:tcPr>
          <w:p w14:paraId="35ABDBF7" w14:textId="77777777" w:rsidR="00C73F7A" w:rsidRPr="001D1728" w:rsidRDefault="00C73F7A" w:rsidP="00C73F7A">
            <w:pPr>
              <w:ind w:left="-113"/>
              <w:jc w:val="center"/>
              <w:rPr>
                <w:sz w:val="26"/>
                <w:szCs w:val="26"/>
                <w:lang w:val="en-US"/>
              </w:rPr>
            </w:pPr>
            <w:r w:rsidRPr="001D1728">
              <w:rPr>
                <w:sz w:val="26"/>
                <w:szCs w:val="26"/>
              </w:rPr>
              <w:t>0.79</w:t>
            </w:r>
          </w:p>
        </w:tc>
        <w:tc>
          <w:tcPr>
            <w:tcW w:w="1251" w:type="dxa"/>
            <w:shd w:val="clear" w:color="auto" w:fill="auto"/>
            <w:vAlign w:val="center"/>
          </w:tcPr>
          <w:p w14:paraId="1D225305" w14:textId="77777777" w:rsidR="00C73F7A" w:rsidRPr="001D1728" w:rsidRDefault="00C73F7A" w:rsidP="00C73F7A">
            <w:pPr>
              <w:ind w:left="-113"/>
              <w:jc w:val="center"/>
              <w:rPr>
                <w:sz w:val="26"/>
                <w:szCs w:val="26"/>
                <w:lang w:val="en-US"/>
              </w:rPr>
            </w:pPr>
            <w:r w:rsidRPr="001D1728">
              <w:rPr>
                <w:sz w:val="26"/>
                <w:szCs w:val="26"/>
              </w:rPr>
              <w:t>7.09</w:t>
            </w:r>
          </w:p>
        </w:tc>
        <w:tc>
          <w:tcPr>
            <w:tcW w:w="948" w:type="dxa"/>
            <w:shd w:val="clear" w:color="auto" w:fill="auto"/>
            <w:vAlign w:val="center"/>
          </w:tcPr>
          <w:p w14:paraId="48D7BAD0" w14:textId="77777777" w:rsidR="00C73F7A" w:rsidRPr="001D1728" w:rsidRDefault="00C73F7A" w:rsidP="00C73F7A">
            <w:pPr>
              <w:ind w:left="-113"/>
              <w:jc w:val="center"/>
              <w:rPr>
                <w:sz w:val="26"/>
                <w:szCs w:val="26"/>
                <w:lang w:val="en-US"/>
              </w:rPr>
            </w:pPr>
            <w:r w:rsidRPr="001D1728">
              <w:rPr>
                <w:sz w:val="26"/>
                <w:szCs w:val="26"/>
              </w:rPr>
              <w:t>30.7</w:t>
            </w:r>
          </w:p>
        </w:tc>
        <w:tc>
          <w:tcPr>
            <w:tcW w:w="778" w:type="dxa"/>
            <w:shd w:val="clear" w:color="auto" w:fill="auto"/>
            <w:vAlign w:val="center"/>
          </w:tcPr>
          <w:p w14:paraId="172688CB" w14:textId="77777777" w:rsidR="00C73F7A" w:rsidRPr="001D1728" w:rsidRDefault="00C73F7A" w:rsidP="00C73F7A">
            <w:pPr>
              <w:ind w:left="-113"/>
              <w:jc w:val="center"/>
              <w:rPr>
                <w:sz w:val="26"/>
                <w:szCs w:val="26"/>
                <w:lang w:val="en-US"/>
              </w:rPr>
            </w:pPr>
            <w:r w:rsidRPr="001D1728">
              <w:rPr>
                <w:sz w:val="26"/>
                <w:szCs w:val="26"/>
              </w:rPr>
              <w:t>61.42</w:t>
            </w:r>
          </w:p>
        </w:tc>
        <w:tc>
          <w:tcPr>
            <w:tcW w:w="709" w:type="dxa"/>
            <w:shd w:val="clear" w:color="auto" w:fill="auto"/>
            <w:vAlign w:val="center"/>
          </w:tcPr>
          <w:p w14:paraId="3C5A954F" w14:textId="77777777" w:rsidR="00C73F7A" w:rsidRPr="001D1728" w:rsidRDefault="00C73F7A" w:rsidP="00C73F7A">
            <w:pPr>
              <w:ind w:left="-113"/>
              <w:jc w:val="center"/>
              <w:rPr>
                <w:sz w:val="26"/>
                <w:szCs w:val="26"/>
                <w:lang w:val="en-US"/>
              </w:rPr>
            </w:pPr>
            <w:r w:rsidRPr="001D1728">
              <w:rPr>
                <w:sz w:val="26"/>
                <w:szCs w:val="26"/>
              </w:rPr>
              <w:t>-</w:t>
            </w:r>
          </w:p>
        </w:tc>
      </w:tr>
      <w:tr w:rsidR="00C73F7A" w:rsidRPr="003264C4" w14:paraId="4EDBA708" w14:textId="77777777" w:rsidTr="00903C58">
        <w:trPr>
          <w:trHeight w:val="1002"/>
        </w:trPr>
        <w:tc>
          <w:tcPr>
            <w:tcW w:w="699" w:type="dxa"/>
            <w:shd w:val="clear" w:color="auto" w:fill="auto"/>
            <w:noWrap/>
            <w:vAlign w:val="center"/>
            <w:hideMark/>
          </w:tcPr>
          <w:p w14:paraId="499C4DE8" w14:textId="77777777" w:rsidR="00C73F7A" w:rsidRPr="003264C4" w:rsidRDefault="00C73F7A" w:rsidP="00C73F7A">
            <w:pPr>
              <w:rPr>
                <w:color w:val="000000"/>
                <w:sz w:val="26"/>
                <w:szCs w:val="26"/>
                <w:lang w:val="en-US"/>
              </w:rPr>
            </w:pPr>
            <w:r w:rsidRPr="003264C4">
              <w:rPr>
                <w:color w:val="000000"/>
                <w:sz w:val="26"/>
                <w:szCs w:val="26"/>
              </w:rPr>
              <w:t>6</w:t>
            </w:r>
          </w:p>
        </w:tc>
        <w:tc>
          <w:tcPr>
            <w:tcW w:w="3402" w:type="dxa"/>
            <w:shd w:val="clear" w:color="auto" w:fill="auto"/>
            <w:vAlign w:val="center"/>
            <w:hideMark/>
          </w:tcPr>
          <w:p w14:paraId="0C65AC7A" w14:textId="495F6299" w:rsidR="00C73F7A" w:rsidRPr="003264C4" w:rsidRDefault="00C73F7A" w:rsidP="00C73F7A">
            <w:pPr>
              <w:jc w:val="both"/>
              <w:rPr>
                <w:sz w:val="26"/>
                <w:szCs w:val="26"/>
                <w:lang w:val="en-US"/>
              </w:rPr>
            </w:pPr>
            <w:r w:rsidRPr="00C73F7A">
              <w:rPr>
                <w:sz w:val="26"/>
                <w:szCs w:val="26"/>
              </w:rPr>
              <w:t>Textbooks and reference materials are introduced and provided by lecturers (teachers) according to the subject syllabus</w:t>
            </w:r>
          </w:p>
        </w:tc>
        <w:tc>
          <w:tcPr>
            <w:tcW w:w="1134" w:type="dxa"/>
            <w:vAlign w:val="center"/>
          </w:tcPr>
          <w:p w14:paraId="33968D14" w14:textId="77777777" w:rsidR="00C73F7A" w:rsidRPr="001D1728" w:rsidRDefault="00C73F7A" w:rsidP="00C73F7A">
            <w:pPr>
              <w:ind w:left="-113"/>
              <w:jc w:val="center"/>
              <w:rPr>
                <w:sz w:val="26"/>
                <w:szCs w:val="26"/>
                <w:lang w:val="en-US"/>
              </w:rPr>
            </w:pPr>
            <w:r w:rsidRPr="001D1728">
              <w:rPr>
                <w:sz w:val="26"/>
                <w:szCs w:val="26"/>
              </w:rPr>
              <w:t>0.79</w:t>
            </w:r>
          </w:p>
        </w:tc>
        <w:tc>
          <w:tcPr>
            <w:tcW w:w="1251" w:type="dxa"/>
            <w:shd w:val="clear" w:color="auto" w:fill="auto"/>
            <w:vAlign w:val="center"/>
          </w:tcPr>
          <w:p w14:paraId="31AEFA0E" w14:textId="77777777" w:rsidR="00C73F7A" w:rsidRPr="001D1728" w:rsidRDefault="00C73F7A" w:rsidP="00C73F7A">
            <w:pPr>
              <w:ind w:left="-113"/>
              <w:jc w:val="center"/>
              <w:rPr>
                <w:sz w:val="26"/>
                <w:szCs w:val="26"/>
                <w:lang w:val="en-US"/>
              </w:rPr>
            </w:pPr>
            <w:r w:rsidRPr="001D1728">
              <w:rPr>
                <w:sz w:val="26"/>
                <w:szCs w:val="26"/>
              </w:rPr>
              <w:t>2.36</w:t>
            </w:r>
          </w:p>
        </w:tc>
        <w:tc>
          <w:tcPr>
            <w:tcW w:w="948" w:type="dxa"/>
            <w:shd w:val="clear" w:color="auto" w:fill="auto"/>
            <w:vAlign w:val="center"/>
          </w:tcPr>
          <w:p w14:paraId="20BBB0FF" w14:textId="77777777" w:rsidR="00C73F7A" w:rsidRPr="001D1728" w:rsidRDefault="00C73F7A" w:rsidP="00C73F7A">
            <w:pPr>
              <w:ind w:left="-113"/>
              <w:jc w:val="center"/>
              <w:rPr>
                <w:sz w:val="26"/>
                <w:szCs w:val="26"/>
                <w:lang w:val="en-US"/>
              </w:rPr>
            </w:pPr>
            <w:r w:rsidRPr="001D1728">
              <w:rPr>
                <w:sz w:val="26"/>
                <w:szCs w:val="26"/>
              </w:rPr>
              <w:t>26.77</w:t>
            </w:r>
          </w:p>
        </w:tc>
        <w:tc>
          <w:tcPr>
            <w:tcW w:w="778" w:type="dxa"/>
            <w:shd w:val="clear" w:color="auto" w:fill="auto"/>
            <w:vAlign w:val="center"/>
          </w:tcPr>
          <w:p w14:paraId="5B81EC2B" w14:textId="77777777" w:rsidR="00C73F7A" w:rsidRPr="001D1728" w:rsidRDefault="00C73F7A" w:rsidP="00C73F7A">
            <w:pPr>
              <w:ind w:left="-113"/>
              <w:jc w:val="center"/>
              <w:rPr>
                <w:sz w:val="26"/>
                <w:szCs w:val="26"/>
                <w:lang w:val="en-US"/>
              </w:rPr>
            </w:pPr>
            <w:r w:rsidRPr="001D1728">
              <w:rPr>
                <w:sz w:val="26"/>
                <w:szCs w:val="26"/>
              </w:rPr>
              <w:t>70.08</w:t>
            </w:r>
          </w:p>
        </w:tc>
        <w:tc>
          <w:tcPr>
            <w:tcW w:w="709" w:type="dxa"/>
            <w:shd w:val="clear" w:color="auto" w:fill="auto"/>
            <w:vAlign w:val="center"/>
          </w:tcPr>
          <w:p w14:paraId="224E1D0B" w14:textId="77777777" w:rsidR="00C73F7A" w:rsidRPr="001D1728" w:rsidRDefault="00C73F7A" w:rsidP="00C73F7A">
            <w:pPr>
              <w:ind w:left="-113"/>
              <w:jc w:val="center"/>
              <w:rPr>
                <w:sz w:val="26"/>
                <w:szCs w:val="26"/>
                <w:lang w:val="en-US"/>
              </w:rPr>
            </w:pPr>
            <w:r w:rsidRPr="001D1728">
              <w:rPr>
                <w:sz w:val="26"/>
                <w:szCs w:val="26"/>
              </w:rPr>
              <w:t>-</w:t>
            </w:r>
          </w:p>
        </w:tc>
      </w:tr>
      <w:tr w:rsidR="00C73F7A" w:rsidRPr="003264C4" w14:paraId="0C27C4C8" w14:textId="77777777" w:rsidTr="00903C58">
        <w:trPr>
          <w:trHeight w:val="1191"/>
        </w:trPr>
        <w:tc>
          <w:tcPr>
            <w:tcW w:w="699" w:type="dxa"/>
            <w:shd w:val="clear" w:color="auto" w:fill="auto"/>
            <w:noWrap/>
            <w:vAlign w:val="center"/>
            <w:hideMark/>
          </w:tcPr>
          <w:p w14:paraId="5BA3CB4D" w14:textId="77777777" w:rsidR="00C73F7A" w:rsidRPr="003264C4" w:rsidRDefault="00C73F7A" w:rsidP="00C73F7A">
            <w:pPr>
              <w:rPr>
                <w:color w:val="000000"/>
                <w:sz w:val="26"/>
                <w:szCs w:val="26"/>
                <w:lang w:val="en-US"/>
              </w:rPr>
            </w:pPr>
            <w:r w:rsidRPr="003264C4">
              <w:rPr>
                <w:color w:val="000000"/>
                <w:sz w:val="26"/>
                <w:szCs w:val="26"/>
              </w:rPr>
              <w:t>7</w:t>
            </w:r>
          </w:p>
        </w:tc>
        <w:tc>
          <w:tcPr>
            <w:tcW w:w="3402" w:type="dxa"/>
            <w:shd w:val="clear" w:color="auto" w:fill="auto"/>
            <w:vAlign w:val="center"/>
            <w:hideMark/>
          </w:tcPr>
          <w:p w14:paraId="35BB2A4E" w14:textId="6AFE4840" w:rsidR="00C73F7A" w:rsidRPr="003264C4" w:rsidRDefault="00C73F7A" w:rsidP="00C73F7A">
            <w:pPr>
              <w:jc w:val="both"/>
              <w:rPr>
                <w:sz w:val="26"/>
                <w:szCs w:val="26"/>
                <w:lang w:val="en-US"/>
              </w:rPr>
            </w:pPr>
            <w:r w:rsidRPr="00C73F7A">
              <w:rPr>
                <w:sz w:val="26"/>
                <w:szCs w:val="26"/>
              </w:rPr>
              <w:t>Lecturers use platforms such as Moodle, forums, email, and other channels for academic exchange and delivering lectures to you</w:t>
            </w:r>
          </w:p>
        </w:tc>
        <w:tc>
          <w:tcPr>
            <w:tcW w:w="1134" w:type="dxa"/>
            <w:vAlign w:val="center"/>
          </w:tcPr>
          <w:p w14:paraId="6852CA4D" w14:textId="77777777" w:rsidR="00C73F7A" w:rsidRPr="001D1728" w:rsidRDefault="00C73F7A" w:rsidP="00C73F7A">
            <w:pPr>
              <w:ind w:left="-113" w:right="-109"/>
              <w:jc w:val="center"/>
              <w:rPr>
                <w:sz w:val="26"/>
                <w:szCs w:val="26"/>
                <w:lang w:val="en-US"/>
              </w:rPr>
            </w:pPr>
            <w:r w:rsidRPr="001D1728">
              <w:rPr>
                <w:sz w:val="26"/>
                <w:szCs w:val="26"/>
              </w:rPr>
              <w:t>-</w:t>
            </w:r>
          </w:p>
        </w:tc>
        <w:tc>
          <w:tcPr>
            <w:tcW w:w="1251" w:type="dxa"/>
            <w:shd w:val="clear" w:color="auto" w:fill="auto"/>
            <w:vAlign w:val="center"/>
          </w:tcPr>
          <w:p w14:paraId="4B27CF41" w14:textId="77777777" w:rsidR="00C73F7A" w:rsidRPr="001D1728" w:rsidRDefault="00C73F7A" w:rsidP="00C73F7A">
            <w:pPr>
              <w:ind w:left="-113" w:right="-109"/>
              <w:jc w:val="center"/>
              <w:rPr>
                <w:sz w:val="26"/>
                <w:szCs w:val="26"/>
                <w:lang w:val="en-US"/>
              </w:rPr>
            </w:pPr>
            <w:r w:rsidRPr="001D1728">
              <w:rPr>
                <w:sz w:val="26"/>
                <w:szCs w:val="26"/>
              </w:rPr>
              <w:t>4.72</w:t>
            </w:r>
          </w:p>
        </w:tc>
        <w:tc>
          <w:tcPr>
            <w:tcW w:w="948" w:type="dxa"/>
            <w:shd w:val="clear" w:color="auto" w:fill="auto"/>
            <w:vAlign w:val="center"/>
          </w:tcPr>
          <w:p w14:paraId="5146BDF0" w14:textId="77777777" w:rsidR="00C73F7A" w:rsidRPr="001D1728" w:rsidRDefault="00C73F7A" w:rsidP="00C73F7A">
            <w:pPr>
              <w:ind w:left="-113" w:right="-109"/>
              <w:jc w:val="center"/>
              <w:rPr>
                <w:sz w:val="26"/>
                <w:szCs w:val="26"/>
                <w:lang w:val="en-US"/>
              </w:rPr>
            </w:pPr>
            <w:r w:rsidRPr="001D1728">
              <w:rPr>
                <w:sz w:val="26"/>
                <w:szCs w:val="26"/>
              </w:rPr>
              <w:t>29.14</w:t>
            </w:r>
          </w:p>
        </w:tc>
        <w:tc>
          <w:tcPr>
            <w:tcW w:w="778" w:type="dxa"/>
            <w:shd w:val="clear" w:color="auto" w:fill="auto"/>
            <w:vAlign w:val="center"/>
          </w:tcPr>
          <w:p w14:paraId="21F18B69" w14:textId="77777777" w:rsidR="00C73F7A" w:rsidRPr="001D1728" w:rsidRDefault="00C73F7A" w:rsidP="00C73F7A">
            <w:pPr>
              <w:ind w:left="-113" w:right="-109"/>
              <w:jc w:val="center"/>
              <w:rPr>
                <w:sz w:val="26"/>
                <w:szCs w:val="26"/>
                <w:lang w:val="en-US"/>
              </w:rPr>
            </w:pPr>
            <w:r w:rsidRPr="001D1728">
              <w:rPr>
                <w:sz w:val="26"/>
                <w:szCs w:val="26"/>
              </w:rPr>
              <w:t>66.14</w:t>
            </w:r>
          </w:p>
        </w:tc>
        <w:tc>
          <w:tcPr>
            <w:tcW w:w="709" w:type="dxa"/>
            <w:shd w:val="clear" w:color="auto" w:fill="auto"/>
            <w:vAlign w:val="center"/>
          </w:tcPr>
          <w:p w14:paraId="4A7E1236" w14:textId="77777777" w:rsidR="00C73F7A" w:rsidRPr="001D1728" w:rsidRDefault="00C73F7A" w:rsidP="00C73F7A">
            <w:pPr>
              <w:ind w:left="-113" w:right="-109"/>
              <w:jc w:val="center"/>
              <w:rPr>
                <w:sz w:val="26"/>
                <w:szCs w:val="26"/>
                <w:lang w:val="en-US"/>
              </w:rPr>
            </w:pPr>
            <w:r w:rsidRPr="001D1728">
              <w:rPr>
                <w:sz w:val="26"/>
                <w:szCs w:val="26"/>
              </w:rPr>
              <w:t>-</w:t>
            </w:r>
          </w:p>
        </w:tc>
      </w:tr>
      <w:tr w:rsidR="00C73F7A" w:rsidRPr="003264C4" w14:paraId="0FB49241" w14:textId="77777777" w:rsidTr="00903C58">
        <w:trPr>
          <w:trHeight w:val="331"/>
        </w:trPr>
        <w:tc>
          <w:tcPr>
            <w:tcW w:w="699" w:type="dxa"/>
            <w:shd w:val="clear" w:color="auto" w:fill="auto"/>
            <w:noWrap/>
            <w:vAlign w:val="center"/>
            <w:hideMark/>
          </w:tcPr>
          <w:p w14:paraId="6CB4ED04" w14:textId="77777777" w:rsidR="00C73F7A" w:rsidRPr="003264C4" w:rsidRDefault="00C73F7A" w:rsidP="00C73F7A">
            <w:pPr>
              <w:rPr>
                <w:color w:val="000000"/>
                <w:sz w:val="26"/>
                <w:szCs w:val="26"/>
                <w:lang w:val="en-US"/>
              </w:rPr>
            </w:pPr>
            <w:r w:rsidRPr="003264C4">
              <w:rPr>
                <w:color w:val="000000"/>
                <w:sz w:val="26"/>
                <w:szCs w:val="26"/>
              </w:rPr>
              <w:t>8</w:t>
            </w:r>
          </w:p>
        </w:tc>
        <w:tc>
          <w:tcPr>
            <w:tcW w:w="3402" w:type="dxa"/>
            <w:shd w:val="clear" w:color="auto" w:fill="auto"/>
            <w:vAlign w:val="center"/>
            <w:hideMark/>
          </w:tcPr>
          <w:p w14:paraId="73F5B3C7" w14:textId="3F2A324E" w:rsidR="00C73F7A" w:rsidRPr="003264C4" w:rsidRDefault="00C73F7A" w:rsidP="00C73F7A">
            <w:pPr>
              <w:jc w:val="both"/>
              <w:rPr>
                <w:sz w:val="26"/>
                <w:szCs w:val="26"/>
                <w:lang w:val="en-US"/>
              </w:rPr>
            </w:pPr>
            <w:r w:rsidRPr="00C73F7A">
              <w:rPr>
                <w:sz w:val="26"/>
                <w:szCs w:val="26"/>
              </w:rPr>
              <w:t xml:space="preserve"> Teachers make effective use of teaching aids</w:t>
            </w:r>
          </w:p>
        </w:tc>
        <w:tc>
          <w:tcPr>
            <w:tcW w:w="1134" w:type="dxa"/>
            <w:vAlign w:val="center"/>
          </w:tcPr>
          <w:p w14:paraId="33FEC6EA" w14:textId="77777777" w:rsidR="00C73F7A" w:rsidRPr="001D1728" w:rsidRDefault="00C73F7A" w:rsidP="00C73F7A">
            <w:pPr>
              <w:ind w:left="-113"/>
              <w:jc w:val="center"/>
              <w:rPr>
                <w:sz w:val="26"/>
                <w:szCs w:val="26"/>
                <w:lang w:val="en-US"/>
              </w:rPr>
            </w:pPr>
            <w:r w:rsidRPr="001D1728">
              <w:rPr>
                <w:sz w:val="26"/>
                <w:szCs w:val="26"/>
              </w:rPr>
              <w:t>-</w:t>
            </w:r>
          </w:p>
        </w:tc>
        <w:tc>
          <w:tcPr>
            <w:tcW w:w="1251" w:type="dxa"/>
            <w:shd w:val="clear" w:color="auto" w:fill="auto"/>
            <w:vAlign w:val="center"/>
          </w:tcPr>
          <w:p w14:paraId="5021CEF5" w14:textId="77777777" w:rsidR="00C73F7A" w:rsidRPr="001D1728" w:rsidRDefault="00C73F7A" w:rsidP="00C73F7A">
            <w:pPr>
              <w:ind w:left="-113"/>
              <w:jc w:val="center"/>
              <w:rPr>
                <w:sz w:val="26"/>
                <w:szCs w:val="26"/>
                <w:lang w:val="en-US"/>
              </w:rPr>
            </w:pPr>
            <w:r w:rsidRPr="001D1728">
              <w:rPr>
                <w:sz w:val="26"/>
                <w:szCs w:val="26"/>
              </w:rPr>
              <w:t>3.94</w:t>
            </w:r>
          </w:p>
        </w:tc>
        <w:tc>
          <w:tcPr>
            <w:tcW w:w="948" w:type="dxa"/>
            <w:shd w:val="clear" w:color="auto" w:fill="auto"/>
            <w:vAlign w:val="center"/>
          </w:tcPr>
          <w:p w14:paraId="3C0D5F93" w14:textId="77777777" w:rsidR="00C73F7A" w:rsidRPr="001D1728" w:rsidRDefault="00C73F7A" w:rsidP="00C73F7A">
            <w:pPr>
              <w:ind w:left="-113"/>
              <w:jc w:val="center"/>
              <w:rPr>
                <w:sz w:val="26"/>
                <w:szCs w:val="26"/>
                <w:lang w:val="en-US"/>
              </w:rPr>
            </w:pPr>
            <w:r w:rsidRPr="001D1728">
              <w:rPr>
                <w:sz w:val="26"/>
                <w:szCs w:val="26"/>
              </w:rPr>
              <w:t>27.56</w:t>
            </w:r>
          </w:p>
        </w:tc>
        <w:tc>
          <w:tcPr>
            <w:tcW w:w="778" w:type="dxa"/>
            <w:shd w:val="clear" w:color="auto" w:fill="auto"/>
            <w:vAlign w:val="center"/>
          </w:tcPr>
          <w:p w14:paraId="68186AAF" w14:textId="77777777" w:rsidR="00C73F7A" w:rsidRPr="001D1728" w:rsidRDefault="00C73F7A" w:rsidP="00C73F7A">
            <w:pPr>
              <w:ind w:left="-113"/>
              <w:jc w:val="center"/>
              <w:rPr>
                <w:sz w:val="26"/>
                <w:szCs w:val="26"/>
                <w:lang w:val="en-US"/>
              </w:rPr>
            </w:pPr>
            <w:r w:rsidRPr="001D1728">
              <w:rPr>
                <w:sz w:val="26"/>
                <w:szCs w:val="26"/>
              </w:rPr>
              <w:t>68.5</w:t>
            </w:r>
          </w:p>
        </w:tc>
        <w:tc>
          <w:tcPr>
            <w:tcW w:w="709" w:type="dxa"/>
            <w:shd w:val="clear" w:color="auto" w:fill="auto"/>
            <w:vAlign w:val="center"/>
          </w:tcPr>
          <w:p w14:paraId="0BC1A514" w14:textId="77777777" w:rsidR="00C73F7A" w:rsidRPr="001D1728" w:rsidRDefault="00C73F7A" w:rsidP="00C73F7A">
            <w:pPr>
              <w:ind w:left="-113"/>
              <w:jc w:val="center"/>
              <w:rPr>
                <w:sz w:val="26"/>
                <w:szCs w:val="26"/>
                <w:lang w:val="en-US"/>
              </w:rPr>
            </w:pPr>
            <w:r w:rsidRPr="001D1728">
              <w:rPr>
                <w:sz w:val="26"/>
                <w:szCs w:val="26"/>
              </w:rPr>
              <w:t>-</w:t>
            </w:r>
          </w:p>
        </w:tc>
      </w:tr>
      <w:tr w:rsidR="00C73F7A" w:rsidRPr="003264C4" w14:paraId="750EFBB7" w14:textId="77777777" w:rsidTr="00903C58">
        <w:trPr>
          <w:trHeight w:val="649"/>
        </w:trPr>
        <w:tc>
          <w:tcPr>
            <w:tcW w:w="699" w:type="dxa"/>
            <w:shd w:val="clear" w:color="auto" w:fill="auto"/>
            <w:noWrap/>
            <w:vAlign w:val="center"/>
            <w:hideMark/>
          </w:tcPr>
          <w:p w14:paraId="1D5B710D" w14:textId="77777777" w:rsidR="00C73F7A" w:rsidRPr="003264C4" w:rsidRDefault="00C73F7A" w:rsidP="00C73F7A">
            <w:pPr>
              <w:rPr>
                <w:color w:val="000000"/>
                <w:sz w:val="26"/>
                <w:szCs w:val="26"/>
                <w:lang w:val="en-US"/>
              </w:rPr>
            </w:pPr>
            <w:r w:rsidRPr="003264C4">
              <w:rPr>
                <w:color w:val="000000"/>
                <w:sz w:val="26"/>
                <w:szCs w:val="26"/>
              </w:rPr>
              <w:t>9</w:t>
            </w:r>
          </w:p>
        </w:tc>
        <w:tc>
          <w:tcPr>
            <w:tcW w:w="3402" w:type="dxa"/>
            <w:shd w:val="clear" w:color="auto" w:fill="auto"/>
            <w:vAlign w:val="center"/>
            <w:hideMark/>
          </w:tcPr>
          <w:p w14:paraId="580CC45B" w14:textId="243197C6" w:rsidR="00C73F7A" w:rsidRPr="003264C4" w:rsidRDefault="00C73F7A" w:rsidP="00C73F7A">
            <w:pPr>
              <w:jc w:val="both"/>
              <w:rPr>
                <w:sz w:val="26"/>
                <w:szCs w:val="26"/>
                <w:lang w:val="en-US"/>
              </w:rPr>
            </w:pPr>
            <w:r w:rsidRPr="00C73F7A">
              <w:rPr>
                <w:sz w:val="26"/>
                <w:szCs w:val="26"/>
              </w:rPr>
              <w:t>Teachers guide and motivate you for self-study and encourage lifelong learning</w:t>
            </w:r>
          </w:p>
        </w:tc>
        <w:tc>
          <w:tcPr>
            <w:tcW w:w="1134" w:type="dxa"/>
            <w:vAlign w:val="center"/>
          </w:tcPr>
          <w:p w14:paraId="7CD5BF95" w14:textId="77777777" w:rsidR="00C73F7A" w:rsidRPr="001D1728" w:rsidRDefault="00C73F7A" w:rsidP="00C73F7A">
            <w:pPr>
              <w:ind w:left="-113"/>
              <w:jc w:val="center"/>
              <w:rPr>
                <w:sz w:val="26"/>
                <w:szCs w:val="26"/>
                <w:lang w:val="en-US"/>
              </w:rPr>
            </w:pPr>
            <w:r w:rsidRPr="001D1728">
              <w:rPr>
                <w:sz w:val="26"/>
                <w:szCs w:val="26"/>
              </w:rPr>
              <w:t>0.79</w:t>
            </w:r>
          </w:p>
        </w:tc>
        <w:tc>
          <w:tcPr>
            <w:tcW w:w="1251" w:type="dxa"/>
            <w:shd w:val="clear" w:color="auto" w:fill="auto"/>
            <w:vAlign w:val="center"/>
          </w:tcPr>
          <w:p w14:paraId="2F239FE1" w14:textId="77777777" w:rsidR="00C73F7A" w:rsidRPr="001D1728" w:rsidRDefault="00C73F7A" w:rsidP="00C73F7A">
            <w:pPr>
              <w:ind w:left="-113"/>
              <w:jc w:val="center"/>
              <w:rPr>
                <w:sz w:val="26"/>
                <w:szCs w:val="26"/>
                <w:lang w:val="en-US"/>
              </w:rPr>
            </w:pPr>
            <w:r w:rsidRPr="001D1728">
              <w:rPr>
                <w:sz w:val="26"/>
                <w:szCs w:val="26"/>
              </w:rPr>
              <w:t>2.36</w:t>
            </w:r>
          </w:p>
        </w:tc>
        <w:tc>
          <w:tcPr>
            <w:tcW w:w="948" w:type="dxa"/>
            <w:shd w:val="clear" w:color="auto" w:fill="auto"/>
            <w:vAlign w:val="center"/>
          </w:tcPr>
          <w:p w14:paraId="04B9522F" w14:textId="77777777" w:rsidR="00C73F7A" w:rsidRPr="001D1728" w:rsidRDefault="00C73F7A" w:rsidP="00C73F7A">
            <w:pPr>
              <w:ind w:left="-113"/>
              <w:jc w:val="center"/>
              <w:rPr>
                <w:sz w:val="26"/>
                <w:szCs w:val="26"/>
                <w:lang w:val="en-US"/>
              </w:rPr>
            </w:pPr>
            <w:r w:rsidRPr="001D1728">
              <w:rPr>
                <w:sz w:val="26"/>
                <w:szCs w:val="26"/>
              </w:rPr>
              <w:t>33.07</w:t>
            </w:r>
          </w:p>
        </w:tc>
        <w:tc>
          <w:tcPr>
            <w:tcW w:w="778" w:type="dxa"/>
            <w:shd w:val="clear" w:color="auto" w:fill="auto"/>
            <w:vAlign w:val="center"/>
          </w:tcPr>
          <w:p w14:paraId="54928793" w14:textId="77777777" w:rsidR="00C73F7A" w:rsidRPr="001D1728" w:rsidRDefault="00C73F7A" w:rsidP="00C73F7A">
            <w:pPr>
              <w:ind w:left="-113"/>
              <w:jc w:val="center"/>
              <w:rPr>
                <w:sz w:val="26"/>
                <w:szCs w:val="26"/>
                <w:lang w:val="en-US"/>
              </w:rPr>
            </w:pPr>
            <w:r w:rsidRPr="001D1728">
              <w:rPr>
                <w:sz w:val="26"/>
                <w:szCs w:val="26"/>
              </w:rPr>
              <w:t>63.78</w:t>
            </w:r>
          </w:p>
        </w:tc>
        <w:tc>
          <w:tcPr>
            <w:tcW w:w="709" w:type="dxa"/>
            <w:shd w:val="clear" w:color="auto" w:fill="auto"/>
            <w:vAlign w:val="center"/>
          </w:tcPr>
          <w:p w14:paraId="1467FC94" w14:textId="77777777" w:rsidR="00C73F7A" w:rsidRPr="001D1728" w:rsidRDefault="00C73F7A" w:rsidP="00C73F7A">
            <w:pPr>
              <w:ind w:left="-113"/>
              <w:jc w:val="center"/>
              <w:rPr>
                <w:sz w:val="26"/>
                <w:szCs w:val="26"/>
                <w:lang w:val="en-US"/>
              </w:rPr>
            </w:pPr>
            <w:r w:rsidRPr="001D1728">
              <w:rPr>
                <w:sz w:val="26"/>
                <w:szCs w:val="26"/>
              </w:rPr>
              <w:t>-</w:t>
            </w:r>
          </w:p>
        </w:tc>
      </w:tr>
      <w:tr w:rsidR="00C73F7A" w:rsidRPr="003264C4" w14:paraId="23682BC5" w14:textId="77777777" w:rsidTr="00903C58">
        <w:trPr>
          <w:trHeight w:val="759"/>
        </w:trPr>
        <w:tc>
          <w:tcPr>
            <w:tcW w:w="699" w:type="dxa"/>
            <w:shd w:val="clear" w:color="auto" w:fill="auto"/>
            <w:noWrap/>
            <w:vAlign w:val="center"/>
            <w:hideMark/>
          </w:tcPr>
          <w:p w14:paraId="5ADB9516" w14:textId="77777777" w:rsidR="00C73F7A" w:rsidRPr="003264C4" w:rsidRDefault="00C73F7A" w:rsidP="00C73F7A">
            <w:pPr>
              <w:rPr>
                <w:color w:val="000000"/>
                <w:sz w:val="26"/>
                <w:szCs w:val="26"/>
                <w:lang w:val="en-US"/>
              </w:rPr>
            </w:pPr>
            <w:r w:rsidRPr="003264C4">
              <w:rPr>
                <w:color w:val="000000"/>
                <w:sz w:val="26"/>
                <w:szCs w:val="26"/>
              </w:rPr>
              <w:t>10</w:t>
            </w:r>
          </w:p>
        </w:tc>
        <w:tc>
          <w:tcPr>
            <w:tcW w:w="3402" w:type="dxa"/>
            <w:shd w:val="clear" w:color="auto" w:fill="auto"/>
            <w:vAlign w:val="center"/>
            <w:hideMark/>
          </w:tcPr>
          <w:p w14:paraId="34F365B4" w14:textId="749DD299" w:rsidR="00C73F7A" w:rsidRPr="003264C4" w:rsidRDefault="00C73F7A" w:rsidP="00C73F7A">
            <w:pPr>
              <w:jc w:val="both"/>
              <w:rPr>
                <w:sz w:val="26"/>
                <w:szCs w:val="26"/>
                <w:lang w:val="en-US"/>
              </w:rPr>
            </w:pPr>
            <w:r w:rsidRPr="00C73F7A">
              <w:rPr>
                <w:sz w:val="26"/>
                <w:szCs w:val="26"/>
              </w:rPr>
              <w:t xml:space="preserve">Teachers' teaching methods are suitable for subject specifics </w:t>
            </w:r>
          </w:p>
        </w:tc>
        <w:tc>
          <w:tcPr>
            <w:tcW w:w="1134" w:type="dxa"/>
            <w:vAlign w:val="center"/>
          </w:tcPr>
          <w:p w14:paraId="789175C4" w14:textId="77777777" w:rsidR="00C73F7A" w:rsidRPr="001D1728" w:rsidRDefault="00C73F7A" w:rsidP="00C73F7A">
            <w:pPr>
              <w:ind w:left="-113"/>
              <w:jc w:val="center"/>
              <w:rPr>
                <w:sz w:val="26"/>
                <w:szCs w:val="26"/>
                <w:lang w:val="en-US"/>
              </w:rPr>
            </w:pPr>
            <w:r w:rsidRPr="001D1728">
              <w:rPr>
                <w:sz w:val="26"/>
                <w:szCs w:val="26"/>
              </w:rPr>
              <w:t>-</w:t>
            </w:r>
          </w:p>
        </w:tc>
        <w:tc>
          <w:tcPr>
            <w:tcW w:w="1251" w:type="dxa"/>
            <w:shd w:val="clear" w:color="auto" w:fill="auto"/>
            <w:vAlign w:val="center"/>
          </w:tcPr>
          <w:p w14:paraId="7F5FD610" w14:textId="77777777" w:rsidR="00C73F7A" w:rsidRPr="001D1728" w:rsidRDefault="00C73F7A" w:rsidP="00C73F7A">
            <w:pPr>
              <w:ind w:left="-113"/>
              <w:jc w:val="center"/>
              <w:rPr>
                <w:sz w:val="26"/>
                <w:szCs w:val="26"/>
                <w:lang w:val="en-US"/>
              </w:rPr>
            </w:pPr>
            <w:r w:rsidRPr="001D1728">
              <w:rPr>
                <w:sz w:val="26"/>
                <w:szCs w:val="26"/>
              </w:rPr>
              <w:t>3.94</w:t>
            </w:r>
          </w:p>
        </w:tc>
        <w:tc>
          <w:tcPr>
            <w:tcW w:w="948" w:type="dxa"/>
            <w:shd w:val="clear" w:color="auto" w:fill="auto"/>
            <w:vAlign w:val="center"/>
          </w:tcPr>
          <w:p w14:paraId="1AA41961" w14:textId="77777777" w:rsidR="00C73F7A" w:rsidRPr="001D1728" w:rsidRDefault="00C73F7A" w:rsidP="00C73F7A">
            <w:pPr>
              <w:ind w:left="-113"/>
              <w:jc w:val="center"/>
              <w:rPr>
                <w:sz w:val="26"/>
                <w:szCs w:val="26"/>
                <w:lang w:val="en-US"/>
              </w:rPr>
            </w:pPr>
            <w:r w:rsidRPr="001D1728">
              <w:rPr>
                <w:sz w:val="26"/>
                <w:szCs w:val="26"/>
              </w:rPr>
              <w:t>26.77</w:t>
            </w:r>
          </w:p>
        </w:tc>
        <w:tc>
          <w:tcPr>
            <w:tcW w:w="778" w:type="dxa"/>
            <w:shd w:val="clear" w:color="auto" w:fill="auto"/>
            <w:vAlign w:val="center"/>
          </w:tcPr>
          <w:p w14:paraId="246E5191" w14:textId="77777777" w:rsidR="00C73F7A" w:rsidRPr="001D1728" w:rsidRDefault="00C73F7A" w:rsidP="00C73F7A">
            <w:pPr>
              <w:ind w:left="-113"/>
              <w:jc w:val="center"/>
              <w:rPr>
                <w:sz w:val="26"/>
                <w:szCs w:val="26"/>
                <w:lang w:val="en-US"/>
              </w:rPr>
            </w:pPr>
            <w:r w:rsidRPr="001D1728">
              <w:rPr>
                <w:sz w:val="26"/>
                <w:szCs w:val="26"/>
              </w:rPr>
              <w:t>69.29</w:t>
            </w:r>
          </w:p>
        </w:tc>
        <w:tc>
          <w:tcPr>
            <w:tcW w:w="709" w:type="dxa"/>
            <w:shd w:val="clear" w:color="auto" w:fill="auto"/>
            <w:vAlign w:val="center"/>
          </w:tcPr>
          <w:p w14:paraId="373BEB69" w14:textId="77777777" w:rsidR="00C73F7A" w:rsidRPr="001D1728" w:rsidRDefault="00C73F7A" w:rsidP="00C73F7A">
            <w:pPr>
              <w:ind w:left="-113"/>
              <w:jc w:val="center"/>
              <w:rPr>
                <w:sz w:val="26"/>
                <w:szCs w:val="26"/>
                <w:lang w:val="en-US"/>
              </w:rPr>
            </w:pPr>
            <w:r w:rsidRPr="001D1728">
              <w:rPr>
                <w:sz w:val="26"/>
                <w:szCs w:val="26"/>
              </w:rPr>
              <w:t>-</w:t>
            </w:r>
          </w:p>
        </w:tc>
      </w:tr>
      <w:tr w:rsidR="00C73F7A" w:rsidRPr="003264C4" w14:paraId="54ED7309" w14:textId="77777777" w:rsidTr="00903C58">
        <w:trPr>
          <w:trHeight w:val="649"/>
        </w:trPr>
        <w:tc>
          <w:tcPr>
            <w:tcW w:w="699" w:type="dxa"/>
            <w:shd w:val="clear" w:color="auto" w:fill="auto"/>
            <w:noWrap/>
            <w:vAlign w:val="center"/>
            <w:hideMark/>
          </w:tcPr>
          <w:p w14:paraId="6E63F75C" w14:textId="77777777" w:rsidR="00C73F7A" w:rsidRPr="003264C4" w:rsidRDefault="00C73F7A" w:rsidP="00C73F7A">
            <w:pPr>
              <w:rPr>
                <w:color w:val="000000"/>
                <w:sz w:val="26"/>
                <w:szCs w:val="26"/>
                <w:lang w:val="en-US"/>
              </w:rPr>
            </w:pPr>
            <w:r w:rsidRPr="003264C4">
              <w:rPr>
                <w:color w:val="000000"/>
                <w:sz w:val="26"/>
                <w:szCs w:val="26"/>
              </w:rPr>
              <w:t>11</w:t>
            </w:r>
          </w:p>
        </w:tc>
        <w:tc>
          <w:tcPr>
            <w:tcW w:w="3402" w:type="dxa"/>
            <w:shd w:val="clear" w:color="auto" w:fill="auto"/>
            <w:vAlign w:val="center"/>
            <w:hideMark/>
          </w:tcPr>
          <w:p w14:paraId="0C15799D" w14:textId="0A4C3A88" w:rsidR="00C73F7A" w:rsidRPr="003264C4" w:rsidRDefault="00C73F7A" w:rsidP="00C73F7A">
            <w:pPr>
              <w:jc w:val="both"/>
              <w:rPr>
                <w:sz w:val="26"/>
                <w:szCs w:val="26"/>
                <w:lang w:val="en-US"/>
              </w:rPr>
            </w:pPr>
            <w:r w:rsidRPr="00C73F7A">
              <w:rPr>
                <w:sz w:val="26"/>
                <w:szCs w:val="26"/>
              </w:rPr>
              <w:t>Teachers ensure class hours and instructional plans</w:t>
            </w:r>
          </w:p>
        </w:tc>
        <w:tc>
          <w:tcPr>
            <w:tcW w:w="1134" w:type="dxa"/>
            <w:vAlign w:val="center"/>
          </w:tcPr>
          <w:p w14:paraId="2EE732CF" w14:textId="77777777" w:rsidR="00C73F7A" w:rsidRPr="001D1728" w:rsidRDefault="00C73F7A" w:rsidP="00C73F7A">
            <w:pPr>
              <w:ind w:left="-113"/>
              <w:jc w:val="center"/>
              <w:rPr>
                <w:sz w:val="26"/>
                <w:szCs w:val="26"/>
                <w:lang w:val="en-US"/>
              </w:rPr>
            </w:pPr>
            <w:r w:rsidRPr="001D1728">
              <w:rPr>
                <w:sz w:val="26"/>
                <w:szCs w:val="26"/>
              </w:rPr>
              <w:t>0.79</w:t>
            </w:r>
          </w:p>
        </w:tc>
        <w:tc>
          <w:tcPr>
            <w:tcW w:w="1251" w:type="dxa"/>
            <w:shd w:val="clear" w:color="auto" w:fill="auto"/>
            <w:vAlign w:val="center"/>
          </w:tcPr>
          <w:p w14:paraId="76950091" w14:textId="77777777" w:rsidR="00C73F7A" w:rsidRPr="001D1728" w:rsidRDefault="00C73F7A" w:rsidP="00C73F7A">
            <w:pPr>
              <w:ind w:left="-113"/>
              <w:jc w:val="center"/>
              <w:rPr>
                <w:sz w:val="26"/>
                <w:szCs w:val="26"/>
                <w:lang w:val="en-US"/>
              </w:rPr>
            </w:pPr>
            <w:r w:rsidRPr="001D1728">
              <w:rPr>
                <w:sz w:val="26"/>
                <w:szCs w:val="26"/>
              </w:rPr>
              <w:t>1.57</w:t>
            </w:r>
          </w:p>
        </w:tc>
        <w:tc>
          <w:tcPr>
            <w:tcW w:w="948" w:type="dxa"/>
            <w:shd w:val="clear" w:color="auto" w:fill="auto"/>
            <w:vAlign w:val="center"/>
          </w:tcPr>
          <w:p w14:paraId="4D43C4EB" w14:textId="77777777" w:rsidR="00C73F7A" w:rsidRPr="001D1728" w:rsidRDefault="00C73F7A" w:rsidP="00C73F7A">
            <w:pPr>
              <w:ind w:left="-113"/>
              <w:jc w:val="center"/>
              <w:rPr>
                <w:sz w:val="26"/>
                <w:szCs w:val="26"/>
                <w:lang w:val="en-US"/>
              </w:rPr>
            </w:pPr>
            <w:r w:rsidRPr="001D1728">
              <w:rPr>
                <w:sz w:val="26"/>
                <w:szCs w:val="26"/>
              </w:rPr>
              <w:t>25.2</w:t>
            </w:r>
          </w:p>
        </w:tc>
        <w:tc>
          <w:tcPr>
            <w:tcW w:w="778" w:type="dxa"/>
            <w:shd w:val="clear" w:color="auto" w:fill="auto"/>
            <w:vAlign w:val="center"/>
          </w:tcPr>
          <w:p w14:paraId="3BE64A28" w14:textId="77777777" w:rsidR="00C73F7A" w:rsidRPr="001D1728" w:rsidRDefault="00C73F7A" w:rsidP="00C73F7A">
            <w:pPr>
              <w:ind w:left="-113"/>
              <w:jc w:val="center"/>
              <w:rPr>
                <w:sz w:val="26"/>
                <w:szCs w:val="26"/>
                <w:lang w:val="en-US"/>
              </w:rPr>
            </w:pPr>
            <w:r w:rsidRPr="001D1728">
              <w:rPr>
                <w:sz w:val="26"/>
                <w:szCs w:val="26"/>
              </w:rPr>
              <w:t>72.44</w:t>
            </w:r>
          </w:p>
        </w:tc>
        <w:tc>
          <w:tcPr>
            <w:tcW w:w="709" w:type="dxa"/>
            <w:shd w:val="clear" w:color="auto" w:fill="auto"/>
            <w:vAlign w:val="center"/>
          </w:tcPr>
          <w:p w14:paraId="0CB7B1C2" w14:textId="77777777" w:rsidR="00C73F7A" w:rsidRPr="001D1728" w:rsidRDefault="00C73F7A" w:rsidP="00C73F7A">
            <w:pPr>
              <w:ind w:left="-113"/>
              <w:jc w:val="center"/>
              <w:rPr>
                <w:sz w:val="26"/>
                <w:szCs w:val="26"/>
                <w:lang w:val="en-US"/>
              </w:rPr>
            </w:pPr>
            <w:r w:rsidRPr="001D1728">
              <w:rPr>
                <w:sz w:val="26"/>
                <w:szCs w:val="26"/>
              </w:rPr>
              <w:t>-</w:t>
            </w:r>
          </w:p>
        </w:tc>
      </w:tr>
      <w:tr w:rsidR="00C73F7A" w:rsidRPr="003264C4" w14:paraId="69C3B464" w14:textId="77777777" w:rsidTr="00903C58">
        <w:trPr>
          <w:trHeight w:val="641"/>
        </w:trPr>
        <w:tc>
          <w:tcPr>
            <w:tcW w:w="699" w:type="dxa"/>
            <w:shd w:val="clear" w:color="auto" w:fill="auto"/>
            <w:noWrap/>
            <w:vAlign w:val="center"/>
            <w:hideMark/>
          </w:tcPr>
          <w:p w14:paraId="3463104A" w14:textId="77777777" w:rsidR="00C73F7A" w:rsidRPr="003264C4" w:rsidRDefault="00C73F7A" w:rsidP="00C73F7A">
            <w:pPr>
              <w:rPr>
                <w:color w:val="000000"/>
                <w:sz w:val="26"/>
                <w:szCs w:val="26"/>
                <w:lang w:val="en-US"/>
              </w:rPr>
            </w:pPr>
            <w:r w:rsidRPr="003264C4">
              <w:rPr>
                <w:color w:val="000000"/>
                <w:sz w:val="26"/>
                <w:szCs w:val="26"/>
              </w:rPr>
              <w:t>12</w:t>
            </w:r>
          </w:p>
        </w:tc>
        <w:tc>
          <w:tcPr>
            <w:tcW w:w="3402" w:type="dxa"/>
            <w:shd w:val="clear" w:color="auto" w:fill="auto"/>
            <w:vAlign w:val="center"/>
            <w:hideMark/>
          </w:tcPr>
          <w:p w14:paraId="5774AF90" w14:textId="0297151D" w:rsidR="00C73F7A" w:rsidRPr="003264C4" w:rsidRDefault="00C73F7A" w:rsidP="00C73F7A">
            <w:pPr>
              <w:jc w:val="both"/>
              <w:rPr>
                <w:sz w:val="26"/>
                <w:szCs w:val="26"/>
                <w:lang w:val="en-US"/>
              </w:rPr>
            </w:pPr>
            <w:r w:rsidRPr="00C73F7A">
              <w:rPr>
                <w:sz w:val="26"/>
                <w:szCs w:val="26"/>
              </w:rPr>
              <w:t>Dedicated and enthusiastic teachers</w:t>
            </w:r>
          </w:p>
        </w:tc>
        <w:tc>
          <w:tcPr>
            <w:tcW w:w="1134" w:type="dxa"/>
            <w:vAlign w:val="center"/>
          </w:tcPr>
          <w:p w14:paraId="3280087F" w14:textId="77777777" w:rsidR="00C73F7A" w:rsidRPr="001D1728" w:rsidRDefault="00C73F7A" w:rsidP="00C73F7A">
            <w:pPr>
              <w:ind w:left="-113"/>
              <w:jc w:val="center"/>
              <w:rPr>
                <w:sz w:val="26"/>
                <w:szCs w:val="26"/>
                <w:lang w:val="en-US"/>
              </w:rPr>
            </w:pPr>
            <w:r w:rsidRPr="001D1728">
              <w:rPr>
                <w:sz w:val="26"/>
                <w:szCs w:val="26"/>
              </w:rPr>
              <w:t>0</w:t>
            </w:r>
          </w:p>
        </w:tc>
        <w:tc>
          <w:tcPr>
            <w:tcW w:w="1251" w:type="dxa"/>
            <w:shd w:val="clear" w:color="auto" w:fill="auto"/>
            <w:vAlign w:val="center"/>
          </w:tcPr>
          <w:p w14:paraId="74D2BA2A" w14:textId="77777777" w:rsidR="00C73F7A" w:rsidRPr="001D1728" w:rsidRDefault="00C73F7A" w:rsidP="00C73F7A">
            <w:pPr>
              <w:ind w:left="-113"/>
              <w:jc w:val="center"/>
              <w:rPr>
                <w:sz w:val="26"/>
                <w:szCs w:val="26"/>
                <w:lang w:val="en-US"/>
              </w:rPr>
            </w:pPr>
            <w:r w:rsidRPr="001D1728">
              <w:rPr>
                <w:sz w:val="26"/>
                <w:szCs w:val="26"/>
              </w:rPr>
              <w:t>2.36</w:t>
            </w:r>
          </w:p>
        </w:tc>
        <w:tc>
          <w:tcPr>
            <w:tcW w:w="948" w:type="dxa"/>
            <w:shd w:val="clear" w:color="auto" w:fill="auto"/>
            <w:vAlign w:val="center"/>
          </w:tcPr>
          <w:p w14:paraId="533CC8C7" w14:textId="77777777" w:rsidR="00C73F7A" w:rsidRPr="001D1728" w:rsidRDefault="00C73F7A" w:rsidP="00C73F7A">
            <w:pPr>
              <w:ind w:left="-113"/>
              <w:jc w:val="center"/>
              <w:rPr>
                <w:sz w:val="26"/>
                <w:szCs w:val="26"/>
                <w:lang w:val="en-US"/>
              </w:rPr>
            </w:pPr>
            <w:r w:rsidRPr="001D1728">
              <w:rPr>
                <w:sz w:val="26"/>
                <w:szCs w:val="26"/>
              </w:rPr>
              <w:t>20.47</w:t>
            </w:r>
          </w:p>
        </w:tc>
        <w:tc>
          <w:tcPr>
            <w:tcW w:w="778" w:type="dxa"/>
            <w:shd w:val="clear" w:color="auto" w:fill="auto"/>
            <w:vAlign w:val="center"/>
          </w:tcPr>
          <w:p w14:paraId="5DEF6D4E" w14:textId="77777777" w:rsidR="00C73F7A" w:rsidRPr="001D1728" w:rsidRDefault="00C73F7A" w:rsidP="00C73F7A">
            <w:pPr>
              <w:ind w:left="-113"/>
              <w:jc w:val="center"/>
              <w:rPr>
                <w:sz w:val="26"/>
                <w:szCs w:val="26"/>
                <w:lang w:val="en-US"/>
              </w:rPr>
            </w:pPr>
            <w:r w:rsidRPr="001D1728">
              <w:rPr>
                <w:sz w:val="26"/>
                <w:szCs w:val="26"/>
              </w:rPr>
              <w:t>77.17</w:t>
            </w:r>
          </w:p>
        </w:tc>
        <w:tc>
          <w:tcPr>
            <w:tcW w:w="709" w:type="dxa"/>
            <w:shd w:val="clear" w:color="auto" w:fill="auto"/>
            <w:vAlign w:val="center"/>
          </w:tcPr>
          <w:p w14:paraId="45414292" w14:textId="77777777" w:rsidR="00C73F7A" w:rsidRPr="001D1728" w:rsidRDefault="00C73F7A" w:rsidP="00C73F7A">
            <w:pPr>
              <w:ind w:left="-113"/>
              <w:jc w:val="center"/>
              <w:rPr>
                <w:sz w:val="26"/>
                <w:szCs w:val="26"/>
                <w:lang w:val="en-US"/>
              </w:rPr>
            </w:pPr>
            <w:r w:rsidRPr="001D1728">
              <w:rPr>
                <w:sz w:val="26"/>
                <w:szCs w:val="26"/>
              </w:rPr>
              <w:t>-</w:t>
            </w:r>
          </w:p>
        </w:tc>
      </w:tr>
      <w:tr w:rsidR="00C73F7A" w:rsidRPr="003264C4" w14:paraId="6FA94A6F" w14:textId="77777777" w:rsidTr="00903C58">
        <w:trPr>
          <w:trHeight w:val="649"/>
        </w:trPr>
        <w:tc>
          <w:tcPr>
            <w:tcW w:w="699" w:type="dxa"/>
            <w:shd w:val="clear" w:color="auto" w:fill="auto"/>
            <w:noWrap/>
            <w:vAlign w:val="center"/>
            <w:hideMark/>
          </w:tcPr>
          <w:p w14:paraId="13EC5871" w14:textId="77777777" w:rsidR="00C73F7A" w:rsidRPr="003264C4" w:rsidRDefault="00C73F7A" w:rsidP="00C73F7A">
            <w:pPr>
              <w:rPr>
                <w:color w:val="000000"/>
                <w:sz w:val="26"/>
                <w:szCs w:val="26"/>
                <w:lang w:val="en-US"/>
              </w:rPr>
            </w:pPr>
            <w:r w:rsidRPr="003264C4">
              <w:rPr>
                <w:color w:val="000000"/>
                <w:sz w:val="26"/>
                <w:szCs w:val="26"/>
              </w:rPr>
              <w:t>13</w:t>
            </w:r>
          </w:p>
        </w:tc>
        <w:tc>
          <w:tcPr>
            <w:tcW w:w="3402" w:type="dxa"/>
            <w:shd w:val="clear" w:color="auto" w:fill="auto"/>
            <w:vAlign w:val="center"/>
            <w:hideMark/>
          </w:tcPr>
          <w:p w14:paraId="6D09A10B" w14:textId="34F38B9A" w:rsidR="00C73F7A" w:rsidRPr="003264C4" w:rsidRDefault="00C73F7A" w:rsidP="00C73F7A">
            <w:pPr>
              <w:jc w:val="both"/>
              <w:rPr>
                <w:sz w:val="26"/>
                <w:szCs w:val="26"/>
                <w:lang w:val="en-US"/>
              </w:rPr>
            </w:pPr>
            <w:r w:rsidRPr="00C73F7A">
              <w:rPr>
                <w:sz w:val="26"/>
                <w:szCs w:val="26"/>
              </w:rPr>
              <w:t>Teachers correctly and fairly assess your learning results</w:t>
            </w:r>
          </w:p>
        </w:tc>
        <w:tc>
          <w:tcPr>
            <w:tcW w:w="1134" w:type="dxa"/>
            <w:vAlign w:val="center"/>
          </w:tcPr>
          <w:p w14:paraId="25741377" w14:textId="77777777" w:rsidR="00C73F7A" w:rsidRPr="001D1728" w:rsidRDefault="00C73F7A" w:rsidP="00C73F7A">
            <w:pPr>
              <w:ind w:left="-113"/>
              <w:jc w:val="center"/>
              <w:rPr>
                <w:sz w:val="26"/>
                <w:szCs w:val="26"/>
                <w:lang w:val="en-US"/>
              </w:rPr>
            </w:pPr>
            <w:r w:rsidRPr="001D1728">
              <w:rPr>
                <w:sz w:val="26"/>
                <w:szCs w:val="26"/>
              </w:rPr>
              <w:t>0.79</w:t>
            </w:r>
          </w:p>
        </w:tc>
        <w:tc>
          <w:tcPr>
            <w:tcW w:w="1251" w:type="dxa"/>
            <w:shd w:val="clear" w:color="auto" w:fill="auto"/>
            <w:vAlign w:val="center"/>
          </w:tcPr>
          <w:p w14:paraId="711B886E" w14:textId="77777777" w:rsidR="00C73F7A" w:rsidRPr="001D1728" w:rsidRDefault="00C73F7A" w:rsidP="00C73F7A">
            <w:pPr>
              <w:ind w:left="-113"/>
              <w:jc w:val="center"/>
              <w:rPr>
                <w:sz w:val="26"/>
                <w:szCs w:val="26"/>
                <w:lang w:val="en-US"/>
              </w:rPr>
            </w:pPr>
            <w:r w:rsidRPr="001D1728">
              <w:rPr>
                <w:sz w:val="26"/>
                <w:szCs w:val="26"/>
              </w:rPr>
              <w:t>3.94</w:t>
            </w:r>
          </w:p>
        </w:tc>
        <w:tc>
          <w:tcPr>
            <w:tcW w:w="948" w:type="dxa"/>
            <w:shd w:val="clear" w:color="auto" w:fill="auto"/>
            <w:vAlign w:val="center"/>
          </w:tcPr>
          <w:p w14:paraId="484DD9BF" w14:textId="77777777" w:rsidR="00C73F7A" w:rsidRPr="001D1728" w:rsidRDefault="00C73F7A" w:rsidP="00C73F7A">
            <w:pPr>
              <w:ind w:left="-113"/>
              <w:jc w:val="center"/>
              <w:rPr>
                <w:sz w:val="26"/>
                <w:szCs w:val="26"/>
                <w:lang w:val="en-US"/>
              </w:rPr>
            </w:pPr>
            <w:r w:rsidRPr="001D1728">
              <w:rPr>
                <w:sz w:val="26"/>
                <w:szCs w:val="26"/>
              </w:rPr>
              <w:t>25.98</w:t>
            </w:r>
          </w:p>
        </w:tc>
        <w:tc>
          <w:tcPr>
            <w:tcW w:w="778" w:type="dxa"/>
            <w:shd w:val="clear" w:color="auto" w:fill="auto"/>
            <w:vAlign w:val="center"/>
          </w:tcPr>
          <w:p w14:paraId="6DA762E7" w14:textId="77777777" w:rsidR="00C73F7A" w:rsidRPr="001D1728" w:rsidRDefault="00C73F7A" w:rsidP="00C73F7A">
            <w:pPr>
              <w:ind w:left="-113"/>
              <w:jc w:val="center"/>
              <w:rPr>
                <w:sz w:val="26"/>
                <w:szCs w:val="26"/>
                <w:lang w:val="en-US"/>
              </w:rPr>
            </w:pPr>
            <w:r w:rsidRPr="001D1728">
              <w:rPr>
                <w:sz w:val="26"/>
                <w:szCs w:val="26"/>
              </w:rPr>
              <w:t>68.5</w:t>
            </w:r>
          </w:p>
        </w:tc>
        <w:tc>
          <w:tcPr>
            <w:tcW w:w="709" w:type="dxa"/>
            <w:shd w:val="clear" w:color="auto" w:fill="auto"/>
            <w:vAlign w:val="center"/>
          </w:tcPr>
          <w:p w14:paraId="498A350C" w14:textId="77777777" w:rsidR="00C73F7A" w:rsidRPr="001D1728" w:rsidRDefault="00C73F7A" w:rsidP="00C73F7A">
            <w:pPr>
              <w:ind w:left="-113"/>
              <w:jc w:val="center"/>
              <w:rPr>
                <w:sz w:val="26"/>
                <w:szCs w:val="26"/>
                <w:lang w:val="en-US"/>
              </w:rPr>
            </w:pPr>
            <w:r w:rsidRPr="001D1728">
              <w:rPr>
                <w:sz w:val="26"/>
                <w:szCs w:val="26"/>
              </w:rPr>
              <w:t>0.79</w:t>
            </w:r>
          </w:p>
        </w:tc>
      </w:tr>
      <w:tr w:rsidR="00C73F7A" w:rsidRPr="003264C4" w14:paraId="5F463D20" w14:textId="77777777" w:rsidTr="00903C58">
        <w:trPr>
          <w:trHeight w:val="649"/>
        </w:trPr>
        <w:tc>
          <w:tcPr>
            <w:tcW w:w="699" w:type="dxa"/>
            <w:shd w:val="clear" w:color="auto" w:fill="auto"/>
            <w:noWrap/>
            <w:vAlign w:val="center"/>
            <w:hideMark/>
          </w:tcPr>
          <w:p w14:paraId="4C9987AC" w14:textId="77777777" w:rsidR="00C73F7A" w:rsidRPr="003264C4" w:rsidRDefault="00C73F7A" w:rsidP="00C73F7A">
            <w:pPr>
              <w:rPr>
                <w:color w:val="000000"/>
                <w:sz w:val="26"/>
                <w:szCs w:val="26"/>
                <w:lang w:val="en-US"/>
              </w:rPr>
            </w:pPr>
            <w:r w:rsidRPr="003264C4">
              <w:rPr>
                <w:color w:val="000000"/>
                <w:sz w:val="26"/>
                <w:szCs w:val="26"/>
              </w:rPr>
              <w:t>14</w:t>
            </w:r>
          </w:p>
        </w:tc>
        <w:tc>
          <w:tcPr>
            <w:tcW w:w="3402" w:type="dxa"/>
            <w:shd w:val="clear" w:color="auto" w:fill="auto"/>
            <w:vAlign w:val="center"/>
            <w:hideMark/>
          </w:tcPr>
          <w:p w14:paraId="38F6BB5C" w14:textId="62B5E742" w:rsidR="00C73F7A" w:rsidRPr="003264C4" w:rsidRDefault="00C73F7A" w:rsidP="00C73F7A">
            <w:pPr>
              <w:jc w:val="both"/>
              <w:rPr>
                <w:sz w:val="26"/>
                <w:szCs w:val="26"/>
                <w:lang w:val="en-US"/>
              </w:rPr>
            </w:pPr>
            <w:r w:rsidRPr="00C73F7A">
              <w:rPr>
                <w:sz w:val="26"/>
                <w:szCs w:val="26"/>
              </w:rPr>
              <w:t>The content of the test closely follows the subject progress</w:t>
            </w:r>
          </w:p>
        </w:tc>
        <w:tc>
          <w:tcPr>
            <w:tcW w:w="1134" w:type="dxa"/>
            <w:vAlign w:val="center"/>
          </w:tcPr>
          <w:p w14:paraId="6C7E8525" w14:textId="77777777" w:rsidR="00C73F7A" w:rsidRPr="001D1728" w:rsidRDefault="00C73F7A" w:rsidP="00C73F7A">
            <w:pPr>
              <w:ind w:left="-113"/>
              <w:jc w:val="center"/>
              <w:rPr>
                <w:sz w:val="26"/>
                <w:szCs w:val="26"/>
                <w:lang w:val="en-US"/>
              </w:rPr>
            </w:pPr>
            <w:r w:rsidRPr="001D1728">
              <w:rPr>
                <w:sz w:val="26"/>
                <w:szCs w:val="26"/>
              </w:rPr>
              <w:t>0.79</w:t>
            </w:r>
          </w:p>
        </w:tc>
        <w:tc>
          <w:tcPr>
            <w:tcW w:w="1251" w:type="dxa"/>
            <w:shd w:val="clear" w:color="auto" w:fill="auto"/>
            <w:vAlign w:val="center"/>
          </w:tcPr>
          <w:p w14:paraId="4CC6DCA5" w14:textId="77777777" w:rsidR="00C73F7A" w:rsidRPr="001D1728" w:rsidRDefault="00C73F7A" w:rsidP="00C73F7A">
            <w:pPr>
              <w:ind w:left="-113"/>
              <w:jc w:val="center"/>
              <w:rPr>
                <w:sz w:val="26"/>
                <w:szCs w:val="26"/>
                <w:lang w:val="en-US"/>
              </w:rPr>
            </w:pPr>
            <w:r w:rsidRPr="001D1728">
              <w:rPr>
                <w:sz w:val="26"/>
                <w:szCs w:val="26"/>
              </w:rPr>
              <w:t>3.17</w:t>
            </w:r>
          </w:p>
        </w:tc>
        <w:tc>
          <w:tcPr>
            <w:tcW w:w="948" w:type="dxa"/>
            <w:shd w:val="clear" w:color="auto" w:fill="auto"/>
            <w:vAlign w:val="center"/>
          </w:tcPr>
          <w:p w14:paraId="040B77B1" w14:textId="77777777" w:rsidR="00C73F7A" w:rsidRPr="001D1728" w:rsidRDefault="00C73F7A" w:rsidP="00C73F7A">
            <w:pPr>
              <w:ind w:left="-113"/>
              <w:jc w:val="center"/>
              <w:rPr>
                <w:sz w:val="26"/>
                <w:szCs w:val="26"/>
                <w:lang w:val="en-US"/>
              </w:rPr>
            </w:pPr>
            <w:r w:rsidRPr="001D1728">
              <w:rPr>
                <w:sz w:val="26"/>
                <w:szCs w:val="26"/>
              </w:rPr>
              <w:t>26.2</w:t>
            </w:r>
          </w:p>
        </w:tc>
        <w:tc>
          <w:tcPr>
            <w:tcW w:w="778" w:type="dxa"/>
            <w:shd w:val="clear" w:color="auto" w:fill="auto"/>
            <w:vAlign w:val="center"/>
          </w:tcPr>
          <w:p w14:paraId="46FB7B4C" w14:textId="77777777" w:rsidR="00C73F7A" w:rsidRPr="001D1728" w:rsidRDefault="00C73F7A" w:rsidP="00C73F7A">
            <w:pPr>
              <w:ind w:left="-113"/>
              <w:jc w:val="center"/>
              <w:rPr>
                <w:sz w:val="26"/>
                <w:szCs w:val="26"/>
                <w:lang w:val="en-US"/>
              </w:rPr>
            </w:pPr>
            <w:r w:rsidRPr="001D1728">
              <w:rPr>
                <w:sz w:val="26"/>
                <w:szCs w:val="26"/>
              </w:rPr>
              <w:t>69.84</w:t>
            </w:r>
          </w:p>
        </w:tc>
        <w:tc>
          <w:tcPr>
            <w:tcW w:w="709" w:type="dxa"/>
            <w:shd w:val="clear" w:color="auto" w:fill="auto"/>
            <w:vAlign w:val="center"/>
          </w:tcPr>
          <w:p w14:paraId="38B5DCB7" w14:textId="77777777" w:rsidR="00C73F7A" w:rsidRPr="001D1728" w:rsidRDefault="00C73F7A" w:rsidP="00C73F7A">
            <w:pPr>
              <w:ind w:left="-113"/>
              <w:jc w:val="center"/>
              <w:rPr>
                <w:sz w:val="26"/>
                <w:szCs w:val="26"/>
                <w:lang w:val="en-US"/>
              </w:rPr>
            </w:pPr>
            <w:r w:rsidRPr="001D1728">
              <w:rPr>
                <w:sz w:val="26"/>
                <w:szCs w:val="26"/>
              </w:rPr>
              <w:t>-</w:t>
            </w:r>
          </w:p>
        </w:tc>
      </w:tr>
      <w:tr w:rsidR="00C73F7A" w:rsidRPr="003264C4" w14:paraId="6660FBB7" w14:textId="77777777" w:rsidTr="00903C58">
        <w:trPr>
          <w:trHeight w:val="649"/>
        </w:trPr>
        <w:tc>
          <w:tcPr>
            <w:tcW w:w="699" w:type="dxa"/>
            <w:shd w:val="clear" w:color="auto" w:fill="auto"/>
            <w:noWrap/>
            <w:vAlign w:val="center"/>
            <w:hideMark/>
          </w:tcPr>
          <w:p w14:paraId="24A3E744" w14:textId="77777777" w:rsidR="00C73F7A" w:rsidRPr="003264C4" w:rsidRDefault="00C73F7A" w:rsidP="00C73F7A">
            <w:pPr>
              <w:rPr>
                <w:color w:val="000000"/>
                <w:sz w:val="26"/>
                <w:szCs w:val="26"/>
                <w:lang w:val="en-US"/>
              </w:rPr>
            </w:pPr>
            <w:r w:rsidRPr="003264C4">
              <w:rPr>
                <w:color w:val="000000"/>
                <w:sz w:val="26"/>
                <w:szCs w:val="26"/>
              </w:rPr>
              <w:t>15</w:t>
            </w:r>
          </w:p>
        </w:tc>
        <w:tc>
          <w:tcPr>
            <w:tcW w:w="3402" w:type="dxa"/>
            <w:shd w:val="clear" w:color="auto" w:fill="auto"/>
            <w:vAlign w:val="center"/>
            <w:hideMark/>
          </w:tcPr>
          <w:p w14:paraId="3EEBF219" w14:textId="7A978C0A" w:rsidR="00C73F7A" w:rsidRPr="003264C4" w:rsidRDefault="00C73F7A" w:rsidP="00C73F7A">
            <w:pPr>
              <w:jc w:val="both"/>
              <w:rPr>
                <w:sz w:val="26"/>
                <w:szCs w:val="26"/>
                <w:lang w:val="en-US"/>
              </w:rPr>
            </w:pPr>
            <w:r w:rsidRPr="00C73F7A">
              <w:rPr>
                <w:sz w:val="26"/>
                <w:szCs w:val="26"/>
              </w:rPr>
              <w:t xml:space="preserve">You are equipped with knowledge and skills as subject objectives </w:t>
            </w:r>
          </w:p>
        </w:tc>
        <w:tc>
          <w:tcPr>
            <w:tcW w:w="1134" w:type="dxa"/>
            <w:vAlign w:val="center"/>
          </w:tcPr>
          <w:p w14:paraId="7CB36D1D" w14:textId="77777777" w:rsidR="00C73F7A" w:rsidRPr="001D1728" w:rsidRDefault="00C73F7A" w:rsidP="00C73F7A">
            <w:pPr>
              <w:ind w:left="-113"/>
              <w:jc w:val="center"/>
              <w:rPr>
                <w:sz w:val="26"/>
                <w:szCs w:val="26"/>
                <w:lang w:val="en-US"/>
              </w:rPr>
            </w:pPr>
            <w:r w:rsidRPr="001D1728">
              <w:rPr>
                <w:sz w:val="26"/>
                <w:szCs w:val="26"/>
              </w:rPr>
              <w:t>-</w:t>
            </w:r>
          </w:p>
        </w:tc>
        <w:tc>
          <w:tcPr>
            <w:tcW w:w="1251" w:type="dxa"/>
            <w:shd w:val="clear" w:color="auto" w:fill="auto"/>
            <w:vAlign w:val="center"/>
          </w:tcPr>
          <w:p w14:paraId="0A6DEF0B" w14:textId="77777777" w:rsidR="00C73F7A" w:rsidRPr="001D1728" w:rsidRDefault="00C73F7A" w:rsidP="00C73F7A">
            <w:pPr>
              <w:ind w:left="-113"/>
              <w:jc w:val="center"/>
              <w:rPr>
                <w:sz w:val="26"/>
                <w:szCs w:val="26"/>
                <w:lang w:val="en-US"/>
              </w:rPr>
            </w:pPr>
            <w:r w:rsidRPr="001D1728">
              <w:rPr>
                <w:sz w:val="26"/>
                <w:szCs w:val="26"/>
              </w:rPr>
              <w:t>3.97</w:t>
            </w:r>
          </w:p>
        </w:tc>
        <w:tc>
          <w:tcPr>
            <w:tcW w:w="948" w:type="dxa"/>
            <w:shd w:val="clear" w:color="auto" w:fill="auto"/>
            <w:vAlign w:val="center"/>
          </w:tcPr>
          <w:p w14:paraId="36783610" w14:textId="77777777" w:rsidR="00C73F7A" w:rsidRPr="001D1728" w:rsidRDefault="00C73F7A" w:rsidP="00C73F7A">
            <w:pPr>
              <w:ind w:left="-113"/>
              <w:jc w:val="center"/>
              <w:rPr>
                <w:sz w:val="26"/>
                <w:szCs w:val="26"/>
                <w:lang w:val="en-US"/>
              </w:rPr>
            </w:pPr>
            <w:r w:rsidRPr="001D1728">
              <w:rPr>
                <w:sz w:val="26"/>
                <w:szCs w:val="26"/>
              </w:rPr>
              <w:t>24.6</w:t>
            </w:r>
          </w:p>
        </w:tc>
        <w:tc>
          <w:tcPr>
            <w:tcW w:w="778" w:type="dxa"/>
            <w:shd w:val="clear" w:color="auto" w:fill="auto"/>
            <w:vAlign w:val="center"/>
          </w:tcPr>
          <w:p w14:paraId="3CBEDF13" w14:textId="77777777" w:rsidR="00C73F7A" w:rsidRPr="001D1728" w:rsidRDefault="00C73F7A" w:rsidP="00C73F7A">
            <w:pPr>
              <w:ind w:left="-113"/>
              <w:jc w:val="center"/>
              <w:rPr>
                <w:sz w:val="26"/>
                <w:szCs w:val="26"/>
                <w:lang w:val="en-US"/>
              </w:rPr>
            </w:pPr>
            <w:r w:rsidRPr="001D1728">
              <w:rPr>
                <w:sz w:val="26"/>
                <w:szCs w:val="26"/>
              </w:rPr>
              <w:t>71.43</w:t>
            </w:r>
          </w:p>
        </w:tc>
        <w:tc>
          <w:tcPr>
            <w:tcW w:w="709" w:type="dxa"/>
            <w:shd w:val="clear" w:color="auto" w:fill="auto"/>
            <w:vAlign w:val="center"/>
          </w:tcPr>
          <w:p w14:paraId="0180BEE3" w14:textId="77777777" w:rsidR="00C73F7A" w:rsidRPr="001D1728" w:rsidRDefault="00C73F7A" w:rsidP="00C73F7A">
            <w:pPr>
              <w:ind w:left="-113"/>
              <w:jc w:val="center"/>
              <w:rPr>
                <w:sz w:val="26"/>
                <w:szCs w:val="26"/>
                <w:lang w:val="en-US"/>
              </w:rPr>
            </w:pPr>
            <w:r w:rsidRPr="001D1728">
              <w:rPr>
                <w:sz w:val="26"/>
                <w:szCs w:val="26"/>
              </w:rPr>
              <w:t>-</w:t>
            </w:r>
          </w:p>
        </w:tc>
      </w:tr>
      <w:tr w:rsidR="00C73F7A" w:rsidRPr="003264C4" w14:paraId="1C6EE997" w14:textId="77777777" w:rsidTr="00903C58">
        <w:trPr>
          <w:trHeight w:val="649"/>
        </w:trPr>
        <w:tc>
          <w:tcPr>
            <w:tcW w:w="699" w:type="dxa"/>
            <w:shd w:val="clear" w:color="auto" w:fill="auto"/>
            <w:noWrap/>
            <w:vAlign w:val="center"/>
            <w:hideMark/>
          </w:tcPr>
          <w:p w14:paraId="31A57C84" w14:textId="77777777" w:rsidR="00C73F7A" w:rsidRPr="003264C4" w:rsidRDefault="00C73F7A" w:rsidP="00C73F7A">
            <w:pPr>
              <w:rPr>
                <w:color w:val="000000"/>
                <w:sz w:val="26"/>
                <w:szCs w:val="26"/>
                <w:lang w:val="en-US"/>
              </w:rPr>
            </w:pPr>
            <w:r w:rsidRPr="003264C4">
              <w:rPr>
                <w:color w:val="000000"/>
                <w:sz w:val="26"/>
                <w:szCs w:val="26"/>
              </w:rPr>
              <w:t>16</w:t>
            </w:r>
          </w:p>
        </w:tc>
        <w:tc>
          <w:tcPr>
            <w:tcW w:w="3402" w:type="dxa"/>
            <w:shd w:val="clear" w:color="auto" w:fill="auto"/>
            <w:vAlign w:val="center"/>
            <w:hideMark/>
          </w:tcPr>
          <w:p w14:paraId="34A6900C" w14:textId="2C6200FA" w:rsidR="00C73F7A" w:rsidRPr="003264C4" w:rsidRDefault="00C73F7A" w:rsidP="00C73F7A">
            <w:pPr>
              <w:jc w:val="both"/>
              <w:rPr>
                <w:sz w:val="26"/>
                <w:szCs w:val="26"/>
                <w:lang w:val="en-US"/>
              </w:rPr>
            </w:pPr>
            <w:r w:rsidRPr="00C73F7A">
              <w:rPr>
                <w:sz w:val="26"/>
                <w:szCs w:val="26"/>
              </w:rPr>
              <w:t>You are satisfied with the teaching activities of teachers</w:t>
            </w:r>
          </w:p>
        </w:tc>
        <w:tc>
          <w:tcPr>
            <w:tcW w:w="1134" w:type="dxa"/>
            <w:vAlign w:val="center"/>
          </w:tcPr>
          <w:p w14:paraId="74F0E9C2" w14:textId="77777777" w:rsidR="00C73F7A" w:rsidRPr="001D1728" w:rsidRDefault="00C73F7A" w:rsidP="00C73F7A">
            <w:pPr>
              <w:ind w:left="-113"/>
              <w:jc w:val="center"/>
              <w:rPr>
                <w:sz w:val="26"/>
                <w:szCs w:val="26"/>
                <w:lang w:val="en-US"/>
              </w:rPr>
            </w:pPr>
            <w:r w:rsidRPr="001D1728">
              <w:rPr>
                <w:sz w:val="26"/>
                <w:szCs w:val="26"/>
              </w:rPr>
              <w:t>-</w:t>
            </w:r>
          </w:p>
        </w:tc>
        <w:tc>
          <w:tcPr>
            <w:tcW w:w="1251" w:type="dxa"/>
            <w:shd w:val="clear" w:color="auto" w:fill="auto"/>
            <w:vAlign w:val="center"/>
          </w:tcPr>
          <w:p w14:paraId="5944A9AB" w14:textId="77777777" w:rsidR="00C73F7A" w:rsidRPr="001D1728" w:rsidRDefault="00C73F7A" w:rsidP="00C73F7A">
            <w:pPr>
              <w:ind w:left="-113"/>
              <w:jc w:val="center"/>
              <w:rPr>
                <w:sz w:val="26"/>
                <w:szCs w:val="26"/>
                <w:lang w:val="en-US"/>
              </w:rPr>
            </w:pPr>
            <w:r w:rsidRPr="001D1728">
              <w:rPr>
                <w:sz w:val="26"/>
                <w:szCs w:val="26"/>
              </w:rPr>
              <w:t>4.76</w:t>
            </w:r>
          </w:p>
        </w:tc>
        <w:tc>
          <w:tcPr>
            <w:tcW w:w="948" w:type="dxa"/>
            <w:shd w:val="clear" w:color="auto" w:fill="auto"/>
            <w:vAlign w:val="center"/>
          </w:tcPr>
          <w:p w14:paraId="3A2DD811" w14:textId="77777777" w:rsidR="00C73F7A" w:rsidRPr="001D1728" w:rsidRDefault="00C73F7A" w:rsidP="00C73F7A">
            <w:pPr>
              <w:ind w:left="-113"/>
              <w:jc w:val="center"/>
              <w:rPr>
                <w:sz w:val="26"/>
                <w:szCs w:val="26"/>
                <w:lang w:val="en-US"/>
              </w:rPr>
            </w:pPr>
            <w:r w:rsidRPr="001D1728">
              <w:rPr>
                <w:sz w:val="26"/>
                <w:szCs w:val="26"/>
              </w:rPr>
              <w:t>25.4</w:t>
            </w:r>
          </w:p>
        </w:tc>
        <w:tc>
          <w:tcPr>
            <w:tcW w:w="778" w:type="dxa"/>
            <w:shd w:val="clear" w:color="auto" w:fill="auto"/>
            <w:vAlign w:val="center"/>
          </w:tcPr>
          <w:p w14:paraId="0BC6E0F1" w14:textId="77777777" w:rsidR="00C73F7A" w:rsidRPr="001D1728" w:rsidRDefault="00C73F7A" w:rsidP="00C73F7A">
            <w:pPr>
              <w:ind w:left="-113"/>
              <w:jc w:val="center"/>
              <w:rPr>
                <w:sz w:val="26"/>
                <w:szCs w:val="26"/>
                <w:lang w:val="en-US"/>
              </w:rPr>
            </w:pPr>
            <w:r w:rsidRPr="001D1728">
              <w:rPr>
                <w:sz w:val="26"/>
                <w:szCs w:val="26"/>
              </w:rPr>
              <w:t>69.84</w:t>
            </w:r>
          </w:p>
        </w:tc>
        <w:tc>
          <w:tcPr>
            <w:tcW w:w="709" w:type="dxa"/>
            <w:shd w:val="clear" w:color="auto" w:fill="auto"/>
            <w:vAlign w:val="center"/>
          </w:tcPr>
          <w:p w14:paraId="67B02C14" w14:textId="77777777" w:rsidR="00C73F7A" w:rsidRPr="001D1728" w:rsidRDefault="00C73F7A" w:rsidP="00C73F7A">
            <w:pPr>
              <w:ind w:left="-113"/>
              <w:jc w:val="center"/>
              <w:rPr>
                <w:sz w:val="26"/>
                <w:szCs w:val="26"/>
                <w:lang w:val="en-US"/>
              </w:rPr>
            </w:pPr>
            <w:r w:rsidRPr="001D1728">
              <w:rPr>
                <w:sz w:val="26"/>
                <w:szCs w:val="26"/>
              </w:rPr>
              <w:t>-</w:t>
            </w:r>
          </w:p>
        </w:tc>
      </w:tr>
    </w:tbl>
    <w:p w14:paraId="3E943B2B" w14:textId="3A502D32" w:rsidR="00903C58" w:rsidRPr="006A61A7" w:rsidRDefault="00903C58" w:rsidP="006A61A7">
      <w:pPr>
        <w:pStyle w:val="ListParagraph"/>
        <w:numPr>
          <w:ilvl w:val="0"/>
          <w:numId w:val="25"/>
        </w:numPr>
        <w:spacing w:before="120" w:after="120" w:line="360" w:lineRule="auto"/>
        <w:rPr>
          <w:b/>
          <w:bCs/>
        </w:rPr>
      </w:pPr>
      <w:r w:rsidRPr="006A61A7">
        <w:rPr>
          <w:b/>
          <w:bCs/>
        </w:rPr>
        <w:t xml:space="preserve">Average </w:t>
      </w:r>
      <w:r w:rsidR="006A61A7" w:rsidRPr="006A61A7">
        <w:rPr>
          <w:b/>
          <w:bCs/>
        </w:rPr>
        <w:t>s</w:t>
      </w:r>
      <w:r w:rsidRPr="006A61A7">
        <w:rPr>
          <w:b/>
          <w:bCs/>
        </w:rPr>
        <w:t xml:space="preserve">core for </w:t>
      </w:r>
      <w:r w:rsidR="006A61A7" w:rsidRPr="006A61A7">
        <w:rPr>
          <w:b/>
          <w:bCs/>
        </w:rPr>
        <w:t>a</w:t>
      </w:r>
      <w:r w:rsidRPr="006A61A7">
        <w:rPr>
          <w:b/>
          <w:bCs/>
        </w:rPr>
        <w:t xml:space="preserve">ssessing </w:t>
      </w:r>
      <w:r w:rsidR="006A61A7" w:rsidRPr="006A61A7">
        <w:rPr>
          <w:b/>
          <w:bCs/>
        </w:rPr>
        <w:t>s</w:t>
      </w:r>
      <w:r w:rsidRPr="006A61A7">
        <w:rPr>
          <w:b/>
          <w:bCs/>
        </w:rPr>
        <w:t xml:space="preserve">atisfaction in the </w:t>
      </w:r>
      <w:r w:rsidR="006A61A7" w:rsidRPr="006A61A7">
        <w:rPr>
          <w:b/>
          <w:bCs/>
        </w:rPr>
        <w:t>f</w:t>
      </w:r>
      <w:r w:rsidRPr="006A61A7">
        <w:rPr>
          <w:b/>
          <w:bCs/>
        </w:rPr>
        <w:t xml:space="preserve">ollowing </w:t>
      </w:r>
      <w:r w:rsidR="006A61A7" w:rsidRPr="006A61A7">
        <w:rPr>
          <w:b/>
          <w:bCs/>
        </w:rPr>
        <w:t>c</w:t>
      </w:r>
      <w:r w:rsidRPr="006A61A7">
        <w:rPr>
          <w:b/>
          <w:bCs/>
        </w:rPr>
        <w:t>riteria</w:t>
      </w:r>
    </w:p>
    <w:p w14:paraId="45232230" w14:textId="77777777" w:rsidR="00C46108" w:rsidRPr="006A61A7" w:rsidRDefault="00C46108" w:rsidP="006A61A7">
      <w:pPr>
        <w:tabs>
          <w:tab w:val="left" w:pos="567"/>
        </w:tabs>
        <w:spacing w:before="120" w:after="120" w:line="360" w:lineRule="auto"/>
        <w:ind w:firstLine="567"/>
        <w:jc w:val="both"/>
        <w:rPr>
          <w:color w:val="000000" w:themeColor="text1"/>
          <w:sz w:val="26"/>
          <w:szCs w:val="26"/>
        </w:rPr>
      </w:pPr>
      <w:r w:rsidRPr="006A61A7">
        <w:rPr>
          <w:color w:val="000000" w:themeColor="text1"/>
          <w:sz w:val="26"/>
          <w:szCs w:val="26"/>
        </w:rPr>
        <w:t>Based on students' satisfaction levels for each criterion in each class, the Department of Inspection, Legislation, and Quality Assurance has processed data to calculate the average score of each teacher according to each criterion, using the following convention:</w:t>
      </w:r>
    </w:p>
    <w:p w14:paraId="7EB6F46D" w14:textId="77777777" w:rsidR="00157447" w:rsidRPr="006A61A7" w:rsidRDefault="00157447" w:rsidP="006A61A7">
      <w:pPr>
        <w:pStyle w:val="ListParagraph"/>
        <w:numPr>
          <w:ilvl w:val="0"/>
          <w:numId w:val="1"/>
        </w:numPr>
        <w:spacing w:before="120" w:after="120" w:line="360" w:lineRule="auto"/>
        <w:ind w:left="0" w:firstLine="540"/>
        <w:jc w:val="both"/>
        <w:rPr>
          <w:color w:val="000000" w:themeColor="text1"/>
          <w:sz w:val="26"/>
          <w:szCs w:val="26"/>
        </w:rPr>
      </w:pPr>
      <w:r w:rsidRPr="006A61A7">
        <w:rPr>
          <w:color w:val="000000" w:themeColor="text1"/>
          <w:sz w:val="26"/>
          <w:szCs w:val="26"/>
        </w:rPr>
        <w:t xml:space="preserve">GPA &lt; 3 points: </w:t>
      </w:r>
      <w:r w:rsidR="00D207A3" w:rsidRPr="006A61A7">
        <w:rPr>
          <w:color w:val="000000" w:themeColor="text1"/>
          <w:sz w:val="26"/>
          <w:szCs w:val="26"/>
        </w:rPr>
        <w:tab/>
      </w:r>
      <w:r w:rsidR="00D207A3" w:rsidRPr="006A61A7">
        <w:rPr>
          <w:color w:val="000000" w:themeColor="text1"/>
          <w:sz w:val="26"/>
          <w:szCs w:val="26"/>
        </w:rPr>
        <w:tab/>
      </w:r>
      <w:r w:rsidR="00EA0591" w:rsidRPr="006A61A7">
        <w:rPr>
          <w:color w:val="000000" w:themeColor="text1"/>
          <w:sz w:val="26"/>
          <w:szCs w:val="26"/>
        </w:rPr>
        <w:t>Below satisfied/not good;</w:t>
      </w:r>
    </w:p>
    <w:p w14:paraId="4BCBF8C0" w14:textId="364D017F" w:rsidR="00157447" w:rsidRPr="006A61A7" w:rsidRDefault="00157447" w:rsidP="006A61A7">
      <w:pPr>
        <w:pStyle w:val="ListParagraph"/>
        <w:numPr>
          <w:ilvl w:val="0"/>
          <w:numId w:val="1"/>
        </w:numPr>
        <w:spacing w:before="120" w:after="120" w:line="360" w:lineRule="auto"/>
        <w:ind w:left="0" w:firstLine="540"/>
        <w:jc w:val="both"/>
        <w:rPr>
          <w:color w:val="000000" w:themeColor="text1"/>
          <w:sz w:val="26"/>
          <w:szCs w:val="26"/>
        </w:rPr>
      </w:pPr>
      <w:r w:rsidRPr="006A61A7">
        <w:rPr>
          <w:color w:val="000000" w:themeColor="text1"/>
          <w:sz w:val="26"/>
          <w:szCs w:val="26"/>
        </w:rPr>
        <w:t xml:space="preserve">GPA 3 – 4 points: </w:t>
      </w:r>
      <w:r w:rsidR="00D207A3" w:rsidRPr="006A61A7">
        <w:rPr>
          <w:color w:val="000000" w:themeColor="text1"/>
          <w:sz w:val="26"/>
          <w:szCs w:val="26"/>
        </w:rPr>
        <w:tab/>
      </w:r>
      <w:r w:rsidR="00B46A11" w:rsidRPr="006A61A7">
        <w:rPr>
          <w:color w:val="000000" w:themeColor="text1"/>
          <w:sz w:val="26"/>
          <w:szCs w:val="26"/>
        </w:rPr>
        <w:tab/>
      </w:r>
      <w:r w:rsidR="00EA0591" w:rsidRPr="006A61A7">
        <w:rPr>
          <w:color w:val="000000" w:themeColor="text1"/>
          <w:sz w:val="26"/>
          <w:szCs w:val="26"/>
        </w:rPr>
        <w:t>Satisfied/good</w:t>
      </w:r>
    </w:p>
    <w:p w14:paraId="1E885C3E" w14:textId="433F2474" w:rsidR="00C46108" w:rsidRPr="006A61A7" w:rsidRDefault="00C46108" w:rsidP="006A61A7">
      <w:pPr>
        <w:tabs>
          <w:tab w:val="left" w:pos="567"/>
        </w:tabs>
        <w:spacing w:before="120" w:after="120" w:line="360" w:lineRule="auto"/>
        <w:ind w:firstLine="567"/>
        <w:jc w:val="both"/>
        <w:rPr>
          <w:color w:val="000000" w:themeColor="text1"/>
          <w:sz w:val="26"/>
          <w:szCs w:val="26"/>
        </w:rPr>
      </w:pPr>
      <w:r w:rsidRPr="006A61A7">
        <w:rPr>
          <w:color w:val="000000" w:themeColor="text1"/>
          <w:sz w:val="26"/>
          <w:szCs w:val="26"/>
        </w:rPr>
        <w:t>Each subject taught by teachers is assessed based on 16 criteria, and the results are presented in Table 4 as follows:</w:t>
      </w:r>
    </w:p>
    <w:p w14:paraId="562206D3" w14:textId="00E0DDEB" w:rsidR="00953A45" w:rsidRPr="00953A45" w:rsidRDefault="00953A45" w:rsidP="00953A45">
      <w:pPr>
        <w:spacing w:line="360" w:lineRule="auto"/>
        <w:jc w:val="both"/>
        <w:rPr>
          <w:sz w:val="26"/>
          <w:szCs w:val="26"/>
        </w:rPr>
      </w:pPr>
    </w:p>
    <w:tbl>
      <w:tblPr>
        <w:tblpPr w:leftFromText="180" w:rightFromText="180" w:vertAnchor="text" w:horzAnchor="margin" w:tblpXSpec="center" w:tblpY="886"/>
        <w:tblW w:w="11394" w:type="dxa"/>
        <w:tblLayout w:type="fixed"/>
        <w:tblLook w:val="04A0" w:firstRow="1" w:lastRow="0" w:firstColumn="1" w:lastColumn="0" w:noHBand="0" w:noVBand="1"/>
      </w:tblPr>
      <w:tblGrid>
        <w:gridCol w:w="2124"/>
        <w:gridCol w:w="482"/>
        <w:gridCol w:w="508"/>
        <w:gridCol w:w="540"/>
        <w:gridCol w:w="540"/>
        <w:gridCol w:w="540"/>
        <w:gridCol w:w="540"/>
        <w:gridCol w:w="540"/>
        <w:gridCol w:w="540"/>
        <w:gridCol w:w="540"/>
        <w:gridCol w:w="540"/>
        <w:gridCol w:w="540"/>
        <w:gridCol w:w="540"/>
        <w:gridCol w:w="540"/>
        <w:gridCol w:w="540"/>
        <w:gridCol w:w="540"/>
        <w:gridCol w:w="540"/>
        <w:gridCol w:w="720"/>
      </w:tblGrid>
      <w:tr w:rsidR="00C9226A" w:rsidRPr="00953A45" w14:paraId="581059AB" w14:textId="77777777" w:rsidTr="00C46108">
        <w:trPr>
          <w:trHeight w:val="623"/>
        </w:trPr>
        <w:tc>
          <w:tcPr>
            <w:tcW w:w="212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E667626" w14:textId="0791BCF8" w:rsidR="00953A45" w:rsidRPr="00953A45" w:rsidRDefault="00953A45" w:rsidP="00C46108">
            <w:pPr>
              <w:jc w:val="center"/>
              <w:rPr>
                <w:color w:val="FF0000"/>
                <w:sz w:val="20"/>
                <w:szCs w:val="20"/>
                <w:lang w:val="en-US"/>
              </w:rPr>
            </w:pPr>
            <w:r w:rsidRPr="00953A45">
              <w:rPr>
                <w:color w:val="FF0000"/>
                <w:sz w:val="20"/>
                <w:szCs w:val="20"/>
              </w:rPr>
              <w:t>Teacher in charge of the subject</w:t>
            </w:r>
          </w:p>
        </w:tc>
        <w:tc>
          <w:tcPr>
            <w:tcW w:w="482"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6BCF873D" w14:textId="77777777" w:rsidR="00953A45" w:rsidRPr="00953A45" w:rsidRDefault="00953A45" w:rsidP="00C46108">
            <w:pPr>
              <w:jc w:val="center"/>
              <w:rPr>
                <w:color w:val="FF0000"/>
                <w:sz w:val="20"/>
                <w:szCs w:val="20"/>
                <w:lang w:val="en-US"/>
              </w:rPr>
            </w:pPr>
            <w:r w:rsidRPr="00953A45">
              <w:rPr>
                <w:color w:val="FF0000"/>
                <w:sz w:val="20"/>
                <w:szCs w:val="20"/>
              </w:rPr>
              <w:t>TC1</w:t>
            </w:r>
          </w:p>
        </w:tc>
        <w:tc>
          <w:tcPr>
            <w:tcW w:w="508"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13841DAF" w14:textId="77777777" w:rsidR="00953A45" w:rsidRPr="00953A45" w:rsidRDefault="00953A45" w:rsidP="00C46108">
            <w:pPr>
              <w:jc w:val="center"/>
              <w:rPr>
                <w:color w:val="FF0000"/>
                <w:sz w:val="20"/>
                <w:szCs w:val="20"/>
                <w:lang w:val="en-US"/>
              </w:rPr>
            </w:pPr>
            <w:r w:rsidRPr="00953A45">
              <w:rPr>
                <w:color w:val="FF0000"/>
                <w:sz w:val="20"/>
                <w:szCs w:val="20"/>
              </w:rPr>
              <w:t>TC2</w:t>
            </w:r>
          </w:p>
        </w:tc>
        <w:tc>
          <w:tcPr>
            <w:tcW w:w="540"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4E73730D" w14:textId="77777777" w:rsidR="00953A45" w:rsidRPr="00953A45" w:rsidRDefault="00953A45" w:rsidP="00C46108">
            <w:pPr>
              <w:jc w:val="center"/>
              <w:rPr>
                <w:color w:val="FF0000"/>
                <w:sz w:val="20"/>
                <w:szCs w:val="20"/>
                <w:lang w:val="en-US"/>
              </w:rPr>
            </w:pPr>
            <w:r w:rsidRPr="00953A45">
              <w:rPr>
                <w:color w:val="FF0000"/>
                <w:sz w:val="20"/>
                <w:szCs w:val="20"/>
              </w:rPr>
              <w:t>TC3</w:t>
            </w:r>
          </w:p>
        </w:tc>
        <w:tc>
          <w:tcPr>
            <w:tcW w:w="540"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3E11A791" w14:textId="77777777" w:rsidR="00953A45" w:rsidRPr="00953A45" w:rsidRDefault="00953A45" w:rsidP="00C46108">
            <w:pPr>
              <w:jc w:val="center"/>
              <w:rPr>
                <w:color w:val="FF0000"/>
                <w:sz w:val="20"/>
                <w:szCs w:val="20"/>
                <w:lang w:val="en-US"/>
              </w:rPr>
            </w:pPr>
            <w:r w:rsidRPr="00953A45">
              <w:rPr>
                <w:color w:val="FF0000"/>
                <w:sz w:val="20"/>
                <w:szCs w:val="20"/>
              </w:rPr>
              <w:t>TC4</w:t>
            </w:r>
          </w:p>
        </w:tc>
        <w:tc>
          <w:tcPr>
            <w:tcW w:w="540"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46564A74" w14:textId="77777777" w:rsidR="00953A45" w:rsidRPr="00953A45" w:rsidRDefault="00953A45" w:rsidP="00C46108">
            <w:pPr>
              <w:jc w:val="center"/>
              <w:rPr>
                <w:color w:val="FF0000"/>
                <w:sz w:val="20"/>
                <w:szCs w:val="20"/>
                <w:lang w:val="en-US"/>
              </w:rPr>
            </w:pPr>
            <w:r w:rsidRPr="00953A45">
              <w:rPr>
                <w:color w:val="FF0000"/>
                <w:sz w:val="20"/>
                <w:szCs w:val="20"/>
              </w:rPr>
              <w:t>TC5</w:t>
            </w:r>
          </w:p>
        </w:tc>
        <w:tc>
          <w:tcPr>
            <w:tcW w:w="540"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777329BE" w14:textId="77777777" w:rsidR="00953A45" w:rsidRPr="00953A45" w:rsidRDefault="00953A45" w:rsidP="00C46108">
            <w:pPr>
              <w:jc w:val="center"/>
              <w:rPr>
                <w:color w:val="FF0000"/>
                <w:sz w:val="20"/>
                <w:szCs w:val="20"/>
                <w:lang w:val="en-US"/>
              </w:rPr>
            </w:pPr>
            <w:r w:rsidRPr="00953A45">
              <w:rPr>
                <w:color w:val="FF0000"/>
                <w:sz w:val="20"/>
                <w:szCs w:val="20"/>
              </w:rPr>
              <w:t>TC6</w:t>
            </w:r>
          </w:p>
        </w:tc>
        <w:tc>
          <w:tcPr>
            <w:tcW w:w="540"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1815438E" w14:textId="77777777" w:rsidR="00953A45" w:rsidRPr="00953A45" w:rsidRDefault="00953A45" w:rsidP="00C46108">
            <w:pPr>
              <w:jc w:val="center"/>
              <w:rPr>
                <w:color w:val="FF0000"/>
                <w:sz w:val="20"/>
                <w:szCs w:val="20"/>
                <w:lang w:val="en-US"/>
              </w:rPr>
            </w:pPr>
            <w:r w:rsidRPr="00953A45">
              <w:rPr>
                <w:color w:val="FF0000"/>
                <w:sz w:val="20"/>
                <w:szCs w:val="20"/>
              </w:rPr>
              <w:t>TC7</w:t>
            </w:r>
          </w:p>
        </w:tc>
        <w:tc>
          <w:tcPr>
            <w:tcW w:w="540"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02CD56DC" w14:textId="77777777" w:rsidR="00953A45" w:rsidRPr="00953A45" w:rsidRDefault="00953A45" w:rsidP="00C46108">
            <w:pPr>
              <w:jc w:val="center"/>
              <w:rPr>
                <w:color w:val="FF0000"/>
                <w:sz w:val="20"/>
                <w:szCs w:val="20"/>
                <w:lang w:val="en-US"/>
              </w:rPr>
            </w:pPr>
            <w:r w:rsidRPr="00953A45">
              <w:rPr>
                <w:color w:val="FF0000"/>
                <w:sz w:val="20"/>
                <w:szCs w:val="20"/>
              </w:rPr>
              <w:t>TC8</w:t>
            </w:r>
          </w:p>
        </w:tc>
        <w:tc>
          <w:tcPr>
            <w:tcW w:w="540"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1A89F936" w14:textId="77777777" w:rsidR="00953A45" w:rsidRPr="00953A45" w:rsidRDefault="00953A45" w:rsidP="00C46108">
            <w:pPr>
              <w:jc w:val="center"/>
              <w:rPr>
                <w:color w:val="FF0000"/>
                <w:sz w:val="20"/>
                <w:szCs w:val="20"/>
                <w:lang w:val="en-US"/>
              </w:rPr>
            </w:pPr>
            <w:r w:rsidRPr="00953A45">
              <w:rPr>
                <w:color w:val="FF0000"/>
                <w:sz w:val="20"/>
                <w:szCs w:val="20"/>
              </w:rPr>
              <w:t>TC9</w:t>
            </w:r>
          </w:p>
        </w:tc>
        <w:tc>
          <w:tcPr>
            <w:tcW w:w="540"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3A2A4471" w14:textId="77777777" w:rsidR="00953A45" w:rsidRPr="00953A45" w:rsidRDefault="00953A45" w:rsidP="00C46108">
            <w:pPr>
              <w:jc w:val="center"/>
              <w:rPr>
                <w:color w:val="FF0000"/>
                <w:sz w:val="20"/>
                <w:szCs w:val="20"/>
                <w:lang w:val="en-US"/>
              </w:rPr>
            </w:pPr>
            <w:r w:rsidRPr="00953A45">
              <w:rPr>
                <w:color w:val="FF0000"/>
                <w:sz w:val="20"/>
                <w:szCs w:val="20"/>
              </w:rPr>
              <w:t>TC10</w:t>
            </w:r>
          </w:p>
        </w:tc>
        <w:tc>
          <w:tcPr>
            <w:tcW w:w="540"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029079E6" w14:textId="77777777" w:rsidR="00953A45" w:rsidRPr="00953A45" w:rsidRDefault="00953A45" w:rsidP="00C46108">
            <w:pPr>
              <w:jc w:val="center"/>
              <w:rPr>
                <w:color w:val="FF0000"/>
                <w:sz w:val="20"/>
                <w:szCs w:val="20"/>
                <w:lang w:val="en-US"/>
              </w:rPr>
            </w:pPr>
            <w:r w:rsidRPr="00953A45">
              <w:rPr>
                <w:color w:val="FF0000"/>
                <w:sz w:val="20"/>
                <w:szCs w:val="20"/>
              </w:rPr>
              <w:t>TC11</w:t>
            </w:r>
          </w:p>
        </w:tc>
        <w:tc>
          <w:tcPr>
            <w:tcW w:w="540"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7BA10DAB" w14:textId="77777777" w:rsidR="00953A45" w:rsidRPr="00953A45" w:rsidRDefault="00953A45" w:rsidP="00C46108">
            <w:pPr>
              <w:jc w:val="center"/>
              <w:rPr>
                <w:color w:val="FF0000"/>
                <w:sz w:val="20"/>
                <w:szCs w:val="20"/>
                <w:lang w:val="en-US"/>
              </w:rPr>
            </w:pPr>
            <w:r w:rsidRPr="00953A45">
              <w:rPr>
                <w:color w:val="FF0000"/>
                <w:sz w:val="20"/>
                <w:szCs w:val="20"/>
              </w:rPr>
              <w:t>TC12</w:t>
            </w:r>
          </w:p>
        </w:tc>
        <w:tc>
          <w:tcPr>
            <w:tcW w:w="540"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6C966443" w14:textId="77777777" w:rsidR="00953A45" w:rsidRPr="00953A45" w:rsidRDefault="00953A45" w:rsidP="00C46108">
            <w:pPr>
              <w:jc w:val="center"/>
              <w:rPr>
                <w:color w:val="FF0000"/>
                <w:sz w:val="20"/>
                <w:szCs w:val="20"/>
                <w:lang w:val="en-US"/>
              </w:rPr>
            </w:pPr>
            <w:r w:rsidRPr="00953A45">
              <w:rPr>
                <w:color w:val="FF0000"/>
                <w:sz w:val="20"/>
                <w:szCs w:val="20"/>
              </w:rPr>
              <w:t>TC13</w:t>
            </w:r>
          </w:p>
        </w:tc>
        <w:tc>
          <w:tcPr>
            <w:tcW w:w="540"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60915AF2" w14:textId="77777777" w:rsidR="00953A45" w:rsidRPr="00953A45" w:rsidRDefault="00953A45" w:rsidP="00C46108">
            <w:pPr>
              <w:jc w:val="center"/>
              <w:rPr>
                <w:color w:val="FF0000"/>
                <w:sz w:val="20"/>
                <w:szCs w:val="20"/>
                <w:lang w:val="en-US"/>
              </w:rPr>
            </w:pPr>
            <w:r w:rsidRPr="00953A45">
              <w:rPr>
                <w:color w:val="FF0000"/>
                <w:sz w:val="20"/>
                <w:szCs w:val="20"/>
              </w:rPr>
              <w:t>TC14</w:t>
            </w:r>
          </w:p>
        </w:tc>
        <w:tc>
          <w:tcPr>
            <w:tcW w:w="540"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435AD273" w14:textId="77777777" w:rsidR="00953A45" w:rsidRPr="00953A45" w:rsidRDefault="00953A45" w:rsidP="00C46108">
            <w:pPr>
              <w:jc w:val="center"/>
              <w:rPr>
                <w:color w:val="FF0000"/>
                <w:sz w:val="20"/>
                <w:szCs w:val="20"/>
                <w:lang w:val="en-US"/>
              </w:rPr>
            </w:pPr>
            <w:r w:rsidRPr="00953A45">
              <w:rPr>
                <w:color w:val="FF0000"/>
                <w:sz w:val="20"/>
                <w:szCs w:val="20"/>
              </w:rPr>
              <w:t>TC15</w:t>
            </w:r>
          </w:p>
        </w:tc>
        <w:tc>
          <w:tcPr>
            <w:tcW w:w="540"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0E486C22" w14:textId="77777777" w:rsidR="00953A45" w:rsidRPr="00953A45" w:rsidRDefault="00953A45" w:rsidP="00C46108">
            <w:pPr>
              <w:jc w:val="center"/>
              <w:rPr>
                <w:color w:val="FF0000"/>
                <w:sz w:val="20"/>
                <w:szCs w:val="20"/>
                <w:lang w:val="en-US"/>
              </w:rPr>
            </w:pPr>
            <w:r w:rsidRPr="00953A45">
              <w:rPr>
                <w:color w:val="FF0000"/>
                <w:sz w:val="20"/>
                <w:szCs w:val="20"/>
              </w:rPr>
              <w:t>TC16</w:t>
            </w:r>
          </w:p>
        </w:tc>
        <w:tc>
          <w:tcPr>
            <w:tcW w:w="720" w:type="dxa"/>
            <w:tcBorders>
              <w:top w:val="single" w:sz="4" w:space="0" w:color="auto"/>
              <w:left w:val="nil"/>
              <w:bottom w:val="single" w:sz="4" w:space="0" w:color="auto"/>
              <w:right w:val="single" w:sz="4" w:space="0" w:color="auto"/>
            </w:tcBorders>
            <w:shd w:val="clear" w:color="auto" w:fill="EEECE1" w:themeFill="background2"/>
            <w:vAlign w:val="center"/>
            <w:hideMark/>
          </w:tcPr>
          <w:p w14:paraId="0B690C7A" w14:textId="7F5F55F5" w:rsidR="00953A45" w:rsidRPr="00953A45" w:rsidRDefault="00B46A11" w:rsidP="00C46108">
            <w:pPr>
              <w:jc w:val="center"/>
              <w:rPr>
                <w:color w:val="FF0000"/>
                <w:sz w:val="20"/>
                <w:szCs w:val="20"/>
                <w:lang w:val="en-US"/>
              </w:rPr>
            </w:pPr>
            <w:r>
              <w:rPr>
                <w:color w:val="FF0000"/>
                <w:sz w:val="20"/>
                <w:szCs w:val="20"/>
                <w:lang w:val="en-US"/>
              </w:rPr>
              <w:t>Average score</w:t>
            </w:r>
            <w:r w:rsidRPr="00953A45">
              <w:rPr>
                <w:color w:val="FF0000"/>
                <w:sz w:val="20"/>
                <w:szCs w:val="20"/>
              </w:rPr>
              <w:t xml:space="preserve"> </w:t>
            </w:r>
            <w:r w:rsidR="00953A45" w:rsidRPr="00953A45">
              <w:rPr>
                <w:color w:val="FF0000"/>
                <w:sz w:val="20"/>
                <w:szCs w:val="20"/>
              </w:rPr>
              <w:t>(*)</w:t>
            </w:r>
          </w:p>
        </w:tc>
      </w:tr>
      <w:tr w:rsidR="00C9226A" w:rsidRPr="00953A45" w14:paraId="52E2507D" w14:textId="77777777" w:rsidTr="00C46108">
        <w:trPr>
          <w:trHeight w:val="177"/>
        </w:trPr>
        <w:tc>
          <w:tcPr>
            <w:tcW w:w="2124" w:type="dxa"/>
            <w:tcBorders>
              <w:top w:val="single" w:sz="4" w:space="0" w:color="auto"/>
              <w:left w:val="single" w:sz="4" w:space="0" w:color="auto"/>
              <w:bottom w:val="single" w:sz="4" w:space="0" w:color="auto"/>
              <w:right w:val="single" w:sz="4" w:space="0" w:color="auto"/>
            </w:tcBorders>
            <w:shd w:val="clear" w:color="auto" w:fill="auto"/>
            <w:noWrap/>
            <w:hideMark/>
          </w:tcPr>
          <w:p w14:paraId="64D3D4D1" w14:textId="77777777" w:rsidR="00953A45" w:rsidRPr="00953A45" w:rsidRDefault="00953A45" w:rsidP="00C46108">
            <w:pPr>
              <w:rPr>
                <w:sz w:val="20"/>
                <w:szCs w:val="20"/>
                <w:lang w:val="en-US"/>
              </w:rPr>
            </w:pPr>
            <w:r w:rsidRPr="00953A45">
              <w:rPr>
                <w:sz w:val="20"/>
                <w:szCs w:val="20"/>
              </w:rPr>
              <w:t>Nguyen Dinh Thuan</w:t>
            </w:r>
          </w:p>
        </w:tc>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8499E" w14:textId="77777777" w:rsidR="00953A45" w:rsidRPr="00953A45" w:rsidRDefault="00953A45" w:rsidP="00C46108">
            <w:pPr>
              <w:jc w:val="center"/>
              <w:rPr>
                <w:sz w:val="20"/>
                <w:szCs w:val="20"/>
                <w:lang w:val="en-US"/>
              </w:rPr>
            </w:pPr>
            <w:r w:rsidRPr="00953A45">
              <w:rPr>
                <w:sz w:val="20"/>
                <w:szCs w:val="20"/>
              </w:rPr>
              <w:t>3.6</w:t>
            </w:r>
          </w:p>
        </w:tc>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CF742" w14:textId="77777777" w:rsidR="00953A45" w:rsidRPr="00953A45" w:rsidRDefault="00953A45" w:rsidP="00C46108">
            <w:pPr>
              <w:jc w:val="center"/>
              <w:rPr>
                <w:sz w:val="20"/>
                <w:szCs w:val="20"/>
                <w:lang w:val="en-US"/>
              </w:rPr>
            </w:pPr>
            <w:r w:rsidRPr="00953A45">
              <w:rPr>
                <w:sz w:val="20"/>
                <w:szCs w:val="20"/>
              </w:rPr>
              <w:t>3.5</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6760C" w14:textId="77777777" w:rsidR="00953A45" w:rsidRPr="00953A45" w:rsidRDefault="00953A45" w:rsidP="00C46108">
            <w:pPr>
              <w:jc w:val="center"/>
              <w:rPr>
                <w:sz w:val="20"/>
                <w:szCs w:val="20"/>
                <w:lang w:val="en-US"/>
              </w:rPr>
            </w:pPr>
            <w:r w:rsidRPr="00953A45">
              <w:rPr>
                <w:sz w:val="20"/>
                <w:szCs w:val="20"/>
              </w:rPr>
              <w:t>3.5</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B6063" w14:textId="77777777" w:rsidR="00953A45" w:rsidRPr="00953A45" w:rsidRDefault="00953A45" w:rsidP="00C46108">
            <w:pPr>
              <w:jc w:val="center"/>
              <w:rPr>
                <w:sz w:val="20"/>
                <w:szCs w:val="20"/>
                <w:lang w:val="en-US"/>
              </w:rPr>
            </w:pPr>
            <w:r w:rsidRPr="00953A45">
              <w:rPr>
                <w:sz w:val="20"/>
                <w:szCs w:val="20"/>
              </w:rPr>
              <w:t>3.3</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D6804" w14:textId="77777777" w:rsidR="00953A45" w:rsidRPr="00953A45" w:rsidRDefault="00953A45" w:rsidP="00C46108">
            <w:pPr>
              <w:jc w:val="center"/>
              <w:rPr>
                <w:sz w:val="20"/>
                <w:szCs w:val="20"/>
                <w:lang w:val="en-US"/>
              </w:rPr>
            </w:pPr>
            <w:r w:rsidRPr="00953A45">
              <w:rPr>
                <w:sz w:val="20"/>
                <w:szCs w:val="20"/>
              </w:rPr>
              <w:t>3.4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C482F" w14:textId="77777777" w:rsidR="00953A45" w:rsidRPr="00953A45" w:rsidRDefault="00953A45" w:rsidP="00C46108">
            <w:pPr>
              <w:jc w:val="center"/>
              <w:rPr>
                <w:sz w:val="20"/>
                <w:szCs w:val="20"/>
                <w:lang w:val="en-US"/>
              </w:rPr>
            </w:pPr>
            <w:r w:rsidRPr="00953A45">
              <w:rPr>
                <w:sz w:val="20"/>
                <w:szCs w:val="20"/>
              </w:rPr>
              <w:t>3.5</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9E7AD" w14:textId="77777777" w:rsidR="00953A45" w:rsidRPr="00953A45" w:rsidRDefault="00953A45" w:rsidP="00C46108">
            <w:pPr>
              <w:jc w:val="center"/>
              <w:rPr>
                <w:sz w:val="20"/>
                <w:szCs w:val="20"/>
                <w:lang w:val="en-US"/>
              </w:rPr>
            </w:pPr>
            <w:r w:rsidRPr="00953A45">
              <w:rPr>
                <w:sz w:val="20"/>
                <w:szCs w:val="20"/>
              </w:rPr>
              <w:t>3.6</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99EF4" w14:textId="77777777" w:rsidR="00953A45" w:rsidRPr="00953A45" w:rsidRDefault="00953A45" w:rsidP="00C46108">
            <w:pPr>
              <w:jc w:val="center"/>
              <w:rPr>
                <w:sz w:val="20"/>
                <w:szCs w:val="20"/>
                <w:lang w:val="en-US"/>
              </w:rPr>
            </w:pPr>
            <w:r w:rsidRPr="00953A45">
              <w:rPr>
                <w:sz w:val="20"/>
                <w:szCs w:val="20"/>
              </w:rPr>
              <w:t>3.5</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3DEF1" w14:textId="77777777" w:rsidR="00953A45" w:rsidRPr="00953A45" w:rsidRDefault="00953A45" w:rsidP="00C46108">
            <w:pPr>
              <w:jc w:val="center"/>
              <w:rPr>
                <w:sz w:val="20"/>
                <w:szCs w:val="20"/>
                <w:lang w:val="en-US"/>
              </w:rPr>
            </w:pPr>
            <w:r w:rsidRPr="00953A45">
              <w:rPr>
                <w:sz w:val="20"/>
                <w:szCs w:val="20"/>
              </w:rPr>
              <w:t>3.5</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C9766" w14:textId="77777777" w:rsidR="00953A45" w:rsidRPr="00953A45" w:rsidRDefault="00953A45" w:rsidP="00C46108">
            <w:pPr>
              <w:jc w:val="center"/>
              <w:rPr>
                <w:sz w:val="20"/>
                <w:szCs w:val="20"/>
                <w:lang w:val="en-US"/>
              </w:rPr>
            </w:pPr>
            <w:r w:rsidRPr="00953A45">
              <w:rPr>
                <w:sz w:val="20"/>
                <w:szCs w:val="20"/>
              </w:rPr>
              <w:t>3.5</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8E158" w14:textId="77777777" w:rsidR="00953A45" w:rsidRPr="00953A45" w:rsidRDefault="00953A45" w:rsidP="00C46108">
            <w:pPr>
              <w:jc w:val="center"/>
              <w:rPr>
                <w:sz w:val="20"/>
                <w:szCs w:val="20"/>
                <w:lang w:val="en-US"/>
              </w:rPr>
            </w:pPr>
            <w:r w:rsidRPr="00953A45">
              <w:rPr>
                <w:sz w:val="20"/>
                <w:szCs w:val="20"/>
              </w:rPr>
              <w:t>3.5</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9DD23" w14:textId="77777777" w:rsidR="00953A45" w:rsidRPr="00953A45" w:rsidRDefault="00953A45" w:rsidP="00C46108">
            <w:pPr>
              <w:jc w:val="center"/>
              <w:rPr>
                <w:sz w:val="20"/>
                <w:szCs w:val="20"/>
                <w:lang w:val="en-US"/>
              </w:rPr>
            </w:pPr>
            <w:r w:rsidRPr="00953A45">
              <w:rPr>
                <w:sz w:val="20"/>
                <w:szCs w:val="20"/>
              </w:rPr>
              <w:t>3.5</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55E55" w14:textId="77777777" w:rsidR="00953A45" w:rsidRPr="00953A45" w:rsidRDefault="00953A45" w:rsidP="00C46108">
            <w:pPr>
              <w:jc w:val="center"/>
              <w:rPr>
                <w:sz w:val="20"/>
                <w:szCs w:val="20"/>
                <w:lang w:val="en-US"/>
              </w:rPr>
            </w:pPr>
            <w:r w:rsidRPr="00953A45">
              <w:rPr>
                <w:sz w:val="20"/>
                <w:szCs w:val="20"/>
              </w:rPr>
              <w:t>3.5</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0BBD2" w14:textId="77777777" w:rsidR="00953A45" w:rsidRPr="00953A45" w:rsidRDefault="00953A45" w:rsidP="00C46108">
            <w:pPr>
              <w:jc w:val="center"/>
              <w:rPr>
                <w:sz w:val="20"/>
                <w:szCs w:val="20"/>
                <w:lang w:val="en-US"/>
              </w:rPr>
            </w:pPr>
            <w:r w:rsidRPr="00953A45">
              <w:rPr>
                <w:sz w:val="20"/>
                <w:szCs w:val="20"/>
              </w:rPr>
              <w:t>3.5</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23212" w14:textId="77777777" w:rsidR="00953A45" w:rsidRPr="00953A45" w:rsidRDefault="00953A45" w:rsidP="00C46108">
            <w:pPr>
              <w:jc w:val="center"/>
              <w:rPr>
                <w:sz w:val="20"/>
                <w:szCs w:val="20"/>
                <w:lang w:val="en-US"/>
              </w:rPr>
            </w:pPr>
            <w:r w:rsidRPr="00953A45">
              <w:rPr>
                <w:sz w:val="20"/>
                <w:szCs w:val="20"/>
              </w:rPr>
              <w:t>3.5</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79AA8" w14:textId="77777777" w:rsidR="00953A45" w:rsidRPr="00953A45" w:rsidRDefault="00953A45" w:rsidP="00C46108">
            <w:pPr>
              <w:jc w:val="center"/>
              <w:rPr>
                <w:sz w:val="20"/>
                <w:szCs w:val="20"/>
                <w:lang w:val="en-US"/>
              </w:rPr>
            </w:pPr>
            <w:r w:rsidRPr="00953A45">
              <w:rPr>
                <w:sz w:val="20"/>
                <w:szCs w:val="20"/>
              </w:rPr>
              <w:t>3.5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E8C3" w14:textId="37F8DE4F" w:rsidR="00953A45" w:rsidRPr="00953A45" w:rsidRDefault="00C9226A" w:rsidP="00C46108">
            <w:pPr>
              <w:jc w:val="center"/>
              <w:rPr>
                <w:sz w:val="20"/>
                <w:szCs w:val="20"/>
                <w:lang w:val="en-US"/>
              </w:rPr>
            </w:pPr>
            <w:r>
              <w:rPr>
                <w:sz w:val="20"/>
                <w:szCs w:val="20"/>
              </w:rPr>
              <w:t>3.5</w:t>
            </w:r>
          </w:p>
        </w:tc>
      </w:tr>
      <w:tr w:rsidR="00C9226A" w:rsidRPr="00953A45" w14:paraId="4F03F5F0" w14:textId="77777777" w:rsidTr="00C46108">
        <w:trPr>
          <w:trHeight w:val="177"/>
        </w:trPr>
        <w:tc>
          <w:tcPr>
            <w:tcW w:w="2124" w:type="dxa"/>
            <w:tcBorders>
              <w:top w:val="single" w:sz="4" w:space="0" w:color="auto"/>
              <w:left w:val="single" w:sz="4" w:space="0" w:color="auto"/>
              <w:bottom w:val="single" w:sz="4" w:space="0" w:color="auto"/>
              <w:right w:val="single" w:sz="4" w:space="0" w:color="auto"/>
            </w:tcBorders>
            <w:shd w:val="clear" w:color="auto" w:fill="auto"/>
            <w:noWrap/>
            <w:hideMark/>
          </w:tcPr>
          <w:p w14:paraId="00F1B597" w14:textId="77777777" w:rsidR="00953A45" w:rsidRPr="00953A45" w:rsidRDefault="00953A45" w:rsidP="00C46108">
            <w:pPr>
              <w:rPr>
                <w:sz w:val="20"/>
                <w:szCs w:val="20"/>
                <w:lang w:val="en-US"/>
              </w:rPr>
            </w:pPr>
            <w:r w:rsidRPr="00953A45">
              <w:rPr>
                <w:sz w:val="20"/>
                <w:szCs w:val="20"/>
              </w:rPr>
              <w:t>Do Phuc</w:t>
            </w:r>
          </w:p>
        </w:tc>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01482" w14:textId="77777777" w:rsidR="00953A45" w:rsidRPr="00953A45" w:rsidRDefault="00953A45" w:rsidP="00C46108">
            <w:pPr>
              <w:jc w:val="center"/>
              <w:rPr>
                <w:sz w:val="20"/>
                <w:szCs w:val="20"/>
                <w:lang w:val="en-US"/>
              </w:rPr>
            </w:pPr>
            <w:r w:rsidRPr="00953A45">
              <w:rPr>
                <w:sz w:val="20"/>
                <w:szCs w:val="20"/>
              </w:rPr>
              <w:t>3.8</w:t>
            </w:r>
          </w:p>
        </w:tc>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F90F9" w14:textId="77777777" w:rsidR="00953A45" w:rsidRPr="00953A45" w:rsidRDefault="00953A45" w:rsidP="00C46108">
            <w:pPr>
              <w:jc w:val="center"/>
              <w:rPr>
                <w:sz w:val="20"/>
                <w:szCs w:val="20"/>
                <w:lang w:val="en-US"/>
              </w:rPr>
            </w:pPr>
            <w:r w:rsidRPr="00953A45">
              <w:rPr>
                <w:sz w:val="20"/>
                <w:szCs w:val="20"/>
              </w:rPr>
              <w:t>3.6</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98C48" w14:textId="77777777" w:rsidR="00953A45" w:rsidRPr="00953A45" w:rsidRDefault="00953A45" w:rsidP="00C46108">
            <w:pPr>
              <w:jc w:val="center"/>
              <w:rPr>
                <w:sz w:val="20"/>
                <w:szCs w:val="20"/>
                <w:lang w:val="en-US"/>
              </w:rPr>
            </w:pPr>
            <w:r w:rsidRPr="00953A45">
              <w:rPr>
                <w:sz w:val="20"/>
                <w:szCs w:val="20"/>
              </w:rPr>
              <w:t>3.7</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76851" w14:textId="77777777" w:rsidR="00953A45" w:rsidRPr="00953A45" w:rsidRDefault="00953A45" w:rsidP="00C46108">
            <w:pPr>
              <w:jc w:val="center"/>
              <w:rPr>
                <w:sz w:val="20"/>
                <w:szCs w:val="20"/>
                <w:lang w:val="en-US"/>
              </w:rPr>
            </w:pPr>
            <w:r w:rsidRPr="00953A45">
              <w:rPr>
                <w:sz w:val="20"/>
                <w:szCs w:val="20"/>
              </w:rPr>
              <w:t>3.8</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9D42D" w14:textId="77777777" w:rsidR="00953A45" w:rsidRPr="00953A45" w:rsidRDefault="00953A45" w:rsidP="00C46108">
            <w:pPr>
              <w:jc w:val="center"/>
              <w:rPr>
                <w:sz w:val="20"/>
                <w:szCs w:val="20"/>
                <w:lang w:val="en-US"/>
              </w:rPr>
            </w:pPr>
            <w:r w:rsidRPr="00953A45">
              <w:rPr>
                <w:sz w:val="20"/>
                <w:szCs w:val="20"/>
              </w:rPr>
              <w:t>3.5</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D99CA" w14:textId="77777777" w:rsidR="00953A45" w:rsidRPr="00953A45" w:rsidRDefault="00953A45" w:rsidP="00C46108">
            <w:pPr>
              <w:jc w:val="center"/>
              <w:rPr>
                <w:sz w:val="20"/>
                <w:szCs w:val="20"/>
                <w:lang w:val="en-US"/>
              </w:rPr>
            </w:pPr>
            <w:r w:rsidRPr="00953A45">
              <w:rPr>
                <w:sz w:val="20"/>
                <w:szCs w:val="20"/>
              </w:rPr>
              <w:t>3.6</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1B33F" w14:textId="77777777" w:rsidR="00953A45" w:rsidRPr="00953A45" w:rsidRDefault="00953A45" w:rsidP="00C46108">
            <w:pPr>
              <w:jc w:val="center"/>
              <w:rPr>
                <w:sz w:val="20"/>
                <w:szCs w:val="20"/>
                <w:lang w:val="en-US"/>
              </w:rPr>
            </w:pPr>
            <w:r w:rsidRPr="00953A45">
              <w:rPr>
                <w:sz w:val="20"/>
                <w:szCs w:val="20"/>
              </w:rPr>
              <w:t>3.5</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66210" w14:textId="77777777" w:rsidR="00953A45" w:rsidRPr="00953A45" w:rsidRDefault="00953A45" w:rsidP="00C46108">
            <w:pPr>
              <w:jc w:val="center"/>
              <w:rPr>
                <w:sz w:val="20"/>
                <w:szCs w:val="20"/>
                <w:lang w:val="en-US"/>
              </w:rPr>
            </w:pPr>
            <w:r w:rsidRPr="00953A45">
              <w:rPr>
                <w:sz w:val="20"/>
                <w:szCs w:val="20"/>
              </w:rPr>
              <w:t>3.6</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CC220" w14:textId="77777777" w:rsidR="00953A45" w:rsidRPr="00953A45" w:rsidRDefault="00953A45" w:rsidP="00C46108">
            <w:pPr>
              <w:jc w:val="center"/>
              <w:rPr>
                <w:sz w:val="20"/>
                <w:szCs w:val="20"/>
                <w:lang w:val="en-US"/>
              </w:rPr>
            </w:pPr>
            <w:r w:rsidRPr="00953A45">
              <w:rPr>
                <w:sz w:val="20"/>
                <w:szCs w:val="20"/>
              </w:rPr>
              <w:t>3.7</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015F2" w14:textId="77777777" w:rsidR="00953A45" w:rsidRPr="00953A45" w:rsidRDefault="00953A45" w:rsidP="00C46108">
            <w:pPr>
              <w:jc w:val="center"/>
              <w:rPr>
                <w:sz w:val="20"/>
                <w:szCs w:val="20"/>
                <w:lang w:val="en-US"/>
              </w:rPr>
            </w:pPr>
            <w:r w:rsidRPr="00953A45">
              <w:rPr>
                <w:sz w:val="20"/>
                <w:szCs w:val="20"/>
              </w:rPr>
              <w:t>3.5</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6DA53" w14:textId="77777777" w:rsidR="00953A45" w:rsidRPr="00953A45" w:rsidRDefault="00953A45" w:rsidP="00C46108">
            <w:pPr>
              <w:jc w:val="center"/>
              <w:rPr>
                <w:sz w:val="20"/>
                <w:szCs w:val="20"/>
                <w:lang w:val="en-US"/>
              </w:rPr>
            </w:pPr>
            <w:r w:rsidRPr="00953A45">
              <w:rPr>
                <w:sz w:val="20"/>
                <w:szCs w:val="20"/>
              </w:rPr>
              <w:t>3.7</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29432" w14:textId="77777777" w:rsidR="00953A45" w:rsidRPr="00953A45" w:rsidRDefault="00953A45" w:rsidP="00C46108">
            <w:pPr>
              <w:jc w:val="center"/>
              <w:rPr>
                <w:sz w:val="20"/>
                <w:szCs w:val="20"/>
                <w:lang w:val="en-US"/>
              </w:rPr>
            </w:pPr>
            <w:r w:rsidRPr="00953A45">
              <w:rPr>
                <w:sz w:val="20"/>
                <w:szCs w:val="20"/>
              </w:rPr>
              <w:t>3.7</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C072D" w14:textId="77777777" w:rsidR="00953A45" w:rsidRPr="00953A45" w:rsidRDefault="00953A45" w:rsidP="00C46108">
            <w:pPr>
              <w:jc w:val="center"/>
              <w:rPr>
                <w:sz w:val="20"/>
                <w:szCs w:val="20"/>
                <w:lang w:val="en-US"/>
              </w:rPr>
            </w:pPr>
            <w:r w:rsidRPr="00953A45">
              <w:rPr>
                <w:sz w:val="20"/>
                <w:szCs w:val="20"/>
              </w:rPr>
              <w:t>3.5</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C07FD" w14:textId="77777777" w:rsidR="00953A45" w:rsidRPr="00953A45" w:rsidRDefault="00953A45" w:rsidP="00C46108">
            <w:pPr>
              <w:jc w:val="center"/>
              <w:rPr>
                <w:sz w:val="20"/>
                <w:szCs w:val="20"/>
                <w:lang w:val="en-US"/>
              </w:rPr>
            </w:pPr>
            <w:r w:rsidRPr="00953A45">
              <w:rPr>
                <w:sz w:val="20"/>
                <w:szCs w:val="20"/>
              </w:rPr>
              <w:t>3.5</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B490E" w14:textId="77777777" w:rsidR="00953A45" w:rsidRPr="00953A45" w:rsidRDefault="00953A45" w:rsidP="00C46108">
            <w:pPr>
              <w:jc w:val="center"/>
              <w:rPr>
                <w:sz w:val="20"/>
                <w:szCs w:val="20"/>
                <w:lang w:val="en-US"/>
              </w:rPr>
            </w:pPr>
            <w:r w:rsidRPr="00953A45">
              <w:rPr>
                <w:sz w:val="20"/>
                <w:szCs w:val="20"/>
              </w:rPr>
              <w:t>3.5</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E7741" w14:textId="77777777" w:rsidR="00953A45" w:rsidRPr="00953A45" w:rsidRDefault="00953A45" w:rsidP="00C46108">
            <w:pPr>
              <w:jc w:val="center"/>
              <w:rPr>
                <w:sz w:val="20"/>
                <w:szCs w:val="20"/>
                <w:lang w:val="en-US"/>
              </w:rPr>
            </w:pPr>
            <w:r w:rsidRPr="00953A45">
              <w:rPr>
                <w:sz w:val="20"/>
                <w:szCs w:val="20"/>
              </w:rPr>
              <w:t>3.5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1B1EF" w14:textId="792AB857" w:rsidR="00953A45" w:rsidRPr="00953A45" w:rsidRDefault="00C9226A" w:rsidP="00C46108">
            <w:pPr>
              <w:jc w:val="center"/>
              <w:rPr>
                <w:sz w:val="20"/>
                <w:szCs w:val="20"/>
                <w:lang w:val="en-US"/>
              </w:rPr>
            </w:pPr>
            <w:r>
              <w:rPr>
                <w:sz w:val="20"/>
                <w:szCs w:val="20"/>
              </w:rPr>
              <w:t>3.6</w:t>
            </w:r>
          </w:p>
        </w:tc>
      </w:tr>
    </w:tbl>
    <w:p w14:paraId="0345AF61" w14:textId="7A54E0D0" w:rsidR="00C46108" w:rsidRPr="006A61A7" w:rsidRDefault="00C46108" w:rsidP="006A61A7">
      <w:pPr>
        <w:jc w:val="both"/>
        <w:rPr>
          <w:sz w:val="26"/>
          <w:szCs w:val="26"/>
        </w:rPr>
      </w:pPr>
      <w:r w:rsidRPr="006A61A7">
        <w:rPr>
          <w:b/>
          <w:bCs/>
          <w:sz w:val="26"/>
          <w:szCs w:val="26"/>
        </w:rPr>
        <w:t xml:space="preserve">Table </w:t>
      </w:r>
      <w:r w:rsidR="006A61A7" w:rsidRPr="006A61A7">
        <w:rPr>
          <w:b/>
          <w:bCs/>
          <w:sz w:val="26"/>
          <w:szCs w:val="26"/>
        </w:rPr>
        <w:t>6</w:t>
      </w:r>
      <w:r w:rsidR="006A61A7" w:rsidRPr="006A61A7">
        <w:rPr>
          <w:b/>
          <w:bCs/>
          <w:sz w:val="26"/>
          <w:szCs w:val="26"/>
          <w:lang w:val="vi-VN"/>
        </w:rPr>
        <w:t xml:space="preserve">. </w:t>
      </w:r>
      <w:r w:rsidRPr="006A61A7">
        <w:rPr>
          <w:sz w:val="26"/>
          <w:szCs w:val="26"/>
        </w:rPr>
        <w:t xml:space="preserve">Average </w:t>
      </w:r>
      <w:r w:rsidR="006A61A7" w:rsidRPr="006A61A7">
        <w:rPr>
          <w:sz w:val="26"/>
          <w:szCs w:val="26"/>
        </w:rPr>
        <w:t>s</w:t>
      </w:r>
      <w:r w:rsidRPr="006A61A7">
        <w:rPr>
          <w:sz w:val="26"/>
          <w:szCs w:val="26"/>
        </w:rPr>
        <w:t xml:space="preserve">atisfaction </w:t>
      </w:r>
      <w:r w:rsidR="006A61A7" w:rsidRPr="006A61A7">
        <w:rPr>
          <w:sz w:val="26"/>
          <w:szCs w:val="26"/>
        </w:rPr>
        <w:t>r</w:t>
      </w:r>
      <w:r w:rsidRPr="006A61A7">
        <w:rPr>
          <w:sz w:val="26"/>
          <w:szCs w:val="26"/>
        </w:rPr>
        <w:t xml:space="preserve">atings of Master’s </w:t>
      </w:r>
      <w:r w:rsidR="006A61A7" w:rsidRPr="006A61A7">
        <w:rPr>
          <w:sz w:val="26"/>
          <w:szCs w:val="26"/>
        </w:rPr>
        <w:t>s</w:t>
      </w:r>
      <w:r w:rsidRPr="006A61A7">
        <w:rPr>
          <w:sz w:val="26"/>
          <w:szCs w:val="26"/>
        </w:rPr>
        <w:t xml:space="preserve">tudents in the </w:t>
      </w:r>
      <w:r w:rsidR="006A61A7" w:rsidRPr="006A61A7">
        <w:rPr>
          <w:sz w:val="26"/>
          <w:szCs w:val="26"/>
        </w:rPr>
        <w:t>f</w:t>
      </w:r>
      <w:r w:rsidRPr="006A61A7">
        <w:rPr>
          <w:sz w:val="26"/>
          <w:szCs w:val="26"/>
        </w:rPr>
        <w:t xml:space="preserve">ollowing </w:t>
      </w:r>
      <w:r w:rsidR="006A61A7" w:rsidRPr="006A61A7">
        <w:rPr>
          <w:sz w:val="26"/>
          <w:szCs w:val="26"/>
        </w:rPr>
        <w:t>c</w:t>
      </w:r>
      <w:r w:rsidRPr="006A61A7">
        <w:rPr>
          <w:sz w:val="26"/>
          <w:szCs w:val="26"/>
        </w:rPr>
        <w:t>riteria for 2019-2020</w:t>
      </w:r>
    </w:p>
    <w:p w14:paraId="27F0A39E" w14:textId="77777777" w:rsidR="00C46108" w:rsidRDefault="00C46108" w:rsidP="00C9226A">
      <w:pPr>
        <w:tabs>
          <w:tab w:val="left" w:pos="567"/>
        </w:tabs>
        <w:spacing w:line="360" w:lineRule="auto"/>
        <w:ind w:firstLine="567"/>
        <w:rPr>
          <w:i/>
          <w:sz w:val="18"/>
          <w:szCs w:val="18"/>
        </w:rPr>
      </w:pPr>
    </w:p>
    <w:p w14:paraId="11753BBD" w14:textId="57991CBF" w:rsidR="00C9226A" w:rsidRDefault="00C9226A" w:rsidP="00C9226A">
      <w:pPr>
        <w:tabs>
          <w:tab w:val="left" w:pos="567"/>
        </w:tabs>
        <w:spacing w:line="360" w:lineRule="auto"/>
        <w:ind w:firstLine="567"/>
        <w:rPr>
          <w:i/>
          <w:sz w:val="18"/>
          <w:szCs w:val="18"/>
        </w:rPr>
      </w:pPr>
      <w:r w:rsidRPr="00C9226A">
        <w:rPr>
          <w:i/>
          <w:sz w:val="18"/>
          <w:szCs w:val="18"/>
        </w:rPr>
        <w:t>(*) The general EIA does not include a score for evaluating the criteria for facilities</w:t>
      </w:r>
    </w:p>
    <w:p w14:paraId="438BEAC6" w14:textId="77777777" w:rsidR="00B46A11" w:rsidRPr="00C9226A" w:rsidRDefault="00B46A11" w:rsidP="00C9226A">
      <w:pPr>
        <w:tabs>
          <w:tab w:val="left" w:pos="567"/>
        </w:tabs>
        <w:spacing w:line="360" w:lineRule="auto"/>
        <w:ind w:firstLine="567"/>
        <w:rPr>
          <w:i/>
          <w:sz w:val="18"/>
          <w:szCs w:val="18"/>
          <w:lang w:val="en-US"/>
        </w:rPr>
      </w:pPr>
    </w:p>
    <w:p w14:paraId="3DD8A94C" w14:textId="3FB5AEDC" w:rsidR="004C2DA2" w:rsidRPr="006A61A7" w:rsidRDefault="006A61A7" w:rsidP="006A61A7">
      <w:pPr>
        <w:jc w:val="both"/>
        <w:rPr>
          <w:sz w:val="26"/>
          <w:szCs w:val="26"/>
        </w:rPr>
      </w:pPr>
      <w:r w:rsidRPr="006A61A7">
        <w:rPr>
          <w:b/>
          <w:bCs/>
          <w:sz w:val="26"/>
          <w:szCs w:val="26"/>
        </w:rPr>
        <w:t xml:space="preserve">Table </w:t>
      </w:r>
      <w:r>
        <w:rPr>
          <w:b/>
          <w:bCs/>
          <w:sz w:val="26"/>
          <w:szCs w:val="26"/>
        </w:rPr>
        <w:t>7</w:t>
      </w:r>
      <w:r w:rsidRPr="006A61A7">
        <w:rPr>
          <w:b/>
          <w:bCs/>
          <w:sz w:val="26"/>
          <w:szCs w:val="26"/>
          <w:lang w:val="vi-VN"/>
        </w:rPr>
        <w:t xml:space="preserve">. </w:t>
      </w:r>
      <w:r w:rsidRPr="006A61A7">
        <w:rPr>
          <w:sz w:val="26"/>
          <w:szCs w:val="26"/>
        </w:rPr>
        <w:t xml:space="preserve">Average satisfaction ratings of Master’s students in the following criteria for </w:t>
      </w:r>
      <w:r>
        <w:rPr>
          <w:sz w:val="26"/>
          <w:szCs w:val="26"/>
          <w:lang w:val="vi-VN"/>
        </w:rPr>
        <w:t xml:space="preserve"> </w:t>
      </w:r>
      <w:r w:rsidR="00B46A11">
        <w:rPr>
          <w:iCs/>
          <w:sz w:val="26"/>
          <w:szCs w:val="26"/>
          <w:lang w:val="en-US"/>
        </w:rPr>
        <w:t>2020-2021</w:t>
      </w:r>
    </w:p>
    <w:tbl>
      <w:tblPr>
        <w:tblpPr w:leftFromText="180" w:rightFromText="180" w:vertAnchor="text" w:horzAnchor="margin" w:tblpXSpec="center" w:tblpY="218"/>
        <w:tblW w:w="11394" w:type="dxa"/>
        <w:tblLayout w:type="fixed"/>
        <w:tblLook w:val="04A0" w:firstRow="1" w:lastRow="0" w:firstColumn="1" w:lastColumn="0" w:noHBand="0" w:noVBand="1"/>
      </w:tblPr>
      <w:tblGrid>
        <w:gridCol w:w="1951"/>
        <w:gridCol w:w="567"/>
        <w:gridCol w:w="596"/>
        <w:gridCol w:w="540"/>
        <w:gridCol w:w="540"/>
        <w:gridCol w:w="540"/>
        <w:gridCol w:w="540"/>
        <w:gridCol w:w="540"/>
        <w:gridCol w:w="540"/>
        <w:gridCol w:w="540"/>
        <w:gridCol w:w="540"/>
        <w:gridCol w:w="540"/>
        <w:gridCol w:w="540"/>
        <w:gridCol w:w="540"/>
        <w:gridCol w:w="540"/>
        <w:gridCol w:w="540"/>
        <w:gridCol w:w="540"/>
        <w:gridCol w:w="720"/>
      </w:tblGrid>
      <w:tr w:rsidR="006A61A7" w:rsidRPr="00953A45" w14:paraId="32D7E868" w14:textId="77777777" w:rsidTr="006A61A7">
        <w:trPr>
          <w:trHeight w:val="623"/>
        </w:trPr>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E87F81A" w14:textId="77777777" w:rsidR="006A61A7" w:rsidRPr="00245266" w:rsidRDefault="006A61A7" w:rsidP="006A61A7">
            <w:pPr>
              <w:jc w:val="center"/>
              <w:rPr>
                <w:color w:val="FF0000"/>
                <w:sz w:val="20"/>
                <w:szCs w:val="20"/>
              </w:rPr>
            </w:pPr>
            <w:r w:rsidRPr="00245266">
              <w:rPr>
                <w:color w:val="FF0000"/>
                <w:sz w:val="20"/>
                <w:szCs w:val="20"/>
              </w:rPr>
              <w:t>Teacher in charge of the subject</w:t>
            </w:r>
          </w:p>
        </w:tc>
        <w:tc>
          <w:tcPr>
            <w:tcW w:w="567"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7145F601" w14:textId="77777777" w:rsidR="006A61A7" w:rsidRPr="00953A45" w:rsidRDefault="006A61A7" w:rsidP="006A61A7">
            <w:pPr>
              <w:jc w:val="center"/>
              <w:rPr>
                <w:color w:val="FF0000"/>
                <w:sz w:val="20"/>
                <w:szCs w:val="20"/>
                <w:lang w:val="en-US"/>
              </w:rPr>
            </w:pPr>
            <w:r w:rsidRPr="00953A45">
              <w:rPr>
                <w:color w:val="FF0000"/>
                <w:sz w:val="20"/>
                <w:szCs w:val="20"/>
              </w:rPr>
              <w:t>TC1</w:t>
            </w:r>
          </w:p>
        </w:tc>
        <w:tc>
          <w:tcPr>
            <w:tcW w:w="596"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23FB683F" w14:textId="77777777" w:rsidR="006A61A7" w:rsidRDefault="006A61A7" w:rsidP="006A61A7">
            <w:pPr>
              <w:jc w:val="center"/>
              <w:rPr>
                <w:color w:val="FF0000"/>
                <w:sz w:val="20"/>
                <w:szCs w:val="20"/>
                <w:lang w:val="en-US"/>
              </w:rPr>
            </w:pPr>
            <w:r w:rsidRPr="00953A45">
              <w:rPr>
                <w:color w:val="FF0000"/>
                <w:sz w:val="20"/>
                <w:szCs w:val="20"/>
              </w:rPr>
              <w:t>TC</w:t>
            </w:r>
          </w:p>
          <w:p w14:paraId="7EDAF14E" w14:textId="77777777" w:rsidR="006A61A7" w:rsidRPr="00953A45" w:rsidRDefault="006A61A7" w:rsidP="006A61A7">
            <w:pPr>
              <w:jc w:val="center"/>
              <w:rPr>
                <w:color w:val="FF0000"/>
                <w:sz w:val="20"/>
                <w:szCs w:val="20"/>
                <w:lang w:val="en-US"/>
              </w:rPr>
            </w:pPr>
            <w:r w:rsidRPr="00953A45">
              <w:rPr>
                <w:color w:val="FF0000"/>
                <w:sz w:val="20"/>
                <w:szCs w:val="20"/>
              </w:rPr>
              <w:t>2</w:t>
            </w:r>
          </w:p>
        </w:tc>
        <w:tc>
          <w:tcPr>
            <w:tcW w:w="540"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306834EC" w14:textId="77777777" w:rsidR="006A61A7" w:rsidRPr="00953A45" w:rsidRDefault="006A61A7" w:rsidP="006A61A7">
            <w:pPr>
              <w:jc w:val="center"/>
              <w:rPr>
                <w:color w:val="FF0000"/>
                <w:sz w:val="20"/>
                <w:szCs w:val="20"/>
                <w:lang w:val="en-US"/>
              </w:rPr>
            </w:pPr>
            <w:r w:rsidRPr="00953A45">
              <w:rPr>
                <w:color w:val="FF0000"/>
                <w:sz w:val="20"/>
                <w:szCs w:val="20"/>
              </w:rPr>
              <w:t>TC3</w:t>
            </w:r>
          </w:p>
        </w:tc>
        <w:tc>
          <w:tcPr>
            <w:tcW w:w="540"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28C317AE" w14:textId="77777777" w:rsidR="006A61A7" w:rsidRPr="00953A45" w:rsidRDefault="006A61A7" w:rsidP="006A61A7">
            <w:pPr>
              <w:jc w:val="center"/>
              <w:rPr>
                <w:color w:val="FF0000"/>
                <w:sz w:val="20"/>
                <w:szCs w:val="20"/>
                <w:lang w:val="en-US"/>
              </w:rPr>
            </w:pPr>
            <w:r w:rsidRPr="00953A45">
              <w:rPr>
                <w:color w:val="FF0000"/>
                <w:sz w:val="20"/>
                <w:szCs w:val="20"/>
              </w:rPr>
              <w:t>TC4</w:t>
            </w:r>
          </w:p>
        </w:tc>
        <w:tc>
          <w:tcPr>
            <w:tcW w:w="540"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5F702ECC" w14:textId="77777777" w:rsidR="006A61A7" w:rsidRPr="00953A45" w:rsidRDefault="006A61A7" w:rsidP="006A61A7">
            <w:pPr>
              <w:jc w:val="center"/>
              <w:rPr>
                <w:color w:val="FF0000"/>
                <w:sz w:val="20"/>
                <w:szCs w:val="20"/>
                <w:lang w:val="en-US"/>
              </w:rPr>
            </w:pPr>
            <w:r w:rsidRPr="00953A45">
              <w:rPr>
                <w:color w:val="FF0000"/>
                <w:sz w:val="20"/>
                <w:szCs w:val="20"/>
              </w:rPr>
              <w:t>TC5</w:t>
            </w:r>
          </w:p>
        </w:tc>
        <w:tc>
          <w:tcPr>
            <w:tcW w:w="540"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6DC037FA" w14:textId="77777777" w:rsidR="006A61A7" w:rsidRPr="00953A45" w:rsidRDefault="006A61A7" w:rsidP="006A61A7">
            <w:pPr>
              <w:jc w:val="center"/>
              <w:rPr>
                <w:color w:val="FF0000"/>
                <w:sz w:val="20"/>
                <w:szCs w:val="20"/>
                <w:lang w:val="en-US"/>
              </w:rPr>
            </w:pPr>
            <w:r w:rsidRPr="00953A45">
              <w:rPr>
                <w:color w:val="FF0000"/>
                <w:sz w:val="20"/>
                <w:szCs w:val="20"/>
              </w:rPr>
              <w:t>TC6</w:t>
            </w:r>
          </w:p>
        </w:tc>
        <w:tc>
          <w:tcPr>
            <w:tcW w:w="540"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023052EE" w14:textId="77777777" w:rsidR="006A61A7" w:rsidRPr="00953A45" w:rsidRDefault="006A61A7" w:rsidP="006A61A7">
            <w:pPr>
              <w:jc w:val="center"/>
              <w:rPr>
                <w:color w:val="FF0000"/>
                <w:sz w:val="20"/>
                <w:szCs w:val="20"/>
                <w:lang w:val="en-US"/>
              </w:rPr>
            </w:pPr>
            <w:r w:rsidRPr="00953A45">
              <w:rPr>
                <w:color w:val="FF0000"/>
                <w:sz w:val="20"/>
                <w:szCs w:val="20"/>
              </w:rPr>
              <w:t>TC7</w:t>
            </w:r>
          </w:p>
        </w:tc>
        <w:tc>
          <w:tcPr>
            <w:tcW w:w="540"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12EA3786" w14:textId="77777777" w:rsidR="006A61A7" w:rsidRPr="00953A45" w:rsidRDefault="006A61A7" w:rsidP="006A61A7">
            <w:pPr>
              <w:jc w:val="center"/>
              <w:rPr>
                <w:color w:val="FF0000"/>
                <w:sz w:val="20"/>
                <w:szCs w:val="20"/>
                <w:lang w:val="en-US"/>
              </w:rPr>
            </w:pPr>
            <w:r w:rsidRPr="00953A45">
              <w:rPr>
                <w:color w:val="FF0000"/>
                <w:sz w:val="20"/>
                <w:szCs w:val="20"/>
              </w:rPr>
              <w:t>TC8</w:t>
            </w:r>
          </w:p>
        </w:tc>
        <w:tc>
          <w:tcPr>
            <w:tcW w:w="540"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3E60D8F6" w14:textId="77777777" w:rsidR="006A61A7" w:rsidRPr="00953A45" w:rsidRDefault="006A61A7" w:rsidP="006A61A7">
            <w:pPr>
              <w:jc w:val="center"/>
              <w:rPr>
                <w:color w:val="FF0000"/>
                <w:sz w:val="20"/>
                <w:szCs w:val="20"/>
                <w:lang w:val="en-US"/>
              </w:rPr>
            </w:pPr>
            <w:r w:rsidRPr="00953A45">
              <w:rPr>
                <w:color w:val="FF0000"/>
                <w:sz w:val="20"/>
                <w:szCs w:val="20"/>
              </w:rPr>
              <w:t>TC9</w:t>
            </w:r>
          </w:p>
        </w:tc>
        <w:tc>
          <w:tcPr>
            <w:tcW w:w="540"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24703893" w14:textId="77777777" w:rsidR="006A61A7" w:rsidRPr="00953A45" w:rsidRDefault="006A61A7" w:rsidP="006A61A7">
            <w:pPr>
              <w:jc w:val="center"/>
              <w:rPr>
                <w:color w:val="FF0000"/>
                <w:sz w:val="20"/>
                <w:szCs w:val="20"/>
                <w:lang w:val="en-US"/>
              </w:rPr>
            </w:pPr>
            <w:r w:rsidRPr="00953A45">
              <w:rPr>
                <w:color w:val="FF0000"/>
                <w:sz w:val="20"/>
                <w:szCs w:val="20"/>
              </w:rPr>
              <w:t>TC10</w:t>
            </w:r>
          </w:p>
        </w:tc>
        <w:tc>
          <w:tcPr>
            <w:tcW w:w="540"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003725C4" w14:textId="77777777" w:rsidR="006A61A7" w:rsidRPr="00953A45" w:rsidRDefault="006A61A7" w:rsidP="006A61A7">
            <w:pPr>
              <w:jc w:val="center"/>
              <w:rPr>
                <w:color w:val="FF0000"/>
                <w:sz w:val="20"/>
                <w:szCs w:val="20"/>
                <w:lang w:val="en-US"/>
              </w:rPr>
            </w:pPr>
            <w:r w:rsidRPr="00953A45">
              <w:rPr>
                <w:color w:val="FF0000"/>
                <w:sz w:val="20"/>
                <w:szCs w:val="20"/>
              </w:rPr>
              <w:t>TC11</w:t>
            </w:r>
          </w:p>
        </w:tc>
        <w:tc>
          <w:tcPr>
            <w:tcW w:w="540"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5EB072D2" w14:textId="77777777" w:rsidR="006A61A7" w:rsidRPr="00953A45" w:rsidRDefault="006A61A7" w:rsidP="006A61A7">
            <w:pPr>
              <w:jc w:val="center"/>
              <w:rPr>
                <w:color w:val="FF0000"/>
                <w:sz w:val="20"/>
                <w:szCs w:val="20"/>
                <w:lang w:val="en-US"/>
              </w:rPr>
            </w:pPr>
            <w:r w:rsidRPr="00953A45">
              <w:rPr>
                <w:color w:val="FF0000"/>
                <w:sz w:val="20"/>
                <w:szCs w:val="20"/>
              </w:rPr>
              <w:t>TC12</w:t>
            </w:r>
          </w:p>
        </w:tc>
        <w:tc>
          <w:tcPr>
            <w:tcW w:w="540"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3231B8FC" w14:textId="77777777" w:rsidR="006A61A7" w:rsidRPr="00953A45" w:rsidRDefault="006A61A7" w:rsidP="006A61A7">
            <w:pPr>
              <w:jc w:val="center"/>
              <w:rPr>
                <w:color w:val="FF0000"/>
                <w:sz w:val="20"/>
                <w:szCs w:val="20"/>
                <w:lang w:val="en-US"/>
              </w:rPr>
            </w:pPr>
            <w:r w:rsidRPr="00953A45">
              <w:rPr>
                <w:color w:val="FF0000"/>
                <w:sz w:val="20"/>
                <w:szCs w:val="20"/>
              </w:rPr>
              <w:t>TC13</w:t>
            </w:r>
          </w:p>
        </w:tc>
        <w:tc>
          <w:tcPr>
            <w:tcW w:w="540"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3892637B" w14:textId="77777777" w:rsidR="006A61A7" w:rsidRPr="00953A45" w:rsidRDefault="006A61A7" w:rsidP="006A61A7">
            <w:pPr>
              <w:jc w:val="center"/>
              <w:rPr>
                <w:color w:val="FF0000"/>
                <w:sz w:val="20"/>
                <w:szCs w:val="20"/>
                <w:lang w:val="en-US"/>
              </w:rPr>
            </w:pPr>
            <w:r w:rsidRPr="00953A45">
              <w:rPr>
                <w:color w:val="FF0000"/>
                <w:sz w:val="20"/>
                <w:szCs w:val="20"/>
              </w:rPr>
              <w:t>TC14</w:t>
            </w:r>
          </w:p>
        </w:tc>
        <w:tc>
          <w:tcPr>
            <w:tcW w:w="540"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62FF278B" w14:textId="77777777" w:rsidR="006A61A7" w:rsidRPr="00953A45" w:rsidRDefault="006A61A7" w:rsidP="006A61A7">
            <w:pPr>
              <w:jc w:val="center"/>
              <w:rPr>
                <w:color w:val="FF0000"/>
                <w:sz w:val="20"/>
                <w:szCs w:val="20"/>
                <w:lang w:val="en-US"/>
              </w:rPr>
            </w:pPr>
            <w:r w:rsidRPr="00953A45">
              <w:rPr>
                <w:color w:val="FF0000"/>
                <w:sz w:val="20"/>
                <w:szCs w:val="20"/>
              </w:rPr>
              <w:t>TC15</w:t>
            </w:r>
          </w:p>
        </w:tc>
        <w:tc>
          <w:tcPr>
            <w:tcW w:w="540"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719CF2BC" w14:textId="77777777" w:rsidR="006A61A7" w:rsidRPr="00953A45" w:rsidRDefault="006A61A7" w:rsidP="006A61A7">
            <w:pPr>
              <w:jc w:val="center"/>
              <w:rPr>
                <w:color w:val="FF0000"/>
                <w:sz w:val="20"/>
                <w:szCs w:val="20"/>
                <w:lang w:val="en-US"/>
              </w:rPr>
            </w:pPr>
            <w:r w:rsidRPr="00953A45">
              <w:rPr>
                <w:color w:val="FF0000"/>
                <w:sz w:val="20"/>
                <w:szCs w:val="20"/>
              </w:rPr>
              <w:t>TC16</w:t>
            </w:r>
          </w:p>
        </w:tc>
        <w:tc>
          <w:tcPr>
            <w:tcW w:w="720" w:type="dxa"/>
            <w:tcBorders>
              <w:top w:val="single" w:sz="4" w:space="0" w:color="auto"/>
              <w:left w:val="nil"/>
              <w:bottom w:val="single" w:sz="4" w:space="0" w:color="auto"/>
              <w:right w:val="single" w:sz="4" w:space="0" w:color="auto"/>
            </w:tcBorders>
            <w:shd w:val="clear" w:color="auto" w:fill="EEECE1" w:themeFill="background2"/>
            <w:vAlign w:val="center"/>
            <w:hideMark/>
          </w:tcPr>
          <w:p w14:paraId="2D18FE13" w14:textId="77777777" w:rsidR="006A61A7" w:rsidRPr="00953A45" w:rsidRDefault="006A61A7" w:rsidP="006A61A7">
            <w:pPr>
              <w:jc w:val="center"/>
              <w:rPr>
                <w:color w:val="FF0000"/>
                <w:sz w:val="20"/>
                <w:szCs w:val="20"/>
                <w:lang w:val="en-US"/>
              </w:rPr>
            </w:pPr>
            <w:r>
              <w:rPr>
                <w:color w:val="FF0000"/>
                <w:sz w:val="20"/>
                <w:szCs w:val="20"/>
                <w:lang w:val="en-US"/>
              </w:rPr>
              <w:t>Average score</w:t>
            </w:r>
            <w:r w:rsidRPr="00953A45">
              <w:rPr>
                <w:color w:val="FF0000"/>
                <w:sz w:val="20"/>
                <w:szCs w:val="20"/>
              </w:rPr>
              <w:t xml:space="preserve"> (*)</w:t>
            </w:r>
          </w:p>
        </w:tc>
      </w:tr>
      <w:tr w:rsidR="006A61A7" w:rsidRPr="00953A45" w14:paraId="25B968D1" w14:textId="77777777" w:rsidTr="006A61A7">
        <w:trPr>
          <w:trHeight w:val="177"/>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BBEE4" w14:textId="77777777" w:rsidR="006A61A7" w:rsidRPr="00953A45" w:rsidRDefault="006A61A7" w:rsidP="006A61A7">
            <w:pPr>
              <w:rPr>
                <w:sz w:val="20"/>
                <w:szCs w:val="20"/>
                <w:lang w:val="en-US"/>
              </w:rPr>
            </w:pPr>
            <w:r>
              <w:rPr>
                <w:color w:val="000000"/>
                <w:sz w:val="20"/>
                <w:szCs w:val="20"/>
              </w:rPr>
              <w:t>Nguyen Dinh Thuan</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6F3E4" w14:textId="77777777" w:rsidR="006A61A7" w:rsidRPr="001D2227" w:rsidRDefault="006A61A7" w:rsidP="006A61A7">
            <w:pPr>
              <w:jc w:val="center"/>
              <w:rPr>
                <w:sz w:val="18"/>
                <w:szCs w:val="18"/>
                <w:lang w:val="en-US"/>
              </w:rPr>
            </w:pPr>
            <w:r w:rsidRPr="001D2227">
              <w:rPr>
                <w:sz w:val="18"/>
                <w:szCs w:val="18"/>
              </w:rPr>
              <w:t>3,72</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73B1C" w14:textId="77777777" w:rsidR="006A61A7" w:rsidRPr="001D2227" w:rsidRDefault="006A61A7" w:rsidP="006A61A7">
            <w:pPr>
              <w:jc w:val="center"/>
              <w:rPr>
                <w:sz w:val="18"/>
                <w:szCs w:val="18"/>
                <w:lang w:val="en-US"/>
              </w:rPr>
            </w:pPr>
            <w:r w:rsidRPr="001D2227">
              <w:rPr>
                <w:sz w:val="18"/>
                <w:szCs w:val="18"/>
              </w:rPr>
              <w:t>3,7</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36D60" w14:textId="77777777" w:rsidR="006A61A7" w:rsidRPr="001D2227" w:rsidRDefault="006A61A7" w:rsidP="006A61A7">
            <w:pPr>
              <w:jc w:val="center"/>
              <w:rPr>
                <w:sz w:val="18"/>
                <w:szCs w:val="18"/>
                <w:lang w:val="en-US"/>
              </w:rPr>
            </w:pPr>
            <w:r w:rsidRPr="001D2227">
              <w:rPr>
                <w:sz w:val="18"/>
                <w:szCs w:val="18"/>
              </w:rPr>
              <w:t>3,72</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7CB4D" w14:textId="77777777" w:rsidR="006A61A7" w:rsidRPr="001D2227" w:rsidRDefault="006A61A7" w:rsidP="006A61A7">
            <w:pPr>
              <w:jc w:val="center"/>
              <w:rPr>
                <w:sz w:val="18"/>
                <w:szCs w:val="18"/>
                <w:lang w:val="en-US"/>
              </w:rPr>
            </w:pPr>
            <w:r w:rsidRPr="001D2227">
              <w:rPr>
                <w:sz w:val="18"/>
                <w:szCs w:val="18"/>
              </w:rPr>
              <w:t>3,65</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F1120" w14:textId="77777777" w:rsidR="006A61A7" w:rsidRPr="001D2227" w:rsidRDefault="006A61A7" w:rsidP="006A61A7">
            <w:pPr>
              <w:jc w:val="center"/>
              <w:rPr>
                <w:sz w:val="18"/>
                <w:szCs w:val="18"/>
                <w:lang w:val="en-US"/>
              </w:rPr>
            </w:pPr>
            <w:r w:rsidRPr="001D2227">
              <w:rPr>
                <w:sz w:val="18"/>
                <w:szCs w:val="18"/>
              </w:rPr>
              <w:t>3,51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0F5C2" w14:textId="77777777" w:rsidR="006A61A7" w:rsidRPr="001D2227" w:rsidRDefault="006A61A7" w:rsidP="006A61A7">
            <w:pPr>
              <w:jc w:val="center"/>
              <w:rPr>
                <w:sz w:val="18"/>
                <w:szCs w:val="18"/>
                <w:lang w:val="en-US"/>
              </w:rPr>
            </w:pPr>
            <w:r w:rsidRPr="001D2227">
              <w:rPr>
                <w:sz w:val="18"/>
                <w:szCs w:val="18"/>
              </w:rPr>
              <w:t>3,68</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0D423" w14:textId="77777777" w:rsidR="006A61A7" w:rsidRPr="001D2227" w:rsidRDefault="006A61A7" w:rsidP="006A61A7">
            <w:pPr>
              <w:jc w:val="center"/>
              <w:rPr>
                <w:sz w:val="18"/>
                <w:szCs w:val="18"/>
                <w:lang w:val="en-US"/>
              </w:rPr>
            </w:pPr>
            <w:r w:rsidRPr="001D2227">
              <w:rPr>
                <w:sz w:val="18"/>
                <w:szCs w:val="18"/>
              </w:rPr>
              <w:t>3,67</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7398D" w14:textId="77777777" w:rsidR="006A61A7" w:rsidRPr="001D2227" w:rsidRDefault="006A61A7" w:rsidP="006A61A7">
            <w:pPr>
              <w:jc w:val="center"/>
              <w:rPr>
                <w:sz w:val="18"/>
                <w:szCs w:val="18"/>
                <w:lang w:val="en-US"/>
              </w:rPr>
            </w:pPr>
            <w:r w:rsidRPr="001D2227">
              <w:rPr>
                <w:sz w:val="18"/>
                <w:szCs w:val="18"/>
              </w:rPr>
              <w:t>3,68</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7B336" w14:textId="77777777" w:rsidR="006A61A7" w:rsidRPr="001D2227" w:rsidRDefault="006A61A7" w:rsidP="006A61A7">
            <w:pPr>
              <w:jc w:val="center"/>
              <w:rPr>
                <w:sz w:val="18"/>
                <w:szCs w:val="18"/>
                <w:lang w:val="en-US"/>
              </w:rPr>
            </w:pPr>
            <w:r w:rsidRPr="001D2227">
              <w:rPr>
                <w:sz w:val="18"/>
                <w:szCs w:val="18"/>
              </w:rPr>
              <w:t>3,64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2E20D" w14:textId="77777777" w:rsidR="006A61A7" w:rsidRPr="001D2227" w:rsidRDefault="006A61A7" w:rsidP="006A61A7">
            <w:pPr>
              <w:jc w:val="center"/>
              <w:rPr>
                <w:sz w:val="18"/>
                <w:szCs w:val="18"/>
                <w:lang w:val="en-US"/>
              </w:rPr>
            </w:pPr>
            <w:r w:rsidRPr="001D2227">
              <w:rPr>
                <w:sz w:val="18"/>
                <w:szCs w:val="18"/>
              </w:rPr>
              <w:t>3,66</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6F8D8" w14:textId="77777777" w:rsidR="006A61A7" w:rsidRPr="001D2227" w:rsidRDefault="006A61A7" w:rsidP="006A61A7">
            <w:pPr>
              <w:jc w:val="center"/>
              <w:rPr>
                <w:sz w:val="18"/>
                <w:szCs w:val="18"/>
                <w:lang w:val="en-US"/>
              </w:rPr>
            </w:pPr>
            <w:r w:rsidRPr="001D2227">
              <w:rPr>
                <w:sz w:val="18"/>
                <w:szCs w:val="18"/>
              </w:rPr>
              <w:t>3,72</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55481" w14:textId="77777777" w:rsidR="006A61A7" w:rsidRPr="001D2227" w:rsidRDefault="006A61A7" w:rsidP="006A61A7">
            <w:pPr>
              <w:jc w:val="center"/>
              <w:rPr>
                <w:sz w:val="18"/>
                <w:szCs w:val="18"/>
                <w:lang w:val="en-US"/>
              </w:rPr>
            </w:pPr>
            <w:r w:rsidRPr="001D2227">
              <w:rPr>
                <w:sz w:val="18"/>
                <w:szCs w:val="18"/>
              </w:rPr>
              <w:t>3,77</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7B120" w14:textId="77777777" w:rsidR="006A61A7" w:rsidRPr="001D2227" w:rsidRDefault="006A61A7" w:rsidP="006A61A7">
            <w:pPr>
              <w:jc w:val="center"/>
              <w:rPr>
                <w:sz w:val="18"/>
                <w:szCs w:val="18"/>
                <w:lang w:val="en-US"/>
              </w:rPr>
            </w:pPr>
            <w:r w:rsidRPr="001D2227">
              <w:rPr>
                <w:sz w:val="18"/>
                <w:szCs w:val="18"/>
              </w:rPr>
              <w:t>3,73</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317C7" w14:textId="77777777" w:rsidR="006A61A7" w:rsidRPr="001D2227" w:rsidRDefault="006A61A7" w:rsidP="006A61A7">
            <w:pPr>
              <w:jc w:val="center"/>
              <w:rPr>
                <w:sz w:val="18"/>
                <w:szCs w:val="18"/>
                <w:lang w:val="en-US"/>
              </w:rPr>
            </w:pPr>
            <w:r w:rsidRPr="001D2227">
              <w:rPr>
                <w:sz w:val="18"/>
                <w:szCs w:val="18"/>
              </w:rPr>
              <w:t>3,7</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41093" w14:textId="77777777" w:rsidR="006A61A7" w:rsidRPr="001D2227" w:rsidRDefault="006A61A7" w:rsidP="006A61A7">
            <w:pPr>
              <w:jc w:val="center"/>
              <w:rPr>
                <w:sz w:val="18"/>
                <w:szCs w:val="18"/>
                <w:lang w:val="en-US"/>
              </w:rPr>
            </w:pPr>
            <w:r w:rsidRPr="001D2227">
              <w:rPr>
                <w:sz w:val="18"/>
                <w:szCs w:val="18"/>
              </w:rPr>
              <w:t>3,62</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CA4BB" w14:textId="77777777" w:rsidR="006A61A7" w:rsidRPr="001D2227" w:rsidRDefault="006A61A7" w:rsidP="006A61A7">
            <w:pPr>
              <w:jc w:val="center"/>
              <w:rPr>
                <w:sz w:val="18"/>
                <w:szCs w:val="18"/>
                <w:lang w:val="en-US"/>
              </w:rPr>
            </w:pPr>
            <w:r w:rsidRPr="001D2227">
              <w:rPr>
                <w:sz w:val="18"/>
                <w:szCs w:val="18"/>
              </w:rPr>
              <w:t>3,68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85ECB" w14:textId="77777777" w:rsidR="006A61A7" w:rsidRPr="00953A45" w:rsidRDefault="006A61A7" w:rsidP="006A61A7">
            <w:pPr>
              <w:jc w:val="center"/>
              <w:rPr>
                <w:sz w:val="20"/>
                <w:szCs w:val="20"/>
                <w:lang w:val="en-US"/>
              </w:rPr>
            </w:pPr>
            <w:r>
              <w:rPr>
                <w:color w:val="000000"/>
                <w:sz w:val="20"/>
                <w:szCs w:val="20"/>
              </w:rPr>
              <w:t>3,7</w:t>
            </w:r>
          </w:p>
        </w:tc>
      </w:tr>
      <w:tr w:rsidR="006A61A7" w:rsidRPr="00953A45" w14:paraId="2077D7AB" w14:textId="77777777" w:rsidTr="006A61A7">
        <w:trPr>
          <w:trHeight w:val="177"/>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6CFF3" w14:textId="77777777" w:rsidR="006A61A7" w:rsidRPr="00B46A11" w:rsidRDefault="006A61A7" w:rsidP="006A61A7">
            <w:pPr>
              <w:rPr>
                <w:sz w:val="20"/>
                <w:szCs w:val="20"/>
                <w:lang w:val="en-US"/>
              </w:rPr>
            </w:pPr>
            <w:r>
              <w:rPr>
                <w:color w:val="000000"/>
                <w:sz w:val="20"/>
                <w:szCs w:val="20"/>
              </w:rPr>
              <w:t xml:space="preserve">Cao Thi </w:t>
            </w:r>
            <w:r>
              <w:rPr>
                <w:color w:val="000000"/>
                <w:sz w:val="20"/>
                <w:szCs w:val="20"/>
                <w:lang w:val="en-US"/>
              </w:rPr>
              <w:t>Nhan</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475B2" w14:textId="77777777" w:rsidR="006A61A7" w:rsidRPr="001D2227" w:rsidRDefault="006A61A7" w:rsidP="006A61A7">
            <w:pPr>
              <w:jc w:val="center"/>
              <w:rPr>
                <w:sz w:val="18"/>
                <w:szCs w:val="18"/>
                <w:lang w:val="en-US"/>
              </w:rPr>
            </w:pPr>
            <w:r w:rsidRPr="001D2227">
              <w:rPr>
                <w:sz w:val="18"/>
                <w:szCs w:val="18"/>
              </w:rPr>
              <w:t>3,73</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3EE07" w14:textId="77777777" w:rsidR="006A61A7" w:rsidRPr="001D2227" w:rsidRDefault="006A61A7" w:rsidP="006A61A7">
            <w:pPr>
              <w:jc w:val="center"/>
              <w:rPr>
                <w:sz w:val="18"/>
                <w:szCs w:val="18"/>
                <w:lang w:val="en-US"/>
              </w:rPr>
            </w:pPr>
            <w:r w:rsidRPr="001D2227">
              <w:rPr>
                <w:sz w:val="18"/>
                <w:szCs w:val="18"/>
              </w:rPr>
              <w:t>3,7</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F5D81" w14:textId="77777777" w:rsidR="006A61A7" w:rsidRPr="001D2227" w:rsidRDefault="006A61A7" w:rsidP="006A61A7">
            <w:pPr>
              <w:jc w:val="center"/>
              <w:rPr>
                <w:sz w:val="18"/>
                <w:szCs w:val="18"/>
                <w:lang w:val="en-US"/>
              </w:rPr>
            </w:pPr>
            <w:r w:rsidRPr="001D2227">
              <w:rPr>
                <w:sz w:val="18"/>
                <w:szCs w:val="18"/>
              </w:rPr>
              <w:t>3,73</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30B56" w14:textId="77777777" w:rsidR="006A61A7" w:rsidRPr="001D2227" w:rsidRDefault="006A61A7" w:rsidP="006A61A7">
            <w:pPr>
              <w:jc w:val="center"/>
              <w:rPr>
                <w:sz w:val="18"/>
                <w:szCs w:val="18"/>
                <w:lang w:val="en-US"/>
              </w:rPr>
            </w:pPr>
            <w:r w:rsidRPr="001D2227">
              <w:rPr>
                <w:sz w:val="18"/>
                <w:szCs w:val="18"/>
              </w:rPr>
              <w:t>3,67</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6A42E" w14:textId="77777777" w:rsidR="006A61A7" w:rsidRPr="001D2227" w:rsidRDefault="006A61A7" w:rsidP="006A61A7">
            <w:pPr>
              <w:jc w:val="center"/>
              <w:rPr>
                <w:sz w:val="18"/>
                <w:szCs w:val="18"/>
                <w:lang w:val="en-US"/>
              </w:rPr>
            </w:pPr>
            <w:r w:rsidRPr="001D2227">
              <w:rPr>
                <w:sz w:val="18"/>
                <w:szCs w:val="18"/>
              </w:rPr>
              <w:t>3,51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54C8F" w14:textId="77777777" w:rsidR="006A61A7" w:rsidRPr="001D2227" w:rsidRDefault="006A61A7" w:rsidP="006A61A7">
            <w:pPr>
              <w:jc w:val="center"/>
              <w:rPr>
                <w:sz w:val="18"/>
                <w:szCs w:val="18"/>
                <w:lang w:val="en-US"/>
              </w:rPr>
            </w:pPr>
            <w:r w:rsidRPr="001D2227">
              <w:rPr>
                <w:sz w:val="18"/>
                <w:szCs w:val="18"/>
              </w:rPr>
              <w:t>3,7</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6C73E" w14:textId="77777777" w:rsidR="006A61A7" w:rsidRPr="001D2227" w:rsidRDefault="006A61A7" w:rsidP="006A61A7">
            <w:pPr>
              <w:jc w:val="center"/>
              <w:rPr>
                <w:sz w:val="18"/>
                <w:szCs w:val="18"/>
                <w:lang w:val="en-US"/>
              </w:rPr>
            </w:pPr>
            <w:r w:rsidRPr="001D2227">
              <w:rPr>
                <w:sz w:val="18"/>
                <w:szCs w:val="18"/>
              </w:rPr>
              <w:t>3,68</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65F54" w14:textId="77777777" w:rsidR="006A61A7" w:rsidRPr="001D2227" w:rsidRDefault="006A61A7" w:rsidP="006A61A7">
            <w:pPr>
              <w:jc w:val="center"/>
              <w:rPr>
                <w:sz w:val="18"/>
                <w:szCs w:val="18"/>
                <w:lang w:val="en-US"/>
              </w:rPr>
            </w:pPr>
            <w:r w:rsidRPr="001D2227">
              <w:rPr>
                <w:sz w:val="18"/>
                <w:szCs w:val="18"/>
              </w:rPr>
              <w:t>3,7</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3F022" w14:textId="77777777" w:rsidR="006A61A7" w:rsidRPr="001D2227" w:rsidRDefault="006A61A7" w:rsidP="006A61A7">
            <w:pPr>
              <w:jc w:val="center"/>
              <w:rPr>
                <w:sz w:val="18"/>
                <w:szCs w:val="18"/>
                <w:lang w:val="en-US"/>
              </w:rPr>
            </w:pPr>
            <w:r w:rsidRPr="001D2227">
              <w:rPr>
                <w:sz w:val="18"/>
                <w:szCs w:val="18"/>
              </w:rPr>
              <w:t>3,65</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0214B" w14:textId="77777777" w:rsidR="006A61A7" w:rsidRPr="001D2227" w:rsidRDefault="006A61A7" w:rsidP="006A61A7">
            <w:pPr>
              <w:jc w:val="center"/>
              <w:rPr>
                <w:sz w:val="18"/>
                <w:szCs w:val="18"/>
                <w:lang w:val="en-US"/>
              </w:rPr>
            </w:pPr>
            <w:r w:rsidRPr="001D2227">
              <w:rPr>
                <w:sz w:val="18"/>
                <w:szCs w:val="18"/>
              </w:rPr>
              <w:t>3,68</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A0506" w14:textId="77777777" w:rsidR="006A61A7" w:rsidRPr="001D2227" w:rsidRDefault="006A61A7" w:rsidP="006A61A7">
            <w:pPr>
              <w:jc w:val="center"/>
              <w:rPr>
                <w:sz w:val="18"/>
                <w:szCs w:val="18"/>
                <w:lang w:val="en-US"/>
              </w:rPr>
            </w:pPr>
            <w:r w:rsidRPr="001D2227">
              <w:rPr>
                <w:sz w:val="18"/>
                <w:szCs w:val="18"/>
              </w:rPr>
              <w:t>3,74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F9BA9" w14:textId="77777777" w:rsidR="006A61A7" w:rsidRPr="001D2227" w:rsidRDefault="006A61A7" w:rsidP="006A61A7">
            <w:pPr>
              <w:jc w:val="center"/>
              <w:rPr>
                <w:sz w:val="18"/>
                <w:szCs w:val="18"/>
                <w:lang w:val="en-US"/>
              </w:rPr>
            </w:pPr>
            <w:r w:rsidRPr="001D2227">
              <w:rPr>
                <w:sz w:val="18"/>
                <w:szCs w:val="18"/>
              </w:rPr>
              <w:t>3,78</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36C20" w14:textId="77777777" w:rsidR="006A61A7" w:rsidRPr="001D2227" w:rsidRDefault="006A61A7" w:rsidP="006A61A7">
            <w:pPr>
              <w:jc w:val="center"/>
              <w:rPr>
                <w:sz w:val="18"/>
                <w:szCs w:val="18"/>
                <w:lang w:val="en-US"/>
              </w:rPr>
            </w:pPr>
            <w:r w:rsidRPr="001D2227">
              <w:rPr>
                <w:sz w:val="18"/>
                <w:szCs w:val="18"/>
              </w:rPr>
              <w:t>3,76</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7D747" w14:textId="77777777" w:rsidR="006A61A7" w:rsidRPr="001D2227" w:rsidRDefault="006A61A7" w:rsidP="006A61A7">
            <w:pPr>
              <w:jc w:val="center"/>
              <w:rPr>
                <w:sz w:val="18"/>
                <w:szCs w:val="18"/>
                <w:lang w:val="en-US"/>
              </w:rPr>
            </w:pPr>
            <w:r w:rsidRPr="001D2227">
              <w:rPr>
                <w:sz w:val="18"/>
                <w:szCs w:val="18"/>
              </w:rPr>
              <w:t>3,72</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A757E" w14:textId="77777777" w:rsidR="006A61A7" w:rsidRPr="001D2227" w:rsidRDefault="006A61A7" w:rsidP="006A61A7">
            <w:pPr>
              <w:jc w:val="center"/>
              <w:rPr>
                <w:sz w:val="18"/>
                <w:szCs w:val="18"/>
                <w:lang w:val="en-US"/>
              </w:rPr>
            </w:pPr>
            <w:r w:rsidRPr="001D2227">
              <w:rPr>
                <w:sz w:val="18"/>
                <w:szCs w:val="18"/>
              </w:rPr>
              <w:t>3,64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A2D2E" w14:textId="77777777" w:rsidR="006A61A7" w:rsidRPr="001D2227" w:rsidRDefault="006A61A7" w:rsidP="006A61A7">
            <w:pPr>
              <w:jc w:val="center"/>
              <w:rPr>
                <w:sz w:val="18"/>
                <w:szCs w:val="18"/>
                <w:lang w:val="en-US"/>
              </w:rPr>
            </w:pPr>
            <w:r w:rsidRPr="001D2227">
              <w:rPr>
                <w:sz w:val="18"/>
                <w:szCs w:val="18"/>
              </w:rPr>
              <w:t>3,69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3FF59" w14:textId="77777777" w:rsidR="006A61A7" w:rsidRPr="00953A45" w:rsidRDefault="006A61A7" w:rsidP="006A61A7">
            <w:pPr>
              <w:jc w:val="center"/>
              <w:rPr>
                <w:sz w:val="20"/>
                <w:szCs w:val="20"/>
                <w:lang w:val="en-US"/>
              </w:rPr>
            </w:pPr>
            <w:r>
              <w:rPr>
                <w:color w:val="000000"/>
                <w:sz w:val="20"/>
                <w:szCs w:val="20"/>
              </w:rPr>
              <w:t>3,7</w:t>
            </w:r>
          </w:p>
        </w:tc>
      </w:tr>
      <w:tr w:rsidR="006A61A7" w:rsidRPr="00953A45" w14:paraId="1CC89C32" w14:textId="77777777" w:rsidTr="006A61A7">
        <w:trPr>
          <w:trHeight w:val="177"/>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988E6" w14:textId="77777777" w:rsidR="006A61A7" w:rsidRPr="00B46A11" w:rsidRDefault="006A61A7" w:rsidP="006A61A7">
            <w:pPr>
              <w:rPr>
                <w:sz w:val="20"/>
                <w:szCs w:val="20"/>
                <w:lang w:val="en-US"/>
              </w:rPr>
            </w:pPr>
            <w:r>
              <w:rPr>
                <w:color w:val="000000"/>
                <w:sz w:val="20"/>
                <w:szCs w:val="20"/>
                <w:lang w:val="en-US"/>
              </w:rPr>
              <w:t>Duong Ton Dam</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5A7DD" w14:textId="77777777" w:rsidR="006A61A7" w:rsidRPr="001D2227" w:rsidRDefault="006A61A7" w:rsidP="006A61A7">
            <w:pPr>
              <w:jc w:val="center"/>
              <w:rPr>
                <w:sz w:val="18"/>
                <w:szCs w:val="18"/>
                <w:lang w:val="en-US"/>
              </w:rPr>
            </w:pPr>
            <w:r w:rsidRPr="001D2227">
              <w:rPr>
                <w:sz w:val="18"/>
                <w:szCs w:val="18"/>
              </w:rPr>
              <w:t>3,74</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5879F" w14:textId="77777777" w:rsidR="006A61A7" w:rsidRPr="001D2227" w:rsidRDefault="006A61A7" w:rsidP="006A61A7">
            <w:pPr>
              <w:jc w:val="center"/>
              <w:rPr>
                <w:sz w:val="18"/>
                <w:szCs w:val="18"/>
                <w:lang w:val="en-US"/>
              </w:rPr>
            </w:pPr>
            <w:r w:rsidRPr="001D2227">
              <w:rPr>
                <w:sz w:val="18"/>
                <w:szCs w:val="18"/>
              </w:rPr>
              <w:t>3,71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0E3C3" w14:textId="77777777" w:rsidR="006A61A7" w:rsidRPr="001D2227" w:rsidRDefault="006A61A7" w:rsidP="006A61A7">
            <w:pPr>
              <w:jc w:val="center"/>
              <w:rPr>
                <w:sz w:val="18"/>
                <w:szCs w:val="18"/>
                <w:lang w:val="en-US"/>
              </w:rPr>
            </w:pPr>
            <w:r w:rsidRPr="001D2227">
              <w:rPr>
                <w:sz w:val="18"/>
                <w:szCs w:val="18"/>
              </w:rPr>
              <w:t>3,73</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E7334" w14:textId="77777777" w:rsidR="006A61A7" w:rsidRPr="001D2227" w:rsidRDefault="006A61A7" w:rsidP="006A61A7">
            <w:pPr>
              <w:jc w:val="center"/>
              <w:rPr>
                <w:sz w:val="18"/>
                <w:szCs w:val="18"/>
                <w:lang w:val="en-US"/>
              </w:rPr>
            </w:pPr>
            <w:r w:rsidRPr="001D2227">
              <w:rPr>
                <w:sz w:val="18"/>
                <w:szCs w:val="18"/>
              </w:rPr>
              <w:t>3,67</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650AE" w14:textId="77777777" w:rsidR="006A61A7" w:rsidRPr="001D2227" w:rsidRDefault="006A61A7" w:rsidP="006A61A7">
            <w:pPr>
              <w:jc w:val="center"/>
              <w:rPr>
                <w:sz w:val="18"/>
                <w:szCs w:val="18"/>
                <w:lang w:val="en-US"/>
              </w:rPr>
            </w:pPr>
            <w:r w:rsidRPr="001D2227">
              <w:rPr>
                <w:sz w:val="18"/>
                <w:szCs w:val="18"/>
              </w:rPr>
              <w:t>3,52</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210CC" w14:textId="77777777" w:rsidR="006A61A7" w:rsidRPr="001D2227" w:rsidRDefault="006A61A7" w:rsidP="006A61A7">
            <w:pPr>
              <w:jc w:val="center"/>
              <w:rPr>
                <w:sz w:val="18"/>
                <w:szCs w:val="18"/>
                <w:lang w:val="en-US"/>
              </w:rPr>
            </w:pPr>
            <w:r w:rsidRPr="001D2227">
              <w:rPr>
                <w:sz w:val="18"/>
                <w:szCs w:val="18"/>
              </w:rPr>
              <w:t>3,7</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B1B5A" w14:textId="77777777" w:rsidR="006A61A7" w:rsidRPr="001D2227" w:rsidRDefault="006A61A7" w:rsidP="006A61A7">
            <w:pPr>
              <w:jc w:val="center"/>
              <w:rPr>
                <w:sz w:val="18"/>
                <w:szCs w:val="18"/>
                <w:lang w:val="en-US"/>
              </w:rPr>
            </w:pPr>
            <w:r w:rsidRPr="001D2227">
              <w:rPr>
                <w:sz w:val="18"/>
                <w:szCs w:val="18"/>
              </w:rPr>
              <w:t>3,69</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54334" w14:textId="77777777" w:rsidR="006A61A7" w:rsidRPr="001D2227" w:rsidRDefault="006A61A7" w:rsidP="006A61A7">
            <w:pPr>
              <w:jc w:val="center"/>
              <w:rPr>
                <w:sz w:val="18"/>
                <w:szCs w:val="18"/>
                <w:lang w:val="en-US"/>
              </w:rPr>
            </w:pPr>
            <w:r w:rsidRPr="001D2227">
              <w:rPr>
                <w:sz w:val="18"/>
                <w:szCs w:val="18"/>
              </w:rPr>
              <w:t>3,7</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0174E" w14:textId="77777777" w:rsidR="006A61A7" w:rsidRPr="001D2227" w:rsidRDefault="006A61A7" w:rsidP="006A61A7">
            <w:pPr>
              <w:jc w:val="center"/>
              <w:rPr>
                <w:sz w:val="18"/>
                <w:szCs w:val="18"/>
                <w:lang w:val="en-US"/>
              </w:rPr>
            </w:pPr>
            <w:r w:rsidRPr="001D2227">
              <w:rPr>
                <w:sz w:val="18"/>
                <w:szCs w:val="18"/>
              </w:rPr>
              <w:t>3,66</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AD716" w14:textId="77777777" w:rsidR="006A61A7" w:rsidRPr="001D2227" w:rsidRDefault="006A61A7" w:rsidP="006A61A7">
            <w:pPr>
              <w:jc w:val="center"/>
              <w:rPr>
                <w:sz w:val="18"/>
                <w:szCs w:val="18"/>
                <w:lang w:val="en-US"/>
              </w:rPr>
            </w:pPr>
            <w:r w:rsidRPr="001D2227">
              <w:rPr>
                <w:sz w:val="18"/>
                <w:szCs w:val="18"/>
              </w:rPr>
              <w:t>3,67</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A5956" w14:textId="77777777" w:rsidR="006A61A7" w:rsidRPr="001D2227" w:rsidRDefault="006A61A7" w:rsidP="006A61A7">
            <w:pPr>
              <w:jc w:val="center"/>
              <w:rPr>
                <w:sz w:val="18"/>
                <w:szCs w:val="18"/>
                <w:lang w:val="en-US"/>
              </w:rPr>
            </w:pPr>
            <w:r w:rsidRPr="001D2227">
              <w:rPr>
                <w:sz w:val="18"/>
                <w:szCs w:val="18"/>
              </w:rPr>
              <w:t>3,74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1F2EA" w14:textId="77777777" w:rsidR="006A61A7" w:rsidRPr="001D2227" w:rsidRDefault="006A61A7" w:rsidP="006A61A7">
            <w:pPr>
              <w:jc w:val="center"/>
              <w:rPr>
                <w:sz w:val="18"/>
                <w:szCs w:val="18"/>
                <w:lang w:val="en-US"/>
              </w:rPr>
            </w:pPr>
            <w:r w:rsidRPr="001D2227">
              <w:rPr>
                <w:sz w:val="18"/>
                <w:szCs w:val="18"/>
              </w:rPr>
              <w:t>3,78</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0B71A" w14:textId="77777777" w:rsidR="006A61A7" w:rsidRPr="001D2227" w:rsidRDefault="006A61A7" w:rsidP="006A61A7">
            <w:pPr>
              <w:jc w:val="center"/>
              <w:rPr>
                <w:sz w:val="18"/>
                <w:szCs w:val="18"/>
                <w:lang w:val="en-US"/>
              </w:rPr>
            </w:pPr>
            <w:r w:rsidRPr="001D2227">
              <w:rPr>
                <w:sz w:val="18"/>
                <w:szCs w:val="18"/>
              </w:rPr>
              <w:t>3,75</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D2DD9" w14:textId="77777777" w:rsidR="006A61A7" w:rsidRPr="001D2227" w:rsidRDefault="006A61A7" w:rsidP="006A61A7">
            <w:pPr>
              <w:jc w:val="center"/>
              <w:rPr>
                <w:sz w:val="18"/>
                <w:szCs w:val="18"/>
                <w:lang w:val="en-US"/>
              </w:rPr>
            </w:pPr>
            <w:r w:rsidRPr="001D2227">
              <w:rPr>
                <w:sz w:val="18"/>
                <w:szCs w:val="18"/>
              </w:rPr>
              <w:t>3,72</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4A9A8" w14:textId="77777777" w:rsidR="006A61A7" w:rsidRPr="001D2227" w:rsidRDefault="006A61A7" w:rsidP="006A61A7">
            <w:pPr>
              <w:jc w:val="center"/>
              <w:rPr>
                <w:sz w:val="18"/>
                <w:szCs w:val="18"/>
                <w:lang w:val="en-US"/>
              </w:rPr>
            </w:pPr>
            <w:r w:rsidRPr="001D2227">
              <w:rPr>
                <w:sz w:val="18"/>
                <w:szCs w:val="18"/>
              </w:rPr>
              <w:t>3,64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D8B56" w14:textId="77777777" w:rsidR="006A61A7" w:rsidRPr="001D2227" w:rsidRDefault="006A61A7" w:rsidP="006A61A7">
            <w:pPr>
              <w:jc w:val="center"/>
              <w:rPr>
                <w:sz w:val="18"/>
                <w:szCs w:val="18"/>
                <w:lang w:val="en-US"/>
              </w:rPr>
            </w:pPr>
            <w:r w:rsidRPr="001D2227">
              <w:rPr>
                <w:sz w:val="18"/>
                <w:szCs w:val="18"/>
              </w:rPr>
              <w:t>3,7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7655E" w14:textId="77777777" w:rsidR="006A61A7" w:rsidRPr="00953A45" w:rsidRDefault="006A61A7" w:rsidP="006A61A7">
            <w:pPr>
              <w:jc w:val="center"/>
              <w:rPr>
                <w:sz w:val="20"/>
                <w:szCs w:val="20"/>
                <w:lang w:val="en-US"/>
              </w:rPr>
            </w:pPr>
            <w:r>
              <w:rPr>
                <w:color w:val="000000"/>
                <w:sz w:val="20"/>
                <w:szCs w:val="20"/>
              </w:rPr>
              <w:t>3,69</w:t>
            </w:r>
          </w:p>
        </w:tc>
      </w:tr>
      <w:tr w:rsidR="006A61A7" w:rsidRPr="00953A45" w14:paraId="7BC000CD" w14:textId="77777777" w:rsidTr="006A61A7">
        <w:trPr>
          <w:trHeight w:val="177"/>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CE3DC" w14:textId="77777777" w:rsidR="006A61A7" w:rsidRPr="00B46A11" w:rsidRDefault="006A61A7" w:rsidP="006A61A7">
            <w:pPr>
              <w:rPr>
                <w:sz w:val="20"/>
                <w:szCs w:val="20"/>
                <w:lang w:val="en-US"/>
              </w:rPr>
            </w:pPr>
            <w:r>
              <w:rPr>
                <w:color w:val="000000"/>
                <w:sz w:val="20"/>
                <w:szCs w:val="20"/>
              </w:rPr>
              <w:t xml:space="preserve">Bui Van </w:t>
            </w:r>
            <w:r>
              <w:rPr>
                <w:color w:val="000000"/>
                <w:sz w:val="20"/>
                <w:szCs w:val="20"/>
                <w:lang w:val="en-US"/>
              </w:rPr>
              <w:t>Mua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E4385" w14:textId="77777777" w:rsidR="006A61A7" w:rsidRPr="001D2227" w:rsidRDefault="006A61A7" w:rsidP="006A61A7">
            <w:pPr>
              <w:jc w:val="center"/>
              <w:rPr>
                <w:sz w:val="18"/>
                <w:szCs w:val="18"/>
                <w:lang w:val="en-US"/>
              </w:rPr>
            </w:pPr>
            <w:r w:rsidRPr="001D2227">
              <w:rPr>
                <w:sz w:val="18"/>
                <w:szCs w:val="18"/>
              </w:rPr>
              <w:t>3,74</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0FB90" w14:textId="77777777" w:rsidR="006A61A7" w:rsidRPr="001D2227" w:rsidRDefault="006A61A7" w:rsidP="006A61A7">
            <w:pPr>
              <w:jc w:val="center"/>
              <w:rPr>
                <w:sz w:val="18"/>
                <w:szCs w:val="18"/>
                <w:lang w:val="en-US"/>
              </w:rPr>
            </w:pPr>
            <w:r w:rsidRPr="001D2227">
              <w:rPr>
                <w:sz w:val="18"/>
                <w:szCs w:val="18"/>
              </w:rPr>
              <w:t>3,71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CFB0A3" w14:textId="77777777" w:rsidR="006A61A7" w:rsidRPr="001D2227" w:rsidRDefault="006A61A7" w:rsidP="006A61A7">
            <w:pPr>
              <w:jc w:val="center"/>
              <w:rPr>
                <w:sz w:val="18"/>
                <w:szCs w:val="18"/>
                <w:lang w:val="en-US"/>
              </w:rPr>
            </w:pPr>
            <w:r w:rsidRPr="001D2227">
              <w:rPr>
                <w:sz w:val="18"/>
                <w:szCs w:val="18"/>
              </w:rPr>
              <w:t>3,73</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81137" w14:textId="77777777" w:rsidR="006A61A7" w:rsidRPr="001D2227" w:rsidRDefault="006A61A7" w:rsidP="006A61A7">
            <w:pPr>
              <w:jc w:val="center"/>
              <w:rPr>
                <w:sz w:val="18"/>
                <w:szCs w:val="18"/>
                <w:lang w:val="en-US"/>
              </w:rPr>
            </w:pPr>
            <w:r w:rsidRPr="001D2227">
              <w:rPr>
                <w:sz w:val="18"/>
                <w:szCs w:val="18"/>
              </w:rPr>
              <w:t>3,67</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794710" w14:textId="77777777" w:rsidR="006A61A7" w:rsidRPr="001D2227" w:rsidRDefault="006A61A7" w:rsidP="006A61A7">
            <w:pPr>
              <w:jc w:val="center"/>
              <w:rPr>
                <w:sz w:val="18"/>
                <w:szCs w:val="18"/>
                <w:lang w:val="en-US"/>
              </w:rPr>
            </w:pPr>
            <w:r w:rsidRPr="001D2227">
              <w:rPr>
                <w:sz w:val="18"/>
                <w:szCs w:val="18"/>
              </w:rPr>
              <w:t>3,52</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A83A14" w14:textId="77777777" w:rsidR="006A61A7" w:rsidRPr="001D2227" w:rsidRDefault="006A61A7" w:rsidP="006A61A7">
            <w:pPr>
              <w:jc w:val="center"/>
              <w:rPr>
                <w:sz w:val="18"/>
                <w:szCs w:val="18"/>
                <w:lang w:val="en-US"/>
              </w:rPr>
            </w:pPr>
            <w:r w:rsidRPr="001D2227">
              <w:rPr>
                <w:sz w:val="18"/>
                <w:szCs w:val="18"/>
              </w:rPr>
              <w:t>3,7</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9087A" w14:textId="77777777" w:rsidR="006A61A7" w:rsidRPr="001D2227" w:rsidRDefault="006A61A7" w:rsidP="006A61A7">
            <w:pPr>
              <w:jc w:val="center"/>
              <w:rPr>
                <w:sz w:val="18"/>
                <w:szCs w:val="18"/>
                <w:lang w:val="en-US"/>
              </w:rPr>
            </w:pPr>
            <w:r w:rsidRPr="001D2227">
              <w:rPr>
                <w:sz w:val="18"/>
                <w:szCs w:val="18"/>
              </w:rPr>
              <w:t>3,69</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709C8" w14:textId="77777777" w:rsidR="006A61A7" w:rsidRPr="001D2227" w:rsidRDefault="006A61A7" w:rsidP="006A61A7">
            <w:pPr>
              <w:jc w:val="center"/>
              <w:rPr>
                <w:sz w:val="18"/>
                <w:szCs w:val="18"/>
                <w:lang w:val="en-US"/>
              </w:rPr>
            </w:pPr>
            <w:r w:rsidRPr="001D2227">
              <w:rPr>
                <w:sz w:val="18"/>
                <w:szCs w:val="18"/>
              </w:rPr>
              <w:t>3,7</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F3937" w14:textId="77777777" w:rsidR="006A61A7" w:rsidRPr="001D2227" w:rsidRDefault="006A61A7" w:rsidP="006A61A7">
            <w:pPr>
              <w:jc w:val="center"/>
              <w:rPr>
                <w:sz w:val="18"/>
                <w:szCs w:val="18"/>
                <w:lang w:val="en-US"/>
              </w:rPr>
            </w:pPr>
            <w:r w:rsidRPr="001D2227">
              <w:rPr>
                <w:sz w:val="18"/>
                <w:szCs w:val="18"/>
              </w:rPr>
              <w:t>3,66</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E2BA9E" w14:textId="77777777" w:rsidR="006A61A7" w:rsidRPr="001D2227" w:rsidRDefault="006A61A7" w:rsidP="006A61A7">
            <w:pPr>
              <w:jc w:val="center"/>
              <w:rPr>
                <w:sz w:val="18"/>
                <w:szCs w:val="18"/>
                <w:lang w:val="en-US"/>
              </w:rPr>
            </w:pPr>
            <w:r w:rsidRPr="001D2227">
              <w:rPr>
                <w:sz w:val="18"/>
                <w:szCs w:val="18"/>
              </w:rPr>
              <w:t>3,68</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1DE562" w14:textId="77777777" w:rsidR="006A61A7" w:rsidRPr="001D2227" w:rsidRDefault="006A61A7" w:rsidP="006A61A7">
            <w:pPr>
              <w:jc w:val="center"/>
              <w:rPr>
                <w:sz w:val="18"/>
                <w:szCs w:val="18"/>
                <w:lang w:val="en-US"/>
              </w:rPr>
            </w:pPr>
            <w:r w:rsidRPr="001D2227">
              <w:rPr>
                <w:sz w:val="18"/>
                <w:szCs w:val="18"/>
              </w:rPr>
              <w:t>3,74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F5E452" w14:textId="77777777" w:rsidR="006A61A7" w:rsidRPr="001D2227" w:rsidRDefault="006A61A7" w:rsidP="006A61A7">
            <w:pPr>
              <w:jc w:val="center"/>
              <w:rPr>
                <w:sz w:val="18"/>
                <w:szCs w:val="18"/>
                <w:lang w:val="en-US"/>
              </w:rPr>
            </w:pPr>
            <w:r w:rsidRPr="001D2227">
              <w:rPr>
                <w:sz w:val="18"/>
                <w:szCs w:val="18"/>
              </w:rPr>
              <w:t>3,78</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452A94" w14:textId="77777777" w:rsidR="006A61A7" w:rsidRPr="001D2227" w:rsidRDefault="006A61A7" w:rsidP="006A61A7">
            <w:pPr>
              <w:jc w:val="center"/>
              <w:rPr>
                <w:sz w:val="18"/>
                <w:szCs w:val="18"/>
                <w:lang w:val="en-US"/>
              </w:rPr>
            </w:pPr>
            <w:r w:rsidRPr="001D2227">
              <w:rPr>
                <w:sz w:val="18"/>
                <w:szCs w:val="18"/>
              </w:rPr>
              <w:t>3,75</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F554C" w14:textId="77777777" w:rsidR="006A61A7" w:rsidRPr="001D2227" w:rsidRDefault="006A61A7" w:rsidP="006A61A7">
            <w:pPr>
              <w:jc w:val="center"/>
              <w:rPr>
                <w:sz w:val="18"/>
                <w:szCs w:val="18"/>
                <w:lang w:val="en-US"/>
              </w:rPr>
            </w:pPr>
            <w:r w:rsidRPr="001D2227">
              <w:rPr>
                <w:sz w:val="18"/>
                <w:szCs w:val="18"/>
              </w:rPr>
              <w:t>3,72</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7FCCE" w14:textId="77777777" w:rsidR="006A61A7" w:rsidRPr="001D2227" w:rsidRDefault="006A61A7" w:rsidP="006A61A7">
            <w:pPr>
              <w:jc w:val="center"/>
              <w:rPr>
                <w:sz w:val="18"/>
                <w:szCs w:val="18"/>
                <w:lang w:val="en-US"/>
              </w:rPr>
            </w:pPr>
            <w:r w:rsidRPr="001D2227">
              <w:rPr>
                <w:sz w:val="18"/>
                <w:szCs w:val="18"/>
              </w:rPr>
              <w:t>3,64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A4D85" w14:textId="77777777" w:rsidR="006A61A7" w:rsidRPr="001D2227" w:rsidRDefault="006A61A7" w:rsidP="006A61A7">
            <w:pPr>
              <w:jc w:val="center"/>
              <w:rPr>
                <w:sz w:val="18"/>
                <w:szCs w:val="18"/>
                <w:lang w:val="en-US"/>
              </w:rPr>
            </w:pPr>
            <w:r w:rsidRPr="001D2227">
              <w:rPr>
                <w:sz w:val="18"/>
                <w:szCs w:val="18"/>
              </w:rPr>
              <w:t>3,7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CA342" w14:textId="77777777" w:rsidR="006A61A7" w:rsidRDefault="006A61A7" w:rsidP="006A61A7">
            <w:pPr>
              <w:jc w:val="center"/>
              <w:rPr>
                <w:sz w:val="20"/>
                <w:szCs w:val="20"/>
                <w:lang w:val="en-US"/>
              </w:rPr>
            </w:pPr>
            <w:r>
              <w:rPr>
                <w:color w:val="000000"/>
                <w:sz w:val="20"/>
                <w:szCs w:val="20"/>
              </w:rPr>
              <w:t>3,69</w:t>
            </w:r>
          </w:p>
        </w:tc>
      </w:tr>
      <w:tr w:rsidR="006A61A7" w:rsidRPr="00953A45" w14:paraId="49C024BA" w14:textId="77777777" w:rsidTr="006A61A7">
        <w:trPr>
          <w:trHeight w:val="177"/>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BB2FC" w14:textId="77777777" w:rsidR="006A61A7" w:rsidRPr="00953A45" w:rsidRDefault="006A61A7" w:rsidP="006A61A7">
            <w:pPr>
              <w:rPr>
                <w:sz w:val="20"/>
                <w:szCs w:val="20"/>
                <w:lang w:val="en-US"/>
              </w:rPr>
            </w:pPr>
            <w:r>
              <w:rPr>
                <w:color w:val="000000"/>
                <w:sz w:val="20"/>
                <w:szCs w:val="20"/>
              </w:rPr>
              <w:t>Do Van Nhon</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E206C" w14:textId="77777777" w:rsidR="006A61A7" w:rsidRPr="001D2227" w:rsidRDefault="006A61A7" w:rsidP="006A61A7">
            <w:pPr>
              <w:jc w:val="center"/>
              <w:rPr>
                <w:sz w:val="18"/>
                <w:szCs w:val="18"/>
                <w:lang w:val="en-US"/>
              </w:rPr>
            </w:pPr>
            <w:r w:rsidRPr="001D2227">
              <w:rPr>
                <w:sz w:val="18"/>
                <w:szCs w:val="18"/>
              </w:rPr>
              <w:t>3,73</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EB5E3" w14:textId="77777777" w:rsidR="006A61A7" w:rsidRPr="001D2227" w:rsidRDefault="006A61A7" w:rsidP="006A61A7">
            <w:pPr>
              <w:jc w:val="center"/>
              <w:rPr>
                <w:sz w:val="18"/>
                <w:szCs w:val="18"/>
                <w:lang w:val="en-US"/>
              </w:rPr>
            </w:pPr>
            <w:r w:rsidRPr="001D2227">
              <w:rPr>
                <w:sz w:val="18"/>
                <w:szCs w:val="18"/>
              </w:rPr>
              <w:t>3,7</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49976" w14:textId="77777777" w:rsidR="006A61A7" w:rsidRPr="001D2227" w:rsidRDefault="006A61A7" w:rsidP="006A61A7">
            <w:pPr>
              <w:jc w:val="center"/>
              <w:rPr>
                <w:sz w:val="18"/>
                <w:szCs w:val="18"/>
                <w:lang w:val="en-US"/>
              </w:rPr>
            </w:pPr>
            <w:r w:rsidRPr="001D2227">
              <w:rPr>
                <w:sz w:val="18"/>
                <w:szCs w:val="18"/>
              </w:rPr>
              <w:t>3,73</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C00F19" w14:textId="77777777" w:rsidR="006A61A7" w:rsidRPr="001D2227" w:rsidRDefault="006A61A7" w:rsidP="006A61A7">
            <w:pPr>
              <w:jc w:val="center"/>
              <w:rPr>
                <w:sz w:val="18"/>
                <w:szCs w:val="18"/>
                <w:lang w:val="en-US"/>
              </w:rPr>
            </w:pPr>
            <w:r w:rsidRPr="001D2227">
              <w:rPr>
                <w:sz w:val="18"/>
                <w:szCs w:val="18"/>
              </w:rPr>
              <w:t>3,66</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FF3A5" w14:textId="77777777" w:rsidR="006A61A7" w:rsidRPr="001D2227" w:rsidRDefault="006A61A7" w:rsidP="006A61A7">
            <w:pPr>
              <w:jc w:val="center"/>
              <w:rPr>
                <w:sz w:val="18"/>
                <w:szCs w:val="18"/>
                <w:lang w:val="en-US"/>
              </w:rPr>
            </w:pPr>
            <w:r w:rsidRPr="001D2227">
              <w:rPr>
                <w:sz w:val="18"/>
                <w:szCs w:val="18"/>
              </w:rPr>
              <w:t>3,53</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2D84F" w14:textId="77777777" w:rsidR="006A61A7" w:rsidRPr="001D2227" w:rsidRDefault="006A61A7" w:rsidP="006A61A7">
            <w:pPr>
              <w:jc w:val="center"/>
              <w:rPr>
                <w:sz w:val="18"/>
                <w:szCs w:val="18"/>
                <w:lang w:val="en-US"/>
              </w:rPr>
            </w:pPr>
            <w:r w:rsidRPr="001D2227">
              <w:rPr>
                <w:sz w:val="18"/>
                <w:szCs w:val="18"/>
              </w:rPr>
              <w:t>3,7</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12099" w14:textId="77777777" w:rsidR="006A61A7" w:rsidRPr="001D2227" w:rsidRDefault="006A61A7" w:rsidP="006A61A7">
            <w:pPr>
              <w:jc w:val="center"/>
              <w:rPr>
                <w:sz w:val="18"/>
                <w:szCs w:val="18"/>
                <w:lang w:val="en-US"/>
              </w:rPr>
            </w:pPr>
            <w:r w:rsidRPr="001D2227">
              <w:rPr>
                <w:sz w:val="18"/>
                <w:szCs w:val="18"/>
              </w:rPr>
              <w:t>3,69</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C5584" w14:textId="77777777" w:rsidR="006A61A7" w:rsidRPr="001D2227" w:rsidRDefault="006A61A7" w:rsidP="006A61A7">
            <w:pPr>
              <w:jc w:val="center"/>
              <w:rPr>
                <w:sz w:val="18"/>
                <w:szCs w:val="18"/>
                <w:lang w:val="en-US"/>
              </w:rPr>
            </w:pPr>
            <w:r w:rsidRPr="001D2227">
              <w:rPr>
                <w:sz w:val="18"/>
                <w:szCs w:val="18"/>
              </w:rPr>
              <w:t>3,71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296AD0" w14:textId="77777777" w:rsidR="006A61A7" w:rsidRPr="001D2227" w:rsidRDefault="006A61A7" w:rsidP="006A61A7">
            <w:pPr>
              <w:jc w:val="center"/>
              <w:rPr>
                <w:sz w:val="18"/>
                <w:szCs w:val="18"/>
                <w:lang w:val="en-US"/>
              </w:rPr>
            </w:pPr>
            <w:r w:rsidRPr="001D2227">
              <w:rPr>
                <w:sz w:val="18"/>
                <w:szCs w:val="18"/>
              </w:rPr>
              <w:t>3,65</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F3A0CD" w14:textId="77777777" w:rsidR="006A61A7" w:rsidRPr="001D2227" w:rsidRDefault="006A61A7" w:rsidP="006A61A7">
            <w:pPr>
              <w:jc w:val="center"/>
              <w:rPr>
                <w:sz w:val="18"/>
                <w:szCs w:val="18"/>
                <w:lang w:val="en-US"/>
              </w:rPr>
            </w:pPr>
            <w:r w:rsidRPr="001D2227">
              <w:rPr>
                <w:sz w:val="18"/>
                <w:szCs w:val="18"/>
              </w:rPr>
              <w:t>3,68</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6CC03F" w14:textId="77777777" w:rsidR="006A61A7" w:rsidRPr="001D2227" w:rsidRDefault="006A61A7" w:rsidP="006A61A7">
            <w:pPr>
              <w:jc w:val="center"/>
              <w:rPr>
                <w:sz w:val="18"/>
                <w:szCs w:val="18"/>
                <w:lang w:val="en-US"/>
              </w:rPr>
            </w:pPr>
            <w:r w:rsidRPr="001D2227">
              <w:rPr>
                <w:sz w:val="18"/>
                <w:szCs w:val="18"/>
              </w:rPr>
              <w:t>3,73</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1820C2" w14:textId="77777777" w:rsidR="006A61A7" w:rsidRPr="001D2227" w:rsidRDefault="006A61A7" w:rsidP="006A61A7">
            <w:pPr>
              <w:jc w:val="center"/>
              <w:rPr>
                <w:sz w:val="18"/>
                <w:szCs w:val="18"/>
                <w:lang w:val="en-US"/>
              </w:rPr>
            </w:pPr>
            <w:r w:rsidRPr="001D2227">
              <w:rPr>
                <w:sz w:val="18"/>
                <w:szCs w:val="18"/>
              </w:rPr>
              <w:t>3,77</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AD6D4C" w14:textId="77777777" w:rsidR="006A61A7" w:rsidRPr="001D2227" w:rsidRDefault="006A61A7" w:rsidP="006A61A7">
            <w:pPr>
              <w:jc w:val="center"/>
              <w:rPr>
                <w:sz w:val="18"/>
                <w:szCs w:val="18"/>
                <w:lang w:val="en-US"/>
              </w:rPr>
            </w:pPr>
            <w:r w:rsidRPr="001D2227">
              <w:rPr>
                <w:sz w:val="18"/>
                <w:szCs w:val="18"/>
              </w:rPr>
              <w:t>3,77</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46C6A4" w14:textId="77777777" w:rsidR="006A61A7" w:rsidRPr="001D2227" w:rsidRDefault="006A61A7" w:rsidP="006A61A7">
            <w:pPr>
              <w:jc w:val="center"/>
              <w:rPr>
                <w:sz w:val="18"/>
                <w:szCs w:val="18"/>
                <w:lang w:val="en-US"/>
              </w:rPr>
            </w:pPr>
            <w:r w:rsidRPr="001D2227">
              <w:rPr>
                <w:sz w:val="18"/>
                <w:szCs w:val="18"/>
              </w:rPr>
              <w:t>3,73</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3F46BC" w14:textId="77777777" w:rsidR="006A61A7" w:rsidRPr="001D2227" w:rsidRDefault="006A61A7" w:rsidP="006A61A7">
            <w:pPr>
              <w:jc w:val="center"/>
              <w:rPr>
                <w:sz w:val="18"/>
                <w:szCs w:val="18"/>
                <w:lang w:val="en-US"/>
              </w:rPr>
            </w:pPr>
            <w:r w:rsidRPr="001D2227">
              <w:rPr>
                <w:sz w:val="18"/>
                <w:szCs w:val="18"/>
              </w:rPr>
              <w:t>3,64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98D3D" w14:textId="77777777" w:rsidR="006A61A7" w:rsidRPr="001D2227" w:rsidRDefault="006A61A7" w:rsidP="006A61A7">
            <w:pPr>
              <w:jc w:val="center"/>
              <w:rPr>
                <w:sz w:val="18"/>
                <w:szCs w:val="18"/>
                <w:lang w:val="en-US"/>
              </w:rPr>
            </w:pPr>
            <w:r w:rsidRPr="001D2227">
              <w:rPr>
                <w:sz w:val="18"/>
                <w:szCs w:val="18"/>
              </w:rPr>
              <w:t>3,68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FC2910" w14:textId="77777777" w:rsidR="006A61A7" w:rsidRDefault="006A61A7" w:rsidP="006A61A7">
            <w:pPr>
              <w:jc w:val="center"/>
              <w:rPr>
                <w:sz w:val="20"/>
                <w:szCs w:val="20"/>
                <w:lang w:val="en-US"/>
              </w:rPr>
            </w:pPr>
            <w:r>
              <w:rPr>
                <w:color w:val="000000"/>
                <w:sz w:val="20"/>
                <w:szCs w:val="20"/>
              </w:rPr>
              <w:t>3,68</w:t>
            </w:r>
          </w:p>
        </w:tc>
      </w:tr>
      <w:tr w:rsidR="006A61A7" w:rsidRPr="00953A45" w14:paraId="2C9CA303" w14:textId="77777777" w:rsidTr="006A61A7">
        <w:trPr>
          <w:trHeight w:val="177"/>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DCC35" w14:textId="77777777" w:rsidR="006A61A7" w:rsidRPr="00953A45" w:rsidRDefault="006A61A7" w:rsidP="006A61A7">
            <w:pPr>
              <w:rPr>
                <w:sz w:val="20"/>
                <w:szCs w:val="20"/>
                <w:lang w:val="en-US"/>
              </w:rPr>
            </w:pPr>
            <w:r>
              <w:rPr>
                <w:color w:val="000000"/>
                <w:sz w:val="20"/>
                <w:szCs w:val="20"/>
              </w:rPr>
              <w:t>Le Dinh Duy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008E3" w14:textId="77777777" w:rsidR="006A61A7" w:rsidRPr="001D2227" w:rsidRDefault="006A61A7" w:rsidP="006A61A7">
            <w:pPr>
              <w:jc w:val="center"/>
              <w:rPr>
                <w:sz w:val="18"/>
                <w:szCs w:val="18"/>
                <w:lang w:val="en-US"/>
              </w:rPr>
            </w:pPr>
            <w:r w:rsidRPr="001D2227">
              <w:rPr>
                <w:sz w:val="18"/>
                <w:szCs w:val="18"/>
              </w:rPr>
              <w:t>3,74</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1BB36" w14:textId="77777777" w:rsidR="006A61A7" w:rsidRPr="001D2227" w:rsidRDefault="006A61A7" w:rsidP="006A61A7">
            <w:pPr>
              <w:jc w:val="center"/>
              <w:rPr>
                <w:sz w:val="18"/>
                <w:szCs w:val="18"/>
                <w:lang w:val="en-US"/>
              </w:rPr>
            </w:pPr>
            <w:r w:rsidRPr="001D2227">
              <w:rPr>
                <w:sz w:val="18"/>
                <w:szCs w:val="18"/>
              </w:rPr>
              <w:t>3,71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80326" w14:textId="77777777" w:rsidR="006A61A7" w:rsidRPr="001D2227" w:rsidRDefault="006A61A7" w:rsidP="006A61A7">
            <w:pPr>
              <w:jc w:val="center"/>
              <w:rPr>
                <w:sz w:val="18"/>
                <w:szCs w:val="18"/>
                <w:lang w:val="en-US"/>
              </w:rPr>
            </w:pPr>
            <w:r w:rsidRPr="001D2227">
              <w:rPr>
                <w:sz w:val="18"/>
                <w:szCs w:val="18"/>
              </w:rPr>
              <w:t>3,73</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D9E73" w14:textId="77777777" w:rsidR="006A61A7" w:rsidRPr="001D2227" w:rsidRDefault="006A61A7" w:rsidP="006A61A7">
            <w:pPr>
              <w:jc w:val="center"/>
              <w:rPr>
                <w:sz w:val="18"/>
                <w:szCs w:val="18"/>
                <w:lang w:val="en-US"/>
              </w:rPr>
            </w:pPr>
            <w:r w:rsidRPr="001D2227">
              <w:rPr>
                <w:sz w:val="18"/>
                <w:szCs w:val="18"/>
              </w:rPr>
              <w:t>3,67</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D46CDC" w14:textId="77777777" w:rsidR="006A61A7" w:rsidRPr="001D2227" w:rsidRDefault="006A61A7" w:rsidP="006A61A7">
            <w:pPr>
              <w:jc w:val="center"/>
              <w:rPr>
                <w:sz w:val="18"/>
                <w:szCs w:val="18"/>
                <w:lang w:val="en-US"/>
              </w:rPr>
            </w:pPr>
            <w:r w:rsidRPr="001D2227">
              <w:rPr>
                <w:sz w:val="18"/>
                <w:szCs w:val="18"/>
              </w:rPr>
              <w:t>3,52</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0E78B" w14:textId="77777777" w:rsidR="006A61A7" w:rsidRPr="001D2227" w:rsidRDefault="006A61A7" w:rsidP="006A61A7">
            <w:pPr>
              <w:jc w:val="center"/>
              <w:rPr>
                <w:sz w:val="18"/>
                <w:szCs w:val="18"/>
                <w:lang w:val="en-US"/>
              </w:rPr>
            </w:pPr>
            <w:r w:rsidRPr="001D2227">
              <w:rPr>
                <w:sz w:val="18"/>
                <w:szCs w:val="18"/>
              </w:rPr>
              <w:t>3,7</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FC579" w14:textId="77777777" w:rsidR="006A61A7" w:rsidRPr="001D2227" w:rsidRDefault="006A61A7" w:rsidP="006A61A7">
            <w:pPr>
              <w:jc w:val="center"/>
              <w:rPr>
                <w:sz w:val="18"/>
                <w:szCs w:val="18"/>
                <w:lang w:val="en-US"/>
              </w:rPr>
            </w:pPr>
            <w:r w:rsidRPr="001D2227">
              <w:rPr>
                <w:sz w:val="18"/>
                <w:szCs w:val="18"/>
              </w:rPr>
              <w:t>3,69</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75DBE" w14:textId="77777777" w:rsidR="006A61A7" w:rsidRPr="001D2227" w:rsidRDefault="006A61A7" w:rsidP="006A61A7">
            <w:pPr>
              <w:jc w:val="center"/>
              <w:rPr>
                <w:sz w:val="18"/>
                <w:szCs w:val="18"/>
                <w:lang w:val="en-US"/>
              </w:rPr>
            </w:pPr>
            <w:r w:rsidRPr="001D2227">
              <w:rPr>
                <w:sz w:val="18"/>
                <w:szCs w:val="18"/>
              </w:rPr>
              <w:t>3,7</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410FF" w14:textId="77777777" w:rsidR="006A61A7" w:rsidRPr="001D2227" w:rsidRDefault="006A61A7" w:rsidP="006A61A7">
            <w:pPr>
              <w:jc w:val="center"/>
              <w:rPr>
                <w:sz w:val="18"/>
                <w:szCs w:val="18"/>
                <w:lang w:val="en-US"/>
              </w:rPr>
            </w:pPr>
            <w:r w:rsidRPr="001D2227">
              <w:rPr>
                <w:sz w:val="18"/>
                <w:szCs w:val="18"/>
              </w:rPr>
              <w:t>3,66</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8CF1B5" w14:textId="77777777" w:rsidR="006A61A7" w:rsidRPr="001D2227" w:rsidRDefault="006A61A7" w:rsidP="006A61A7">
            <w:pPr>
              <w:jc w:val="center"/>
              <w:rPr>
                <w:sz w:val="18"/>
                <w:szCs w:val="18"/>
                <w:lang w:val="en-US"/>
              </w:rPr>
            </w:pPr>
            <w:r w:rsidRPr="001D2227">
              <w:rPr>
                <w:sz w:val="18"/>
                <w:szCs w:val="18"/>
              </w:rPr>
              <w:t>3,68</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19C53" w14:textId="77777777" w:rsidR="006A61A7" w:rsidRPr="001D2227" w:rsidRDefault="006A61A7" w:rsidP="006A61A7">
            <w:pPr>
              <w:jc w:val="center"/>
              <w:rPr>
                <w:sz w:val="18"/>
                <w:szCs w:val="18"/>
                <w:lang w:val="en-US"/>
              </w:rPr>
            </w:pPr>
            <w:r w:rsidRPr="001D2227">
              <w:rPr>
                <w:sz w:val="18"/>
                <w:szCs w:val="18"/>
              </w:rPr>
              <w:t>3,74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76E176" w14:textId="77777777" w:rsidR="006A61A7" w:rsidRPr="001D2227" w:rsidRDefault="006A61A7" w:rsidP="006A61A7">
            <w:pPr>
              <w:jc w:val="center"/>
              <w:rPr>
                <w:sz w:val="18"/>
                <w:szCs w:val="18"/>
                <w:lang w:val="en-US"/>
              </w:rPr>
            </w:pPr>
            <w:r w:rsidRPr="001D2227">
              <w:rPr>
                <w:sz w:val="18"/>
                <w:szCs w:val="18"/>
              </w:rPr>
              <w:t>3,78</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B44661" w14:textId="77777777" w:rsidR="006A61A7" w:rsidRPr="001D2227" w:rsidRDefault="006A61A7" w:rsidP="006A61A7">
            <w:pPr>
              <w:jc w:val="center"/>
              <w:rPr>
                <w:sz w:val="18"/>
                <w:szCs w:val="18"/>
                <w:lang w:val="en-US"/>
              </w:rPr>
            </w:pPr>
            <w:r w:rsidRPr="001D2227">
              <w:rPr>
                <w:sz w:val="18"/>
                <w:szCs w:val="18"/>
              </w:rPr>
              <w:t>3,76</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FCE142" w14:textId="77777777" w:rsidR="006A61A7" w:rsidRPr="001D2227" w:rsidRDefault="006A61A7" w:rsidP="006A61A7">
            <w:pPr>
              <w:jc w:val="center"/>
              <w:rPr>
                <w:sz w:val="18"/>
                <w:szCs w:val="18"/>
                <w:lang w:val="en-US"/>
              </w:rPr>
            </w:pPr>
            <w:r w:rsidRPr="001D2227">
              <w:rPr>
                <w:sz w:val="18"/>
                <w:szCs w:val="18"/>
              </w:rPr>
              <w:t>3,72</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AA202" w14:textId="77777777" w:rsidR="006A61A7" w:rsidRPr="001D2227" w:rsidRDefault="006A61A7" w:rsidP="006A61A7">
            <w:pPr>
              <w:jc w:val="center"/>
              <w:rPr>
                <w:sz w:val="18"/>
                <w:szCs w:val="18"/>
                <w:lang w:val="en-US"/>
              </w:rPr>
            </w:pPr>
            <w:r w:rsidRPr="001D2227">
              <w:rPr>
                <w:sz w:val="18"/>
                <w:szCs w:val="18"/>
              </w:rPr>
              <w:t>3,64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5D21D" w14:textId="77777777" w:rsidR="006A61A7" w:rsidRPr="001D2227" w:rsidRDefault="006A61A7" w:rsidP="006A61A7">
            <w:pPr>
              <w:jc w:val="center"/>
              <w:rPr>
                <w:sz w:val="18"/>
                <w:szCs w:val="18"/>
                <w:lang w:val="en-US"/>
              </w:rPr>
            </w:pPr>
            <w:r w:rsidRPr="001D2227">
              <w:rPr>
                <w:sz w:val="18"/>
                <w:szCs w:val="18"/>
              </w:rPr>
              <w:t>3,7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A5C88" w14:textId="77777777" w:rsidR="006A61A7" w:rsidRDefault="006A61A7" w:rsidP="006A61A7">
            <w:pPr>
              <w:jc w:val="center"/>
              <w:rPr>
                <w:sz w:val="20"/>
                <w:szCs w:val="20"/>
                <w:lang w:val="en-US"/>
              </w:rPr>
            </w:pPr>
            <w:r>
              <w:rPr>
                <w:color w:val="000000"/>
                <w:sz w:val="20"/>
                <w:szCs w:val="20"/>
              </w:rPr>
              <w:t>3,69</w:t>
            </w:r>
          </w:p>
        </w:tc>
      </w:tr>
      <w:tr w:rsidR="006A61A7" w:rsidRPr="00953A45" w14:paraId="2701AC26" w14:textId="77777777" w:rsidTr="006A61A7">
        <w:trPr>
          <w:trHeight w:val="177"/>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2684DE" w14:textId="77777777" w:rsidR="006A61A7" w:rsidRPr="00953A45" w:rsidRDefault="006A61A7" w:rsidP="006A61A7">
            <w:pPr>
              <w:rPr>
                <w:sz w:val="20"/>
                <w:szCs w:val="20"/>
                <w:lang w:val="en-US"/>
              </w:rPr>
            </w:pPr>
            <w:r>
              <w:rPr>
                <w:color w:val="000000"/>
                <w:sz w:val="20"/>
                <w:szCs w:val="20"/>
              </w:rPr>
              <w:t>Nguyen Thanh Binh</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40184" w14:textId="77777777" w:rsidR="006A61A7" w:rsidRPr="001D2227" w:rsidRDefault="006A61A7" w:rsidP="006A61A7">
            <w:pPr>
              <w:jc w:val="center"/>
              <w:rPr>
                <w:sz w:val="18"/>
                <w:szCs w:val="18"/>
                <w:lang w:val="en-US"/>
              </w:rPr>
            </w:pPr>
            <w:r w:rsidRPr="001D2227">
              <w:rPr>
                <w:sz w:val="18"/>
                <w:szCs w:val="18"/>
              </w:rPr>
              <w:t>3,71</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7B045F" w14:textId="77777777" w:rsidR="006A61A7" w:rsidRPr="001D2227" w:rsidRDefault="006A61A7" w:rsidP="006A61A7">
            <w:pPr>
              <w:jc w:val="center"/>
              <w:rPr>
                <w:sz w:val="18"/>
                <w:szCs w:val="18"/>
                <w:lang w:val="en-US"/>
              </w:rPr>
            </w:pPr>
            <w:r w:rsidRPr="001D2227">
              <w:rPr>
                <w:sz w:val="18"/>
                <w:szCs w:val="18"/>
              </w:rPr>
              <w:t>3,67</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3A9C9" w14:textId="77777777" w:rsidR="006A61A7" w:rsidRPr="001D2227" w:rsidRDefault="006A61A7" w:rsidP="006A61A7">
            <w:pPr>
              <w:jc w:val="center"/>
              <w:rPr>
                <w:sz w:val="18"/>
                <w:szCs w:val="18"/>
                <w:lang w:val="en-US"/>
              </w:rPr>
            </w:pPr>
            <w:r w:rsidRPr="001D2227">
              <w:rPr>
                <w:sz w:val="18"/>
                <w:szCs w:val="18"/>
              </w:rPr>
              <w:t>3,69</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54A27" w14:textId="77777777" w:rsidR="006A61A7" w:rsidRPr="001D2227" w:rsidRDefault="006A61A7" w:rsidP="006A61A7">
            <w:pPr>
              <w:jc w:val="center"/>
              <w:rPr>
                <w:sz w:val="18"/>
                <w:szCs w:val="18"/>
                <w:lang w:val="en-US"/>
              </w:rPr>
            </w:pPr>
            <w:r w:rsidRPr="001D2227">
              <w:rPr>
                <w:sz w:val="18"/>
                <w:szCs w:val="18"/>
              </w:rPr>
              <w:t>3,64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AA949B" w14:textId="77777777" w:rsidR="006A61A7" w:rsidRPr="001D2227" w:rsidRDefault="006A61A7" w:rsidP="006A61A7">
            <w:pPr>
              <w:jc w:val="center"/>
              <w:rPr>
                <w:sz w:val="18"/>
                <w:szCs w:val="18"/>
                <w:lang w:val="en-US"/>
              </w:rPr>
            </w:pPr>
            <w:r w:rsidRPr="001D2227">
              <w:rPr>
                <w:sz w:val="18"/>
                <w:szCs w:val="18"/>
              </w:rPr>
              <w:t>3,46</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13E15C" w14:textId="77777777" w:rsidR="006A61A7" w:rsidRPr="001D2227" w:rsidRDefault="006A61A7" w:rsidP="006A61A7">
            <w:pPr>
              <w:jc w:val="center"/>
              <w:rPr>
                <w:sz w:val="18"/>
                <w:szCs w:val="18"/>
                <w:lang w:val="en-US"/>
              </w:rPr>
            </w:pPr>
            <w:r w:rsidRPr="001D2227">
              <w:rPr>
                <w:sz w:val="18"/>
                <w:szCs w:val="18"/>
              </w:rPr>
              <w:t>3,69</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B98B92" w14:textId="77777777" w:rsidR="006A61A7" w:rsidRPr="001D2227" w:rsidRDefault="006A61A7" w:rsidP="006A61A7">
            <w:pPr>
              <w:jc w:val="center"/>
              <w:rPr>
                <w:sz w:val="18"/>
                <w:szCs w:val="18"/>
                <w:lang w:val="en-US"/>
              </w:rPr>
            </w:pPr>
            <w:r w:rsidRPr="001D2227">
              <w:rPr>
                <w:sz w:val="18"/>
                <w:szCs w:val="18"/>
              </w:rPr>
              <w:t>3,66</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2C3155" w14:textId="77777777" w:rsidR="006A61A7" w:rsidRPr="001D2227" w:rsidRDefault="006A61A7" w:rsidP="006A61A7">
            <w:pPr>
              <w:jc w:val="center"/>
              <w:rPr>
                <w:sz w:val="18"/>
                <w:szCs w:val="18"/>
                <w:lang w:val="en-US"/>
              </w:rPr>
            </w:pPr>
            <w:r w:rsidRPr="001D2227">
              <w:rPr>
                <w:sz w:val="18"/>
                <w:szCs w:val="18"/>
              </w:rPr>
              <w:t>3,67</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D8D28" w14:textId="77777777" w:rsidR="006A61A7" w:rsidRPr="001D2227" w:rsidRDefault="006A61A7" w:rsidP="006A61A7">
            <w:pPr>
              <w:jc w:val="center"/>
              <w:rPr>
                <w:sz w:val="18"/>
                <w:szCs w:val="18"/>
                <w:lang w:val="en-US"/>
              </w:rPr>
            </w:pPr>
            <w:r w:rsidRPr="001D2227">
              <w:rPr>
                <w:sz w:val="18"/>
                <w:szCs w:val="18"/>
              </w:rPr>
              <w:t>3,63</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CF400" w14:textId="77777777" w:rsidR="006A61A7" w:rsidRPr="001D2227" w:rsidRDefault="006A61A7" w:rsidP="006A61A7">
            <w:pPr>
              <w:jc w:val="center"/>
              <w:rPr>
                <w:sz w:val="18"/>
                <w:szCs w:val="18"/>
                <w:lang w:val="en-US"/>
              </w:rPr>
            </w:pPr>
            <w:r w:rsidRPr="001D2227">
              <w:rPr>
                <w:sz w:val="18"/>
                <w:szCs w:val="18"/>
              </w:rPr>
              <w:t>3,62</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96DE2" w14:textId="77777777" w:rsidR="006A61A7" w:rsidRPr="001D2227" w:rsidRDefault="006A61A7" w:rsidP="006A61A7">
            <w:pPr>
              <w:jc w:val="center"/>
              <w:rPr>
                <w:sz w:val="18"/>
                <w:szCs w:val="18"/>
                <w:lang w:val="en-US"/>
              </w:rPr>
            </w:pPr>
            <w:r w:rsidRPr="001D2227">
              <w:rPr>
                <w:sz w:val="18"/>
                <w:szCs w:val="18"/>
              </w:rPr>
              <w:t>3,71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B92E53" w14:textId="77777777" w:rsidR="006A61A7" w:rsidRPr="001D2227" w:rsidRDefault="006A61A7" w:rsidP="006A61A7">
            <w:pPr>
              <w:jc w:val="center"/>
              <w:rPr>
                <w:sz w:val="18"/>
                <w:szCs w:val="18"/>
                <w:lang w:val="en-US"/>
              </w:rPr>
            </w:pPr>
            <w:r w:rsidRPr="001D2227">
              <w:rPr>
                <w:sz w:val="18"/>
                <w:szCs w:val="18"/>
              </w:rPr>
              <w:t>3,77</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2FAF9" w14:textId="77777777" w:rsidR="006A61A7" w:rsidRPr="001D2227" w:rsidRDefault="006A61A7" w:rsidP="006A61A7">
            <w:pPr>
              <w:jc w:val="center"/>
              <w:rPr>
                <w:sz w:val="18"/>
                <w:szCs w:val="18"/>
                <w:lang w:val="en-US"/>
              </w:rPr>
            </w:pPr>
            <w:r w:rsidRPr="001D2227">
              <w:rPr>
                <w:sz w:val="18"/>
                <w:szCs w:val="18"/>
              </w:rPr>
              <w:t>3,76</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D2ED9B" w14:textId="77777777" w:rsidR="006A61A7" w:rsidRPr="001D2227" w:rsidRDefault="006A61A7" w:rsidP="006A61A7">
            <w:pPr>
              <w:jc w:val="center"/>
              <w:rPr>
                <w:sz w:val="18"/>
                <w:szCs w:val="18"/>
                <w:lang w:val="en-US"/>
              </w:rPr>
            </w:pPr>
            <w:r w:rsidRPr="001D2227">
              <w:rPr>
                <w:sz w:val="18"/>
                <w:szCs w:val="18"/>
              </w:rPr>
              <w:t>3,72</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25AA0" w14:textId="77777777" w:rsidR="006A61A7" w:rsidRPr="001D2227" w:rsidRDefault="006A61A7" w:rsidP="006A61A7">
            <w:pPr>
              <w:jc w:val="center"/>
              <w:rPr>
                <w:sz w:val="18"/>
                <w:szCs w:val="18"/>
                <w:lang w:val="en-US"/>
              </w:rPr>
            </w:pPr>
            <w:r w:rsidRPr="001D2227">
              <w:rPr>
                <w:sz w:val="18"/>
                <w:szCs w:val="18"/>
              </w:rPr>
              <w:t>3,63</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BAE1F" w14:textId="77777777" w:rsidR="006A61A7" w:rsidRPr="001D2227" w:rsidRDefault="006A61A7" w:rsidP="006A61A7">
            <w:pPr>
              <w:jc w:val="center"/>
              <w:rPr>
                <w:sz w:val="18"/>
                <w:szCs w:val="18"/>
                <w:lang w:val="en-US"/>
              </w:rPr>
            </w:pPr>
            <w:r w:rsidRPr="001D2227">
              <w:rPr>
                <w:sz w:val="18"/>
                <w:szCs w:val="18"/>
              </w:rPr>
              <w:t>3,66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3E129" w14:textId="77777777" w:rsidR="006A61A7" w:rsidRDefault="006A61A7" w:rsidP="006A61A7">
            <w:pPr>
              <w:jc w:val="center"/>
              <w:rPr>
                <w:sz w:val="20"/>
                <w:szCs w:val="20"/>
                <w:lang w:val="en-US"/>
              </w:rPr>
            </w:pPr>
            <w:r>
              <w:rPr>
                <w:color w:val="000000"/>
                <w:sz w:val="20"/>
                <w:szCs w:val="20"/>
              </w:rPr>
              <w:t>3,67</w:t>
            </w:r>
          </w:p>
        </w:tc>
      </w:tr>
      <w:tr w:rsidR="006A61A7" w:rsidRPr="00953A45" w14:paraId="3D02BA1E" w14:textId="77777777" w:rsidTr="006A61A7">
        <w:trPr>
          <w:trHeight w:val="177"/>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607DF" w14:textId="77777777" w:rsidR="006A61A7" w:rsidRPr="00953A45" w:rsidRDefault="006A61A7" w:rsidP="006A61A7">
            <w:pPr>
              <w:rPr>
                <w:sz w:val="20"/>
                <w:szCs w:val="20"/>
                <w:lang w:val="en-US"/>
              </w:rPr>
            </w:pPr>
            <w:r>
              <w:rPr>
                <w:color w:val="000000"/>
                <w:sz w:val="20"/>
                <w:szCs w:val="20"/>
              </w:rPr>
              <w:t>Do Phuc</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8B639" w14:textId="77777777" w:rsidR="006A61A7" w:rsidRPr="001D2227" w:rsidRDefault="006A61A7" w:rsidP="006A61A7">
            <w:pPr>
              <w:jc w:val="center"/>
              <w:rPr>
                <w:sz w:val="18"/>
                <w:szCs w:val="18"/>
                <w:lang w:val="en-US"/>
              </w:rPr>
            </w:pPr>
            <w:r w:rsidRPr="001D2227">
              <w:rPr>
                <w:sz w:val="18"/>
                <w:szCs w:val="18"/>
              </w:rPr>
              <w:t>3,74</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39C19" w14:textId="77777777" w:rsidR="006A61A7" w:rsidRPr="001D2227" w:rsidRDefault="006A61A7" w:rsidP="006A61A7">
            <w:pPr>
              <w:jc w:val="center"/>
              <w:rPr>
                <w:sz w:val="18"/>
                <w:szCs w:val="18"/>
                <w:lang w:val="en-US"/>
              </w:rPr>
            </w:pPr>
            <w:r w:rsidRPr="001D2227">
              <w:rPr>
                <w:sz w:val="18"/>
                <w:szCs w:val="18"/>
              </w:rPr>
              <w:t>3,7</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183A6E" w14:textId="77777777" w:rsidR="006A61A7" w:rsidRPr="001D2227" w:rsidRDefault="006A61A7" w:rsidP="006A61A7">
            <w:pPr>
              <w:jc w:val="center"/>
              <w:rPr>
                <w:sz w:val="18"/>
                <w:szCs w:val="18"/>
                <w:lang w:val="en-US"/>
              </w:rPr>
            </w:pPr>
            <w:r w:rsidRPr="001D2227">
              <w:rPr>
                <w:sz w:val="18"/>
                <w:szCs w:val="18"/>
              </w:rPr>
              <w:t>3,73</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67583" w14:textId="77777777" w:rsidR="006A61A7" w:rsidRPr="001D2227" w:rsidRDefault="006A61A7" w:rsidP="006A61A7">
            <w:pPr>
              <w:jc w:val="center"/>
              <w:rPr>
                <w:sz w:val="18"/>
                <w:szCs w:val="18"/>
                <w:lang w:val="en-US"/>
              </w:rPr>
            </w:pPr>
            <w:r w:rsidRPr="001D2227">
              <w:rPr>
                <w:sz w:val="18"/>
                <w:szCs w:val="18"/>
              </w:rPr>
              <w:t>3,67</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56FD7A" w14:textId="77777777" w:rsidR="006A61A7" w:rsidRPr="001D2227" w:rsidRDefault="006A61A7" w:rsidP="006A61A7">
            <w:pPr>
              <w:jc w:val="center"/>
              <w:rPr>
                <w:sz w:val="18"/>
                <w:szCs w:val="18"/>
                <w:lang w:val="en-US"/>
              </w:rPr>
            </w:pPr>
            <w:r w:rsidRPr="001D2227">
              <w:rPr>
                <w:sz w:val="18"/>
                <w:szCs w:val="18"/>
              </w:rPr>
              <w:t>3,52</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717D3" w14:textId="77777777" w:rsidR="006A61A7" w:rsidRPr="001D2227" w:rsidRDefault="006A61A7" w:rsidP="006A61A7">
            <w:pPr>
              <w:jc w:val="center"/>
              <w:rPr>
                <w:sz w:val="18"/>
                <w:szCs w:val="18"/>
                <w:lang w:val="en-US"/>
              </w:rPr>
            </w:pPr>
            <w:r w:rsidRPr="001D2227">
              <w:rPr>
                <w:sz w:val="18"/>
                <w:szCs w:val="18"/>
              </w:rPr>
              <w:t>3,7</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9BFB6" w14:textId="77777777" w:rsidR="006A61A7" w:rsidRPr="001D2227" w:rsidRDefault="006A61A7" w:rsidP="006A61A7">
            <w:pPr>
              <w:jc w:val="center"/>
              <w:rPr>
                <w:sz w:val="18"/>
                <w:szCs w:val="18"/>
                <w:lang w:val="en-US"/>
              </w:rPr>
            </w:pPr>
            <w:r w:rsidRPr="001D2227">
              <w:rPr>
                <w:sz w:val="18"/>
                <w:szCs w:val="18"/>
              </w:rPr>
              <w:t>3,68</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C7C96" w14:textId="77777777" w:rsidR="006A61A7" w:rsidRPr="001D2227" w:rsidRDefault="006A61A7" w:rsidP="006A61A7">
            <w:pPr>
              <w:jc w:val="center"/>
              <w:rPr>
                <w:sz w:val="18"/>
                <w:szCs w:val="18"/>
                <w:lang w:val="en-US"/>
              </w:rPr>
            </w:pPr>
            <w:r w:rsidRPr="001D2227">
              <w:rPr>
                <w:sz w:val="18"/>
                <w:szCs w:val="18"/>
              </w:rPr>
              <w:t>3,69</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46DAC" w14:textId="77777777" w:rsidR="006A61A7" w:rsidRPr="001D2227" w:rsidRDefault="006A61A7" w:rsidP="006A61A7">
            <w:pPr>
              <w:jc w:val="center"/>
              <w:rPr>
                <w:sz w:val="18"/>
                <w:szCs w:val="18"/>
                <w:lang w:val="en-US"/>
              </w:rPr>
            </w:pPr>
            <w:r w:rsidRPr="001D2227">
              <w:rPr>
                <w:sz w:val="18"/>
                <w:szCs w:val="18"/>
              </w:rPr>
              <w:t>3,66</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01788" w14:textId="77777777" w:rsidR="006A61A7" w:rsidRPr="001D2227" w:rsidRDefault="006A61A7" w:rsidP="006A61A7">
            <w:pPr>
              <w:jc w:val="center"/>
              <w:rPr>
                <w:sz w:val="18"/>
                <w:szCs w:val="18"/>
                <w:lang w:val="en-US"/>
              </w:rPr>
            </w:pPr>
            <w:r w:rsidRPr="001D2227">
              <w:rPr>
                <w:sz w:val="18"/>
                <w:szCs w:val="18"/>
              </w:rPr>
              <w:t>3,67</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B39127" w14:textId="77777777" w:rsidR="006A61A7" w:rsidRPr="001D2227" w:rsidRDefault="006A61A7" w:rsidP="006A61A7">
            <w:pPr>
              <w:jc w:val="center"/>
              <w:rPr>
                <w:sz w:val="18"/>
                <w:szCs w:val="18"/>
                <w:lang w:val="en-US"/>
              </w:rPr>
            </w:pPr>
            <w:r w:rsidRPr="001D2227">
              <w:rPr>
                <w:sz w:val="18"/>
                <w:szCs w:val="18"/>
              </w:rPr>
              <w:t>3,74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44959" w14:textId="77777777" w:rsidR="006A61A7" w:rsidRPr="001D2227" w:rsidRDefault="006A61A7" w:rsidP="006A61A7">
            <w:pPr>
              <w:jc w:val="center"/>
              <w:rPr>
                <w:sz w:val="18"/>
                <w:szCs w:val="18"/>
                <w:lang w:val="en-US"/>
              </w:rPr>
            </w:pPr>
            <w:r w:rsidRPr="001D2227">
              <w:rPr>
                <w:sz w:val="18"/>
                <w:szCs w:val="18"/>
              </w:rPr>
              <w:t>3,78</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EE6C7" w14:textId="77777777" w:rsidR="006A61A7" w:rsidRPr="001D2227" w:rsidRDefault="006A61A7" w:rsidP="006A61A7">
            <w:pPr>
              <w:jc w:val="center"/>
              <w:rPr>
                <w:sz w:val="18"/>
                <w:szCs w:val="18"/>
                <w:lang w:val="en-US"/>
              </w:rPr>
            </w:pPr>
            <w:r w:rsidRPr="001D2227">
              <w:rPr>
                <w:sz w:val="18"/>
                <w:szCs w:val="18"/>
              </w:rPr>
              <w:t>3,75</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B8151D" w14:textId="77777777" w:rsidR="006A61A7" w:rsidRPr="001D2227" w:rsidRDefault="006A61A7" w:rsidP="006A61A7">
            <w:pPr>
              <w:jc w:val="center"/>
              <w:rPr>
                <w:sz w:val="18"/>
                <w:szCs w:val="18"/>
                <w:lang w:val="en-US"/>
              </w:rPr>
            </w:pPr>
            <w:r w:rsidRPr="001D2227">
              <w:rPr>
                <w:sz w:val="18"/>
                <w:szCs w:val="18"/>
              </w:rPr>
              <w:t>3,71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0EFBE8" w14:textId="77777777" w:rsidR="006A61A7" w:rsidRPr="001D2227" w:rsidRDefault="006A61A7" w:rsidP="006A61A7">
            <w:pPr>
              <w:jc w:val="center"/>
              <w:rPr>
                <w:sz w:val="18"/>
                <w:szCs w:val="18"/>
                <w:lang w:val="en-US"/>
              </w:rPr>
            </w:pPr>
            <w:r w:rsidRPr="001D2227">
              <w:rPr>
                <w:sz w:val="18"/>
                <w:szCs w:val="18"/>
              </w:rPr>
              <w:t>3,64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E2F594" w14:textId="77777777" w:rsidR="006A61A7" w:rsidRPr="001D2227" w:rsidRDefault="006A61A7" w:rsidP="006A61A7">
            <w:pPr>
              <w:jc w:val="center"/>
              <w:rPr>
                <w:sz w:val="18"/>
                <w:szCs w:val="18"/>
                <w:lang w:val="en-US"/>
              </w:rPr>
            </w:pPr>
            <w:r w:rsidRPr="001D2227">
              <w:rPr>
                <w:sz w:val="18"/>
                <w:szCs w:val="18"/>
              </w:rPr>
              <w:t>3,69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42A2D" w14:textId="77777777" w:rsidR="006A61A7" w:rsidRDefault="006A61A7" w:rsidP="006A61A7">
            <w:pPr>
              <w:jc w:val="center"/>
              <w:rPr>
                <w:sz w:val="20"/>
                <w:szCs w:val="20"/>
                <w:lang w:val="en-US"/>
              </w:rPr>
            </w:pPr>
            <w:r>
              <w:rPr>
                <w:color w:val="000000"/>
                <w:sz w:val="20"/>
                <w:szCs w:val="20"/>
              </w:rPr>
              <w:t>3,69</w:t>
            </w:r>
          </w:p>
        </w:tc>
      </w:tr>
    </w:tbl>
    <w:p w14:paraId="638DA1D9" w14:textId="77777777" w:rsidR="006A61A7" w:rsidRDefault="006A61A7" w:rsidP="006A61A7">
      <w:pPr>
        <w:jc w:val="both"/>
        <w:rPr>
          <w:sz w:val="26"/>
          <w:szCs w:val="26"/>
        </w:rPr>
      </w:pPr>
    </w:p>
    <w:p w14:paraId="343E435C" w14:textId="4006E50B" w:rsidR="006A61A7" w:rsidRPr="006A61A7" w:rsidRDefault="006A61A7" w:rsidP="006A61A7">
      <w:pPr>
        <w:jc w:val="both"/>
        <w:rPr>
          <w:sz w:val="26"/>
          <w:szCs w:val="26"/>
        </w:rPr>
      </w:pPr>
      <w:r w:rsidRPr="006A61A7">
        <w:rPr>
          <w:b/>
          <w:bCs/>
          <w:sz w:val="26"/>
          <w:szCs w:val="26"/>
        </w:rPr>
        <w:t xml:space="preserve">Table </w:t>
      </w:r>
      <w:r>
        <w:rPr>
          <w:b/>
          <w:bCs/>
          <w:sz w:val="26"/>
          <w:szCs w:val="26"/>
        </w:rPr>
        <w:t>8</w:t>
      </w:r>
      <w:r w:rsidRPr="006A61A7">
        <w:rPr>
          <w:b/>
          <w:bCs/>
          <w:sz w:val="26"/>
          <w:szCs w:val="26"/>
          <w:lang w:val="vi-VN"/>
        </w:rPr>
        <w:t xml:space="preserve">. </w:t>
      </w:r>
      <w:r w:rsidRPr="006A61A7">
        <w:rPr>
          <w:sz w:val="26"/>
          <w:szCs w:val="26"/>
        </w:rPr>
        <w:t xml:space="preserve">Average satisfaction ratings of Master’s students in the following criteria for </w:t>
      </w:r>
    </w:p>
    <w:p w14:paraId="764FCD6C" w14:textId="53AAE7C1" w:rsidR="009538FC" w:rsidRPr="00B46A11" w:rsidRDefault="00B46A11" w:rsidP="009538FC">
      <w:pPr>
        <w:tabs>
          <w:tab w:val="left" w:pos="567"/>
        </w:tabs>
        <w:spacing w:line="360" w:lineRule="auto"/>
        <w:rPr>
          <w:iCs/>
          <w:sz w:val="26"/>
          <w:szCs w:val="26"/>
          <w:lang w:val="en-US"/>
        </w:rPr>
      </w:pPr>
      <w:r>
        <w:rPr>
          <w:iCs/>
          <w:sz w:val="26"/>
          <w:szCs w:val="26"/>
          <w:lang w:val="en-US"/>
        </w:rPr>
        <w:t xml:space="preserve"> 2021-2022</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3"/>
        <w:gridCol w:w="567"/>
        <w:gridCol w:w="543"/>
        <w:gridCol w:w="510"/>
        <w:gridCol w:w="510"/>
        <w:gridCol w:w="510"/>
        <w:gridCol w:w="510"/>
        <w:gridCol w:w="510"/>
        <w:gridCol w:w="510"/>
        <w:gridCol w:w="510"/>
        <w:gridCol w:w="565"/>
        <w:gridCol w:w="565"/>
        <w:gridCol w:w="565"/>
        <w:gridCol w:w="565"/>
        <w:gridCol w:w="565"/>
        <w:gridCol w:w="565"/>
        <w:gridCol w:w="565"/>
        <w:gridCol w:w="720"/>
      </w:tblGrid>
      <w:tr w:rsidR="009538FC" w:rsidRPr="00130800" w14:paraId="6FBC0DEC" w14:textId="77777777" w:rsidTr="0099220C">
        <w:trPr>
          <w:trHeight w:val="907"/>
          <w:tblHeader/>
        </w:trPr>
        <w:tc>
          <w:tcPr>
            <w:tcW w:w="992" w:type="dxa"/>
            <w:shd w:val="clear" w:color="000000" w:fill="EEECE1"/>
            <w:vAlign w:val="center"/>
            <w:hideMark/>
          </w:tcPr>
          <w:p w14:paraId="6BE66E99" w14:textId="77777777" w:rsidR="009538FC" w:rsidRPr="00130800" w:rsidRDefault="009538FC" w:rsidP="0099220C">
            <w:pPr>
              <w:jc w:val="center"/>
              <w:rPr>
                <w:color w:val="FF0000"/>
                <w:sz w:val="20"/>
                <w:szCs w:val="20"/>
              </w:rPr>
            </w:pPr>
            <w:r w:rsidRPr="00130800">
              <w:rPr>
                <w:color w:val="FF0000"/>
                <w:sz w:val="20"/>
                <w:szCs w:val="20"/>
              </w:rPr>
              <w:t>Teacher in charge of the subject</w:t>
            </w:r>
          </w:p>
        </w:tc>
        <w:tc>
          <w:tcPr>
            <w:tcW w:w="993" w:type="dxa"/>
            <w:shd w:val="clear" w:color="000000" w:fill="EEECE1"/>
            <w:vAlign w:val="center"/>
            <w:hideMark/>
          </w:tcPr>
          <w:p w14:paraId="022DCAFD" w14:textId="77777777" w:rsidR="009538FC" w:rsidRPr="00130800" w:rsidRDefault="009538FC" w:rsidP="0099220C">
            <w:pPr>
              <w:jc w:val="center"/>
              <w:rPr>
                <w:color w:val="FF0000"/>
                <w:sz w:val="20"/>
                <w:szCs w:val="20"/>
                <w:lang w:val="en-US"/>
              </w:rPr>
            </w:pPr>
            <w:r w:rsidRPr="00130800">
              <w:rPr>
                <w:color w:val="FF0000"/>
                <w:sz w:val="20"/>
                <w:szCs w:val="20"/>
              </w:rPr>
              <w:t>Subject</w:t>
            </w:r>
          </w:p>
        </w:tc>
        <w:tc>
          <w:tcPr>
            <w:tcW w:w="567" w:type="dxa"/>
            <w:shd w:val="clear" w:color="000000" w:fill="EEECE1"/>
            <w:noWrap/>
            <w:vAlign w:val="center"/>
            <w:hideMark/>
          </w:tcPr>
          <w:p w14:paraId="31D0F280" w14:textId="77777777" w:rsidR="009538FC" w:rsidRPr="00130800" w:rsidRDefault="009538FC" w:rsidP="0099220C">
            <w:pPr>
              <w:jc w:val="center"/>
              <w:rPr>
                <w:color w:val="FF0000"/>
                <w:sz w:val="20"/>
                <w:szCs w:val="20"/>
                <w:lang w:val="en-US"/>
              </w:rPr>
            </w:pPr>
            <w:r w:rsidRPr="00130800">
              <w:rPr>
                <w:color w:val="FF0000"/>
                <w:sz w:val="20"/>
                <w:szCs w:val="20"/>
              </w:rPr>
              <w:t>TC1</w:t>
            </w:r>
          </w:p>
        </w:tc>
        <w:tc>
          <w:tcPr>
            <w:tcW w:w="543" w:type="dxa"/>
            <w:shd w:val="clear" w:color="000000" w:fill="EEECE1"/>
            <w:noWrap/>
            <w:vAlign w:val="center"/>
            <w:hideMark/>
          </w:tcPr>
          <w:p w14:paraId="37F3E0E2" w14:textId="77777777" w:rsidR="009538FC" w:rsidRPr="00130800" w:rsidRDefault="009538FC" w:rsidP="0099220C">
            <w:pPr>
              <w:jc w:val="center"/>
              <w:rPr>
                <w:color w:val="FF0000"/>
                <w:sz w:val="20"/>
                <w:szCs w:val="20"/>
                <w:lang w:val="en-US"/>
              </w:rPr>
            </w:pPr>
            <w:r w:rsidRPr="00130800">
              <w:rPr>
                <w:color w:val="FF0000"/>
                <w:sz w:val="20"/>
                <w:szCs w:val="20"/>
              </w:rPr>
              <w:t>TC2</w:t>
            </w:r>
          </w:p>
        </w:tc>
        <w:tc>
          <w:tcPr>
            <w:tcW w:w="510" w:type="dxa"/>
            <w:shd w:val="clear" w:color="000000" w:fill="EEECE1"/>
            <w:noWrap/>
            <w:vAlign w:val="center"/>
            <w:hideMark/>
          </w:tcPr>
          <w:p w14:paraId="22071A6A" w14:textId="77777777" w:rsidR="009538FC" w:rsidRPr="00130800" w:rsidRDefault="009538FC" w:rsidP="0099220C">
            <w:pPr>
              <w:jc w:val="center"/>
              <w:rPr>
                <w:color w:val="FF0000"/>
                <w:sz w:val="20"/>
                <w:szCs w:val="20"/>
                <w:lang w:val="en-US"/>
              </w:rPr>
            </w:pPr>
            <w:r w:rsidRPr="00130800">
              <w:rPr>
                <w:color w:val="FF0000"/>
                <w:sz w:val="20"/>
                <w:szCs w:val="20"/>
              </w:rPr>
              <w:t>TC3</w:t>
            </w:r>
          </w:p>
        </w:tc>
        <w:tc>
          <w:tcPr>
            <w:tcW w:w="510" w:type="dxa"/>
            <w:shd w:val="clear" w:color="000000" w:fill="EEECE1"/>
            <w:noWrap/>
            <w:vAlign w:val="center"/>
            <w:hideMark/>
          </w:tcPr>
          <w:p w14:paraId="058D25F5" w14:textId="77777777" w:rsidR="009538FC" w:rsidRPr="00130800" w:rsidRDefault="009538FC" w:rsidP="0099220C">
            <w:pPr>
              <w:jc w:val="center"/>
              <w:rPr>
                <w:color w:val="FF0000"/>
                <w:sz w:val="20"/>
                <w:szCs w:val="20"/>
                <w:lang w:val="en-US"/>
              </w:rPr>
            </w:pPr>
            <w:r w:rsidRPr="00130800">
              <w:rPr>
                <w:color w:val="FF0000"/>
                <w:sz w:val="20"/>
                <w:szCs w:val="20"/>
              </w:rPr>
              <w:t>TC4</w:t>
            </w:r>
          </w:p>
        </w:tc>
        <w:tc>
          <w:tcPr>
            <w:tcW w:w="510" w:type="dxa"/>
            <w:shd w:val="clear" w:color="000000" w:fill="EEECE1"/>
            <w:noWrap/>
            <w:vAlign w:val="center"/>
            <w:hideMark/>
          </w:tcPr>
          <w:p w14:paraId="12F5EC7E" w14:textId="77777777" w:rsidR="009538FC" w:rsidRPr="00130800" w:rsidRDefault="009538FC" w:rsidP="0099220C">
            <w:pPr>
              <w:jc w:val="center"/>
              <w:rPr>
                <w:color w:val="FF0000"/>
                <w:sz w:val="20"/>
                <w:szCs w:val="20"/>
                <w:lang w:val="en-US"/>
              </w:rPr>
            </w:pPr>
            <w:r w:rsidRPr="00130800">
              <w:rPr>
                <w:color w:val="FF0000"/>
                <w:sz w:val="20"/>
                <w:szCs w:val="20"/>
              </w:rPr>
              <w:t>TC5</w:t>
            </w:r>
          </w:p>
        </w:tc>
        <w:tc>
          <w:tcPr>
            <w:tcW w:w="510" w:type="dxa"/>
            <w:shd w:val="clear" w:color="000000" w:fill="EEECE1"/>
            <w:noWrap/>
            <w:vAlign w:val="center"/>
            <w:hideMark/>
          </w:tcPr>
          <w:p w14:paraId="7F7E51FF" w14:textId="77777777" w:rsidR="009538FC" w:rsidRPr="00130800" w:rsidRDefault="009538FC" w:rsidP="0099220C">
            <w:pPr>
              <w:jc w:val="center"/>
              <w:rPr>
                <w:color w:val="FF0000"/>
                <w:sz w:val="20"/>
                <w:szCs w:val="20"/>
                <w:lang w:val="en-US"/>
              </w:rPr>
            </w:pPr>
            <w:r w:rsidRPr="00130800">
              <w:rPr>
                <w:color w:val="FF0000"/>
                <w:sz w:val="20"/>
                <w:szCs w:val="20"/>
              </w:rPr>
              <w:t>TC6</w:t>
            </w:r>
          </w:p>
        </w:tc>
        <w:tc>
          <w:tcPr>
            <w:tcW w:w="510" w:type="dxa"/>
            <w:shd w:val="clear" w:color="000000" w:fill="EEECE1"/>
            <w:noWrap/>
            <w:vAlign w:val="center"/>
            <w:hideMark/>
          </w:tcPr>
          <w:p w14:paraId="2C1C94A1" w14:textId="77777777" w:rsidR="009538FC" w:rsidRPr="00130800" w:rsidRDefault="009538FC" w:rsidP="0099220C">
            <w:pPr>
              <w:jc w:val="center"/>
              <w:rPr>
                <w:color w:val="FF0000"/>
                <w:sz w:val="20"/>
                <w:szCs w:val="20"/>
                <w:lang w:val="en-US"/>
              </w:rPr>
            </w:pPr>
            <w:r w:rsidRPr="00130800">
              <w:rPr>
                <w:color w:val="FF0000"/>
                <w:sz w:val="20"/>
                <w:szCs w:val="20"/>
              </w:rPr>
              <w:t>TC7</w:t>
            </w:r>
          </w:p>
        </w:tc>
        <w:tc>
          <w:tcPr>
            <w:tcW w:w="510" w:type="dxa"/>
            <w:shd w:val="clear" w:color="000000" w:fill="EEECE1"/>
            <w:noWrap/>
            <w:vAlign w:val="center"/>
            <w:hideMark/>
          </w:tcPr>
          <w:p w14:paraId="5F7EBB07" w14:textId="77777777" w:rsidR="009538FC" w:rsidRPr="00130800" w:rsidRDefault="009538FC" w:rsidP="0099220C">
            <w:pPr>
              <w:jc w:val="center"/>
              <w:rPr>
                <w:color w:val="FF0000"/>
                <w:sz w:val="20"/>
                <w:szCs w:val="20"/>
                <w:lang w:val="en-US"/>
              </w:rPr>
            </w:pPr>
            <w:r w:rsidRPr="00130800">
              <w:rPr>
                <w:color w:val="FF0000"/>
                <w:sz w:val="20"/>
                <w:szCs w:val="20"/>
              </w:rPr>
              <w:t>TC8</w:t>
            </w:r>
          </w:p>
        </w:tc>
        <w:tc>
          <w:tcPr>
            <w:tcW w:w="510" w:type="dxa"/>
            <w:shd w:val="clear" w:color="000000" w:fill="EEECE1"/>
            <w:noWrap/>
            <w:vAlign w:val="center"/>
            <w:hideMark/>
          </w:tcPr>
          <w:p w14:paraId="1BD9F3E1" w14:textId="77777777" w:rsidR="009538FC" w:rsidRPr="00130800" w:rsidRDefault="009538FC" w:rsidP="0099220C">
            <w:pPr>
              <w:jc w:val="center"/>
              <w:rPr>
                <w:color w:val="FF0000"/>
                <w:sz w:val="20"/>
                <w:szCs w:val="20"/>
                <w:lang w:val="en-US"/>
              </w:rPr>
            </w:pPr>
            <w:r w:rsidRPr="00130800">
              <w:rPr>
                <w:color w:val="FF0000"/>
                <w:sz w:val="20"/>
                <w:szCs w:val="20"/>
              </w:rPr>
              <w:t>TC9</w:t>
            </w:r>
          </w:p>
        </w:tc>
        <w:tc>
          <w:tcPr>
            <w:tcW w:w="565" w:type="dxa"/>
            <w:shd w:val="clear" w:color="000000" w:fill="EEECE1"/>
            <w:noWrap/>
            <w:vAlign w:val="center"/>
            <w:hideMark/>
          </w:tcPr>
          <w:p w14:paraId="136DCDA4" w14:textId="77777777" w:rsidR="009538FC" w:rsidRPr="00130800" w:rsidRDefault="009538FC" w:rsidP="0099220C">
            <w:pPr>
              <w:jc w:val="center"/>
              <w:rPr>
                <w:color w:val="FF0000"/>
                <w:sz w:val="20"/>
                <w:szCs w:val="20"/>
                <w:lang w:val="en-US"/>
              </w:rPr>
            </w:pPr>
            <w:r w:rsidRPr="00130800">
              <w:rPr>
                <w:color w:val="FF0000"/>
                <w:sz w:val="20"/>
                <w:szCs w:val="20"/>
              </w:rPr>
              <w:t>TC10</w:t>
            </w:r>
          </w:p>
        </w:tc>
        <w:tc>
          <w:tcPr>
            <w:tcW w:w="565" w:type="dxa"/>
            <w:shd w:val="clear" w:color="000000" w:fill="EEECE1"/>
            <w:noWrap/>
            <w:vAlign w:val="center"/>
            <w:hideMark/>
          </w:tcPr>
          <w:p w14:paraId="7676CA51" w14:textId="77777777" w:rsidR="009538FC" w:rsidRPr="00130800" w:rsidRDefault="009538FC" w:rsidP="0099220C">
            <w:pPr>
              <w:jc w:val="center"/>
              <w:rPr>
                <w:color w:val="FF0000"/>
                <w:sz w:val="20"/>
                <w:szCs w:val="20"/>
                <w:lang w:val="en-US"/>
              </w:rPr>
            </w:pPr>
            <w:r w:rsidRPr="00130800">
              <w:rPr>
                <w:color w:val="FF0000"/>
                <w:sz w:val="20"/>
                <w:szCs w:val="20"/>
              </w:rPr>
              <w:t>TC11</w:t>
            </w:r>
          </w:p>
        </w:tc>
        <w:tc>
          <w:tcPr>
            <w:tcW w:w="565" w:type="dxa"/>
            <w:shd w:val="clear" w:color="000000" w:fill="EEECE1"/>
            <w:noWrap/>
            <w:vAlign w:val="center"/>
            <w:hideMark/>
          </w:tcPr>
          <w:p w14:paraId="463C790A" w14:textId="77777777" w:rsidR="009538FC" w:rsidRPr="00130800" w:rsidRDefault="009538FC" w:rsidP="0099220C">
            <w:pPr>
              <w:jc w:val="center"/>
              <w:rPr>
                <w:color w:val="FF0000"/>
                <w:sz w:val="20"/>
                <w:szCs w:val="20"/>
                <w:lang w:val="en-US"/>
              </w:rPr>
            </w:pPr>
            <w:r w:rsidRPr="00130800">
              <w:rPr>
                <w:color w:val="FF0000"/>
                <w:sz w:val="20"/>
                <w:szCs w:val="20"/>
              </w:rPr>
              <w:t>TC12</w:t>
            </w:r>
          </w:p>
        </w:tc>
        <w:tc>
          <w:tcPr>
            <w:tcW w:w="565" w:type="dxa"/>
            <w:shd w:val="clear" w:color="000000" w:fill="EEECE1"/>
            <w:noWrap/>
            <w:vAlign w:val="center"/>
            <w:hideMark/>
          </w:tcPr>
          <w:p w14:paraId="18FC58F7" w14:textId="77777777" w:rsidR="009538FC" w:rsidRPr="00130800" w:rsidRDefault="009538FC" w:rsidP="0099220C">
            <w:pPr>
              <w:jc w:val="center"/>
              <w:rPr>
                <w:color w:val="FF0000"/>
                <w:sz w:val="20"/>
                <w:szCs w:val="20"/>
                <w:lang w:val="en-US"/>
              </w:rPr>
            </w:pPr>
            <w:r w:rsidRPr="00130800">
              <w:rPr>
                <w:color w:val="FF0000"/>
                <w:sz w:val="20"/>
                <w:szCs w:val="20"/>
              </w:rPr>
              <w:t>TC13</w:t>
            </w:r>
          </w:p>
        </w:tc>
        <w:tc>
          <w:tcPr>
            <w:tcW w:w="565" w:type="dxa"/>
            <w:shd w:val="clear" w:color="000000" w:fill="EEECE1"/>
            <w:noWrap/>
            <w:vAlign w:val="center"/>
            <w:hideMark/>
          </w:tcPr>
          <w:p w14:paraId="23EDB786" w14:textId="77777777" w:rsidR="009538FC" w:rsidRPr="00130800" w:rsidRDefault="009538FC" w:rsidP="0099220C">
            <w:pPr>
              <w:jc w:val="center"/>
              <w:rPr>
                <w:color w:val="FF0000"/>
                <w:sz w:val="20"/>
                <w:szCs w:val="20"/>
                <w:lang w:val="en-US"/>
              </w:rPr>
            </w:pPr>
            <w:r w:rsidRPr="00130800">
              <w:rPr>
                <w:color w:val="FF0000"/>
                <w:sz w:val="20"/>
                <w:szCs w:val="20"/>
              </w:rPr>
              <w:t>TC14</w:t>
            </w:r>
          </w:p>
        </w:tc>
        <w:tc>
          <w:tcPr>
            <w:tcW w:w="565" w:type="dxa"/>
            <w:shd w:val="clear" w:color="000000" w:fill="EEECE1"/>
            <w:noWrap/>
            <w:vAlign w:val="center"/>
            <w:hideMark/>
          </w:tcPr>
          <w:p w14:paraId="71A66791" w14:textId="77777777" w:rsidR="009538FC" w:rsidRPr="00130800" w:rsidRDefault="009538FC" w:rsidP="0099220C">
            <w:pPr>
              <w:jc w:val="center"/>
              <w:rPr>
                <w:color w:val="FF0000"/>
                <w:sz w:val="20"/>
                <w:szCs w:val="20"/>
                <w:lang w:val="en-US"/>
              </w:rPr>
            </w:pPr>
            <w:r w:rsidRPr="00130800">
              <w:rPr>
                <w:color w:val="FF0000"/>
                <w:sz w:val="20"/>
                <w:szCs w:val="20"/>
              </w:rPr>
              <w:t>TC15</w:t>
            </w:r>
          </w:p>
        </w:tc>
        <w:tc>
          <w:tcPr>
            <w:tcW w:w="565" w:type="dxa"/>
            <w:shd w:val="clear" w:color="000000" w:fill="EEECE1"/>
            <w:noWrap/>
            <w:vAlign w:val="center"/>
            <w:hideMark/>
          </w:tcPr>
          <w:p w14:paraId="17E0285A" w14:textId="77777777" w:rsidR="009538FC" w:rsidRPr="00130800" w:rsidRDefault="009538FC" w:rsidP="0099220C">
            <w:pPr>
              <w:jc w:val="center"/>
              <w:rPr>
                <w:color w:val="FF0000"/>
                <w:sz w:val="20"/>
                <w:szCs w:val="20"/>
                <w:lang w:val="en-US"/>
              </w:rPr>
            </w:pPr>
            <w:r w:rsidRPr="00130800">
              <w:rPr>
                <w:color w:val="FF0000"/>
                <w:sz w:val="20"/>
                <w:szCs w:val="20"/>
              </w:rPr>
              <w:t>TC16</w:t>
            </w:r>
          </w:p>
        </w:tc>
        <w:tc>
          <w:tcPr>
            <w:tcW w:w="720" w:type="dxa"/>
            <w:shd w:val="clear" w:color="000000" w:fill="EEECE1"/>
            <w:vAlign w:val="center"/>
            <w:hideMark/>
          </w:tcPr>
          <w:p w14:paraId="0D78D625" w14:textId="2A1D0FB2" w:rsidR="009538FC" w:rsidRPr="00130800" w:rsidRDefault="00B46A11" w:rsidP="0099220C">
            <w:pPr>
              <w:jc w:val="center"/>
              <w:rPr>
                <w:color w:val="FF0000"/>
                <w:sz w:val="20"/>
                <w:szCs w:val="20"/>
                <w:lang w:val="en-US"/>
              </w:rPr>
            </w:pPr>
            <w:r>
              <w:rPr>
                <w:color w:val="FF0000"/>
                <w:sz w:val="20"/>
                <w:szCs w:val="20"/>
                <w:lang w:val="en-US"/>
              </w:rPr>
              <w:t>Average score</w:t>
            </w:r>
            <w:r w:rsidRPr="00953A45">
              <w:rPr>
                <w:color w:val="FF0000"/>
                <w:sz w:val="20"/>
                <w:szCs w:val="20"/>
              </w:rPr>
              <w:t xml:space="preserve"> </w:t>
            </w:r>
            <w:r w:rsidR="009538FC" w:rsidRPr="00130800">
              <w:rPr>
                <w:color w:val="FF0000"/>
                <w:sz w:val="20"/>
                <w:szCs w:val="20"/>
              </w:rPr>
              <w:t>(*)</w:t>
            </w:r>
          </w:p>
        </w:tc>
      </w:tr>
      <w:tr w:rsidR="009538FC" w:rsidRPr="00130800" w14:paraId="07756BA5" w14:textId="77777777" w:rsidTr="0099220C">
        <w:trPr>
          <w:trHeight w:val="232"/>
        </w:trPr>
        <w:tc>
          <w:tcPr>
            <w:tcW w:w="992" w:type="dxa"/>
            <w:shd w:val="clear" w:color="auto" w:fill="auto"/>
            <w:vAlign w:val="center"/>
            <w:hideMark/>
          </w:tcPr>
          <w:p w14:paraId="09A7637C" w14:textId="6A8083DA" w:rsidR="009538FC" w:rsidRPr="009538FC" w:rsidRDefault="009538FC" w:rsidP="0099220C">
            <w:pPr>
              <w:rPr>
                <w:sz w:val="22"/>
                <w:szCs w:val="22"/>
                <w:lang w:val="en-US"/>
              </w:rPr>
            </w:pPr>
            <w:r w:rsidRPr="00130800">
              <w:rPr>
                <w:sz w:val="22"/>
                <w:szCs w:val="22"/>
              </w:rPr>
              <w:t xml:space="preserve">Bui Van </w:t>
            </w:r>
            <w:r>
              <w:rPr>
                <w:sz w:val="22"/>
                <w:szCs w:val="22"/>
                <w:lang w:val="en-US"/>
              </w:rPr>
              <w:t>Mua</w:t>
            </w:r>
          </w:p>
        </w:tc>
        <w:tc>
          <w:tcPr>
            <w:tcW w:w="993" w:type="dxa"/>
            <w:shd w:val="clear" w:color="auto" w:fill="auto"/>
            <w:vAlign w:val="center"/>
            <w:hideMark/>
          </w:tcPr>
          <w:p w14:paraId="75A04BA8" w14:textId="77777777" w:rsidR="009538FC" w:rsidRPr="00130800" w:rsidRDefault="009538FC" w:rsidP="0099220C">
            <w:pPr>
              <w:jc w:val="both"/>
              <w:rPr>
                <w:sz w:val="22"/>
                <w:szCs w:val="22"/>
                <w:lang w:val="en-US"/>
              </w:rPr>
            </w:pPr>
            <w:r w:rsidRPr="00130800">
              <w:rPr>
                <w:sz w:val="22"/>
                <w:szCs w:val="22"/>
              </w:rPr>
              <w:t>Philosophy 1</w:t>
            </w:r>
          </w:p>
        </w:tc>
        <w:tc>
          <w:tcPr>
            <w:tcW w:w="567" w:type="dxa"/>
            <w:shd w:val="clear" w:color="auto" w:fill="auto"/>
            <w:noWrap/>
            <w:vAlign w:val="center"/>
            <w:hideMark/>
          </w:tcPr>
          <w:p w14:paraId="21837467" w14:textId="77777777" w:rsidR="009538FC" w:rsidRPr="00130800" w:rsidRDefault="009538FC" w:rsidP="0099220C">
            <w:pPr>
              <w:jc w:val="center"/>
              <w:rPr>
                <w:sz w:val="22"/>
                <w:szCs w:val="22"/>
                <w:lang w:val="en-US"/>
              </w:rPr>
            </w:pPr>
            <w:r>
              <w:rPr>
                <w:rFonts w:ascii="Arial" w:hAnsi="Arial" w:cs="Arial"/>
                <w:sz w:val="20"/>
                <w:szCs w:val="20"/>
              </w:rPr>
              <w:t>3.7</w:t>
            </w:r>
          </w:p>
        </w:tc>
        <w:tc>
          <w:tcPr>
            <w:tcW w:w="543" w:type="dxa"/>
            <w:shd w:val="clear" w:color="auto" w:fill="auto"/>
            <w:noWrap/>
            <w:vAlign w:val="center"/>
            <w:hideMark/>
          </w:tcPr>
          <w:p w14:paraId="4B155D5F" w14:textId="77777777" w:rsidR="009538FC" w:rsidRPr="00130800" w:rsidRDefault="009538FC" w:rsidP="0099220C">
            <w:pPr>
              <w:jc w:val="center"/>
              <w:rPr>
                <w:sz w:val="22"/>
                <w:szCs w:val="22"/>
                <w:lang w:val="en-US"/>
              </w:rPr>
            </w:pPr>
            <w:r>
              <w:rPr>
                <w:rFonts w:ascii="Arial" w:hAnsi="Arial" w:cs="Arial"/>
                <w:sz w:val="20"/>
                <w:szCs w:val="20"/>
              </w:rPr>
              <w:t>3.7</w:t>
            </w:r>
          </w:p>
        </w:tc>
        <w:tc>
          <w:tcPr>
            <w:tcW w:w="510" w:type="dxa"/>
            <w:shd w:val="clear" w:color="auto" w:fill="auto"/>
            <w:noWrap/>
            <w:vAlign w:val="center"/>
            <w:hideMark/>
          </w:tcPr>
          <w:p w14:paraId="0DABEA12" w14:textId="77777777" w:rsidR="009538FC" w:rsidRPr="00130800" w:rsidRDefault="009538FC" w:rsidP="0099220C">
            <w:pPr>
              <w:jc w:val="center"/>
              <w:rPr>
                <w:sz w:val="22"/>
                <w:szCs w:val="22"/>
                <w:lang w:val="en-US"/>
              </w:rPr>
            </w:pPr>
            <w:r>
              <w:rPr>
                <w:rFonts w:ascii="Arial" w:hAnsi="Arial" w:cs="Arial"/>
                <w:sz w:val="20"/>
                <w:szCs w:val="20"/>
              </w:rPr>
              <w:t>3.7</w:t>
            </w:r>
          </w:p>
        </w:tc>
        <w:tc>
          <w:tcPr>
            <w:tcW w:w="510" w:type="dxa"/>
            <w:shd w:val="clear" w:color="auto" w:fill="auto"/>
            <w:noWrap/>
            <w:vAlign w:val="center"/>
            <w:hideMark/>
          </w:tcPr>
          <w:p w14:paraId="173F5EE0" w14:textId="77777777" w:rsidR="009538FC" w:rsidRPr="00130800" w:rsidRDefault="009538FC" w:rsidP="0099220C">
            <w:pPr>
              <w:jc w:val="center"/>
              <w:rPr>
                <w:sz w:val="22"/>
                <w:szCs w:val="22"/>
                <w:lang w:val="en-US"/>
              </w:rPr>
            </w:pPr>
            <w:r>
              <w:rPr>
                <w:rFonts w:ascii="Arial" w:hAnsi="Arial" w:cs="Arial"/>
                <w:sz w:val="20"/>
                <w:szCs w:val="20"/>
              </w:rPr>
              <w:t>3.6</w:t>
            </w:r>
          </w:p>
        </w:tc>
        <w:tc>
          <w:tcPr>
            <w:tcW w:w="510" w:type="dxa"/>
            <w:shd w:val="clear" w:color="auto" w:fill="auto"/>
            <w:noWrap/>
            <w:vAlign w:val="center"/>
            <w:hideMark/>
          </w:tcPr>
          <w:p w14:paraId="752782E6" w14:textId="77777777" w:rsidR="009538FC" w:rsidRPr="00130800" w:rsidRDefault="009538FC" w:rsidP="0099220C">
            <w:pPr>
              <w:jc w:val="center"/>
              <w:rPr>
                <w:sz w:val="22"/>
                <w:szCs w:val="22"/>
                <w:lang w:val="en-US"/>
              </w:rPr>
            </w:pPr>
            <w:r>
              <w:rPr>
                <w:rFonts w:ascii="Arial" w:hAnsi="Arial" w:cs="Arial"/>
                <w:sz w:val="20"/>
                <w:szCs w:val="20"/>
              </w:rPr>
              <w:t>3.5</w:t>
            </w:r>
          </w:p>
        </w:tc>
        <w:tc>
          <w:tcPr>
            <w:tcW w:w="510" w:type="dxa"/>
            <w:shd w:val="clear" w:color="auto" w:fill="auto"/>
            <w:noWrap/>
            <w:vAlign w:val="center"/>
            <w:hideMark/>
          </w:tcPr>
          <w:p w14:paraId="07D5B55B" w14:textId="77777777" w:rsidR="009538FC" w:rsidRPr="00130800" w:rsidRDefault="009538FC" w:rsidP="0099220C">
            <w:pPr>
              <w:jc w:val="center"/>
              <w:rPr>
                <w:sz w:val="22"/>
                <w:szCs w:val="22"/>
                <w:lang w:val="en-US"/>
              </w:rPr>
            </w:pPr>
            <w:r>
              <w:rPr>
                <w:rFonts w:ascii="Arial" w:hAnsi="Arial" w:cs="Arial"/>
                <w:sz w:val="20"/>
                <w:szCs w:val="20"/>
              </w:rPr>
              <w:t>3.6</w:t>
            </w:r>
          </w:p>
        </w:tc>
        <w:tc>
          <w:tcPr>
            <w:tcW w:w="510" w:type="dxa"/>
            <w:shd w:val="clear" w:color="auto" w:fill="auto"/>
            <w:noWrap/>
            <w:vAlign w:val="center"/>
            <w:hideMark/>
          </w:tcPr>
          <w:p w14:paraId="2C9B2B04" w14:textId="77777777" w:rsidR="009538FC" w:rsidRPr="00130800" w:rsidRDefault="009538FC" w:rsidP="0099220C">
            <w:pPr>
              <w:jc w:val="center"/>
              <w:rPr>
                <w:sz w:val="22"/>
                <w:szCs w:val="22"/>
                <w:lang w:val="en-US"/>
              </w:rPr>
            </w:pPr>
            <w:r>
              <w:rPr>
                <w:rFonts w:ascii="Arial" w:hAnsi="Arial" w:cs="Arial"/>
                <w:sz w:val="20"/>
                <w:szCs w:val="20"/>
              </w:rPr>
              <w:t>3.6</w:t>
            </w:r>
          </w:p>
        </w:tc>
        <w:tc>
          <w:tcPr>
            <w:tcW w:w="510" w:type="dxa"/>
            <w:shd w:val="clear" w:color="auto" w:fill="auto"/>
            <w:noWrap/>
            <w:vAlign w:val="center"/>
            <w:hideMark/>
          </w:tcPr>
          <w:p w14:paraId="57CE12D1" w14:textId="77777777" w:rsidR="009538FC" w:rsidRPr="00130800" w:rsidRDefault="009538FC" w:rsidP="0099220C">
            <w:pPr>
              <w:jc w:val="center"/>
              <w:rPr>
                <w:sz w:val="22"/>
                <w:szCs w:val="22"/>
                <w:lang w:val="en-US"/>
              </w:rPr>
            </w:pPr>
            <w:r>
              <w:rPr>
                <w:rFonts w:ascii="Arial" w:hAnsi="Arial" w:cs="Arial"/>
                <w:sz w:val="20"/>
                <w:szCs w:val="20"/>
              </w:rPr>
              <w:t>3.6</w:t>
            </w:r>
          </w:p>
        </w:tc>
        <w:tc>
          <w:tcPr>
            <w:tcW w:w="510" w:type="dxa"/>
            <w:shd w:val="clear" w:color="auto" w:fill="auto"/>
            <w:noWrap/>
            <w:vAlign w:val="center"/>
            <w:hideMark/>
          </w:tcPr>
          <w:p w14:paraId="17B4B804" w14:textId="77777777" w:rsidR="009538FC" w:rsidRPr="00130800" w:rsidRDefault="009538FC" w:rsidP="0099220C">
            <w:pPr>
              <w:jc w:val="center"/>
              <w:rPr>
                <w:sz w:val="22"/>
                <w:szCs w:val="22"/>
                <w:lang w:val="en-US"/>
              </w:rPr>
            </w:pPr>
            <w:r>
              <w:rPr>
                <w:rFonts w:ascii="Arial" w:hAnsi="Arial" w:cs="Arial"/>
                <w:sz w:val="20"/>
                <w:szCs w:val="20"/>
              </w:rPr>
              <w:t>3.6</w:t>
            </w:r>
          </w:p>
        </w:tc>
        <w:tc>
          <w:tcPr>
            <w:tcW w:w="565" w:type="dxa"/>
            <w:shd w:val="clear" w:color="auto" w:fill="auto"/>
            <w:noWrap/>
            <w:vAlign w:val="center"/>
            <w:hideMark/>
          </w:tcPr>
          <w:p w14:paraId="0B042E00" w14:textId="77777777" w:rsidR="009538FC" w:rsidRPr="00130800" w:rsidRDefault="009538FC" w:rsidP="0099220C">
            <w:pPr>
              <w:jc w:val="center"/>
              <w:rPr>
                <w:sz w:val="22"/>
                <w:szCs w:val="22"/>
                <w:lang w:val="en-US"/>
              </w:rPr>
            </w:pPr>
            <w:r>
              <w:rPr>
                <w:rFonts w:ascii="Arial" w:hAnsi="Arial" w:cs="Arial"/>
                <w:sz w:val="20"/>
                <w:szCs w:val="20"/>
              </w:rPr>
              <w:t>3.6</w:t>
            </w:r>
          </w:p>
        </w:tc>
        <w:tc>
          <w:tcPr>
            <w:tcW w:w="565" w:type="dxa"/>
            <w:shd w:val="clear" w:color="auto" w:fill="auto"/>
            <w:noWrap/>
            <w:vAlign w:val="center"/>
            <w:hideMark/>
          </w:tcPr>
          <w:p w14:paraId="3A65607C" w14:textId="77777777" w:rsidR="009538FC" w:rsidRPr="00130800" w:rsidRDefault="009538FC" w:rsidP="0099220C">
            <w:pPr>
              <w:jc w:val="center"/>
              <w:rPr>
                <w:sz w:val="22"/>
                <w:szCs w:val="22"/>
                <w:lang w:val="en-US"/>
              </w:rPr>
            </w:pPr>
            <w:r>
              <w:rPr>
                <w:rFonts w:ascii="Arial" w:hAnsi="Arial" w:cs="Arial"/>
                <w:sz w:val="20"/>
                <w:szCs w:val="20"/>
              </w:rPr>
              <w:t>3.7</w:t>
            </w:r>
          </w:p>
        </w:tc>
        <w:tc>
          <w:tcPr>
            <w:tcW w:w="565" w:type="dxa"/>
            <w:shd w:val="clear" w:color="auto" w:fill="auto"/>
            <w:noWrap/>
            <w:vAlign w:val="center"/>
            <w:hideMark/>
          </w:tcPr>
          <w:p w14:paraId="5E334E82" w14:textId="77777777" w:rsidR="009538FC" w:rsidRPr="00130800" w:rsidRDefault="009538FC" w:rsidP="0099220C">
            <w:pPr>
              <w:jc w:val="center"/>
              <w:rPr>
                <w:sz w:val="22"/>
                <w:szCs w:val="22"/>
                <w:lang w:val="en-US"/>
              </w:rPr>
            </w:pPr>
            <w:r>
              <w:rPr>
                <w:rFonts w:ascii="Arial" w:hAnsi="Arial" w:cs="Arial"/>
                <w:sz w:val="20"/>
                <w:szCs w:val="20"/>
              </w:rPr>
              <w:t>3.7</w:t>
            </w:r>
          </w:p>
        </w:tc>
        <w:tc>
          <w:tcPr>
            <w:tcW w:w="565" w:type="dxa"/>
            <w:shd w:val="clear" w:color="auto" w:fill="auto"/>
            <w:noWrap/>
            <w:vAlign w:val="center"/>
            <w:hideMark/>
          </w:tcPr>
          <w:p w14:paraId="7157CCC8" w14:textId="77777777" w:rsidR="009538FC" w:rsidRPr="00130800" w:rsidRDefault="009538FC" w:rsidP="0099220C">
            <w:pPr>
              <w:jc w:val="center"/>
              <w:rPr>
                <w:sz w:val="22"/>
                <w:szCs w:val="22"/>
                <w:lang w:val="en-US"/>
              </w:rPr>
            </w:pPr>
            <w:r>
              <w:rPr>
                <w:rFonts w:ascii="Arial" w:hAnsi="Arial" w:cs="Arial"/>
                <w:sz w:val="20"/>
                <w:szCs w:val="20"/>
              </w:rPr>
              <w:t>3.7</w:t>
            </w:r>
          </w:p>
        </w:tc>
        <w:tc>
          <w:tcPr>
            <w:tcW w:w="565" w:type="dxa"/>
            <w:shd w:val="clear" w:color="auto" w:fill="auto"/>
            <w:noWrap/>
            <w:vAlign w:val="center"/>
            <w:hideMark/>
          </w:tcPr>
          <w:p w14:paraId="505802A6" w14:textId="77777777" w:rsidR="009538FC" w:rsidRPr="00130800" w:rsidRDefault="009538FC" w:rsidP="0099220C">
            <w:pPr>
              <w:jc w:val="center"/>
              <w:rPr>
                <w:sz w:val="22"/>
                <w:szCs w:val="22"/>
                <w:lang w:val="en-US"/>
              </w:rPr>
            </w:pPr>
            <w:r>
              <w:rPr>
                <w:rFonts w:ascii="Arial" w:hAnsi="Arial" w:cs="Arial"/>
                <w:sz w:val="20"/>
                <w:szCs w:val="20"/>
              </w:rPr>
              <w:t>3.6</w:t>
            </w:r>
          </w:p>
        </w:tc>
        <w:tc>
          <w:tcPr>
            <w:tcW w:w="565" w:type="dxa"/>
            <w:shd w:val="clear" w:color="auto" w:fill="auto"/>
            <w:noWrap/>
            <w:vAlign w:val="center"/>
            <w:hideMark/>
          </w:tcPr>
          <w:p w14:paraId="5B6A8D05" w14:textId="77777777" w:rsidR="009538FC" w:rsidRPr="00130800" w:rsidRDefault="009538FC" w:rsidP="0099220C">
            <w:pPr>
              <w:jc w:val="center"/>
              <w:rPr>
                <w:sz w:val="22"/>
                <w:szCs w:val="22"/>
                <w:lang w:val="en-US"/>
              </w:rPr>
            </w:pPr>
            <w:r>
              <w:rPr>
                <w:rFonts w:ascii="Arial" w:hAnsi="Arial" w:cs="Arial"/>
                <w:sz w:val="20"/>
                <w:szCs w:val="20"/>
              </w:rPr>
              <w:t>3.7</w:t>
            </w:r>
          </w:p>
        </w:tc>
        <w:tc>
          <w:tcPr>
            <w:tcW w:w="565" w:type="dxa"/>
            <w:shd w:val="clear" w:color="auto" w:fill="auto"/>
            <w:noWrap/>
            <w:vAlign w:val="center"/>
            <w:hideMark/>
          </w:tcPr>
          <w:p w14:paraId="21B0D62E" w14:textId="77777777" w:rsidR="009538FC" w:rsidRPr="00130800" w:rsidRDefault="009538FC" w:rsidP="0099220C">
            <w:pPr>
              <w:jc w:val="center"/>
              <w:rPr>
                <w:sz w:val="22"/>
                <w:szCs w:val="22"/>
                <w:lang w:val="en-US"/>
              </w:rPr>
            </w:pPr>
            <w:r>
              <w:rPr>
                <w:rFonts w:ascii="Arial" w:hAnsi="Arial" w:cs="Arial"/>
                <w:sz w:val="20"/>
                <w:szCs w:val="20"/>
              </w:rPr>
              <w:t>3.6</w:t>
            </w:r>
          </w:p>
        </w:tc>
        <w:tc>
          <w:tcPr>
            <w:tcW w:w="720" w:type="dxa"/>
            <w:shd w:val="clear" w:color="auto" w:fill="auto"/>
            <w:noWrap/>
            <w:vAlign w:val="center"/>
            <w:hideMark/>
          </w:tcPr>
          <w:p w14:paraId="181562A1" w14:textId="77777777" w:rsidR="009538FC" w:rsidRPr="00130800" w:rsidRDefault="009538FC" w:rsidP="0099220C">
            <w:pPr>
              <w:jc w:val="center"/>
              <w:rPr>
                <w:color w:val="000000"/>
                <w:sz w:val="22"/>
                <w:szCs w:val="22"/>
                <w:lang w:val="en-US"/>
              </w:rPr>
            </w:pPr>
            <w:r>
              <w:rPr>
                <w:rFonts w:ascii="Arial" w:hAnsi="Arial" w:cs="Arial"/>
                <w:sz w:val="20"/>
                <w:szCs w:val="20"/>
              </w:rPr>
              <w:t>3.6</w:t>
            </w:r>
          </w:p>
        </w:tc>
      </w:tr>
      <w:tr w:rsidR="009538FC" w:rsidRPr="00130800" w14:paraId="2B4CAE93" w14:textId="77777777" w:rsidTr="0099220C">
        <w:trPr>
          <w:trHeight w:val="232"/>
        </w:trPr>
        <w:tc>
          <w:tcPr>
            <w:tcW w:w="992" w:type="dxa"/>
            <w:shd w:val="clear" w:color="auto" w:fill="auto"/>
            <w:vAlign w:val="center"/>
            <w:hideMark/>
          </w:tcPr>
          <w:p w14:paraId="3EAF5269" w14:textId="29DEC084" w:rsidR="009538FC" w:rsidRPr="00130800" w:rsidRDefault="009538FC" w:rsidP="0099220C">
            <w:pPr>
              <w:rPr>
                <w:sz w:val="22"/>
                <w:szCs w:val="22"/>
                <w:lang w:val="en-US"/>
              </w:rPr>
            </w:pPr>
            <w:r w:rsidRPr="00130800">
              <w:rPr>
                <w:sz w:val="22"/>
                <w:szCs w:val="22"/>
              </w:rPr>
              <w:t xml:space="preserve">Bui Van </w:t>
            </w:r>
            <w:r>
              <w:rPr>
                <w:sz w:val="22"/>
                <w:szCs w:val="22"/>
                <w:lang w:val="en-US"/>
              </w:rPr>
              <w:t>Mua</w:t>
            </w:r>
          </w:p>
        </w:tc>
        <w:tc>
          <w:tcPr>
            <w:tcW w:w="993" w:type="dxa"/>
            <w:shd w:val="clear" w:color="auto" w:fill="auto"/>
            <w:vAlign w:val="center"/>
            <w:hideMark/>
          </w:tcPr>
          <w:p w14:paraId="66F96C32" w14:textId="77777777" w:rsidR="009538FC" w:rsidRPr="00130800" w:rsidRDefault="009538FC" w:rsidP="0099220C">
            <w:pPr>
              <w:jc w:val="both"/>
              <w:rPr>
                <w:sz w:val="22"/>
                <w:szCs w:val="22"/>
                <w:lang w:val="en-US"/>
              </w:rPr>
            </w:pPr>
            <w:r w:rsidRPr="00130800">
              <w:rPr>
                <w:sz w:val="22"/>
                <w:szCs w:val="22"/>
              </w:rPr>
              <w:t>Philosophy 2</w:t>
            </w:r>
          </w:p>
        </w:tc>
        <w:tc>
          <w:tcPr>
            <w:tcW w:w="567" w:type="dxa"/>
            <w:shd w:val="clear" w:color="auto" w:fill="auto"/>
            <w:noWrap/>
            <w:vAlign w:val="center"/>
            <w:hideMark/>
          </w:tcPr>
          <w:p w14:paraId="09B8A324" w14:textId="77777777" w:rsidR="009538FC" w:rsidRPr="00130800" w:rsidRDefault="009538FC" w:rsidP="0099220C">
            <w:pPr>
              <w:jc w:val="center"/>
              <w:rPr>
                <w:sz w:val="22"/>
                <w:szCs w:val="22"/>
                <w:lang w:val="en-US"/>
              </w:rPr>
            </w:pPr>
            <w:r>
              <w:rPr>
                <w:sz w:val="18"/>
                <w:szCs w:val="18"/>
              </w:rPr>
              <w:t>3.7</w:t>
            </w:r>
          </w:p>
        </w:tc>
        <w:tc>
          <w:tcPr>
            <w:tcW w:w="543" w:type="dxa"/>
            <w:shd w:val="clear" w:color="auto" w:fill="auto"/>
            <w:noWrap/>
            <w:vAlign w:val="center"/>
            <w:hideMark/>
          </w:tcPr>
          <w:p w14:paraId="0B5761EA" w14:textId="77777777" w:rsidR="009538FC" w:rsidRPr="00130800" w:rsidRDefault="009538FC" w:rsidP="0099220C">
            <w:pPr>
              <w:jc w:val="center"/>
              <w:rPr>
                <w:sz w:val="22"/>
                <w:szCs w:val="22"/>
                <w:lang w:val="en-US"/>
              </w:rPr>
            </w:pPr>
            <w:r>
              <w:rPr>
                <w:sz w:val="18"/>
                <w:szCs w:val="18"/>
              </w:rPr>
              <w:t>3.7</w:t>
            </w:r>
          </w:p>
        </w:tc>
        <w:tc>
          <w:tcPr>
            <w:tcW w:w="510" w:type="dxa"/>
            <w:shd w:val="clear" w:color="auto" w:fill="auto"/>
            <w:noWrap/>
            <w:vAlign w:val="center"/>
            <w:hideMark/>
          </w:tcPr>
          <w:p w14:paraId="32540C93" w14:textId="77777777" w:rsidR="009538FC" w:rsidRPr="00130800" w:rsidRDefault="009538FC" w:rsidP="0099220C">
            <w:pPr>
              <w:jc w:val="center"/>
              <w:rPr>
                <w:sz w:val="22"/>
                <w:szCs w:val="22"/>
                <w:lang w:val="en-US"/>
              </w:rPr>
            </w:pPr>
            <w:r>
              <w:rPr>
                <w:sz w:val="18"/>
                <w:szCs w:val="18"/>
              </w:rPr>
              <w:t>3.7</w:t>
            </w:r>
          </w:p>
        </w:tc>
        <w:tc>
          <w:tcPr>
            <w:tcW w:w="510" w:type="dxa"/>
            <w:shd w:val="clear" w:color="auto" w:fill="auto"/>
            <w:noWrap/>
            <w:vAlign w:val="center"/>
            <w:hideMark/>
          </w:tcPr>
          <w:p w14:paraId="5D733094" w14:textId="77777777" w:rsidR="009538FC" w:rsidRPr="00130800" w:rsidRDefault="009538FC" w:rsidP="0099220C">
            <w:pPr>
              <w:jc w:val="center"/>
              <w:rPr>
                <w:sz w:val="22"/>
                <w:szCs w:val="22"/>
                <w:lang w:val="en-US"/>
              </w:rPr>
            </w:pPr>
            <w:r>
              <w:rPr>
                <w:sz w:val="18"/>
                <w:szCs w:val="18"/>
              </w:rPr>
              <w:t>3.6</w:t>
            </w:r>
          </w:p>
        </w:tc>
        <w:tc>
          <w:tcPr>
            <w:tcW w:w="510" w:type="dxa"/>
            <w:shd w:val="clear" w:color="auto" w:fill="auto"/>
            <w:noWrap/>
            <w:vAlign w:val="center"/>
            <w:hideMark/>
          </w:tcPr>
          <w:p w14:paraId="271B7B0E" w14:textId="77777777" w:rsidR="009538FC" w:rsidRPr="00130800" w:rsidRDefault="009538FC" w:rsidP="0099220C">
            <w:pPr>
              <w:jc w:val="center"/>
              <w:rPr>
                <w:sz w:val="22"/>
                <w:szCs w:val="22"/>
                <w:lang w:val="en-US"/>
              </w:rPr>
            </w:pPr>
            <w:r>
              <w:rPr>
                <w:sz w:val="18"/>
                <w:szCs w:val="18"/>
              </w:rPr>
              <w:t>3.5</w:t>
            </w:r>
          </w:p>
        </w:tc>
        <w:tc>
          <w:tcPr>
            <w:tcW w:w="510" w:type="dxa"/>
            <w:shd w:val="clear" w:color="auto" w:fill="auto"/>
            <w:noWrap/>
            <w:vAlign w:val="center"/>
            <w:hideMark/>
          </w:tcPr>
          <w:p w14:paraId="644C8108" w14:textId="77777777" w:rsidR="009538FC" w:rsidRPr="00130800" w:rsidRDefault="009538FC" w:rsidP="0099220C">
            <w:pPr>
              <w:jc w:val="center"/>
              <w:rPr>
                <w:sz w:val="22"/>
                <w:szCs w:val="22"/>
                <w:lang w:val="en-US"/>
              </w:rPr>
            </w:pPr>
            <w:r>
              <w:rPr>
                <w:sz w:val="18"/>
                <w:szCs w:val="18"/>
              </w:rPr>
              <w:t>3.7</w:t>
            </w:r>
          </w:p>
        </w:tc>
        <w:tc>
          <w:tcPr>
            <w:tcW w:w="510" w:type="dxa"/>
            <w:shd w:val="clear" w:color="auto" w:fill="auto"/>
            <w:noWrap/>
            <w:vAlign w:val="center"/>
            <w:hideMark/>
          </w:tcPr>
          <w:p w14:paraId="65FEEB8B" w14:textId="77777777" w:rsidR="009538FC" w:rsidRPr="00130800" w:rsidRDefault="009538FC" w:rsidP="0099220C">
            <w:pPr>
              <w:jc w:val="center"/>
              <w:rPr>
                <w:sz w:val="22"/>
                <w:szCs w:val="22"/>
                <w:lang w:val="en-US"/>
              </w:rPr>
            </w:pPr>
            <w:r>
              <w:rPr>
                <w:sz w:val="18"/>
                <w:szCs w:val="18"/>
              </w:rPr>
              <w:t>3.6</w:t>
            </w:r>
          </w:p>
        </w:tc>
        <w:tc>
          <w:tcPr>
            <w:tcW w:w="510" w:type="dxa"/>
            <w:shd w:val="clear" w:color="auto" w:fill="auto"/>
            <w:noWrap/>
            <w:vAlign w:val="center"/>
            <w:hideMark/>
          </w:tcPr>
          <w:p w14:paraId="7F9F12F4" w14:textId="77777777" w:rsidR="009538FC" w:rsidRPr="00130800" w:rsidRDefault="009538FC" w:rsidP="0099220C">
            <w:pPr>
              <w:jc w:val="center"/>
              <w:rPr>
                <w:sz w:val="22"/>
                <w:szCs w:val="22"/>
                <w:lang w:val="en-US"/>
              </w:rPr>
            </w:pPr>
            <w:r>
              <w:rPr>
                <w:sz w:val="18"/>
                <w:szCs w:val="18"/>
              </w:rPr>
              <w:t>3.6</w:t>
            </w:r>
          </w:p>
        </w:tc>
        <w:tc>
          <w:tcPr>
            <w:tcW w:w="510" w:type="dxa"/>
            <w:shd w:val="clear" w:color="auto" w:fill="auto"/>
            <w:noWrap/>
            <w:vAlign w:val="center"/>
            <w:hideMark/>
          </w:tcPr>
          <w:p w14:paraId="14A70438" w14:textId="77777777" w:rsidR="009538FC" w:rsidRPr="00130800" w:rsidRDefault="009538FC" w:rsidP="0099220C">
            <w:pPr>
              <w:jc w:val="center"/>
              <w:rPr>
                <w:sz w:val="22"/>
                <w:szCs w:val="22"/>
                <w:lang w:val="en-US"/>
              </w:rPr>
            </w:pPr>
            <w:r>
              <w:rPr>
                <w:sz w:val="18"/>
                <w:szCs w:val="18"/>
              </w:rPr>
              <w:t>3.6</w:t>
            </w:r>
          </w:p>
        </w:tc>
        <w:tc>
          <w:tcPr>
            <w:tcW w:w="565" w:type="dxa"/>
            <w:shd w:val="clear" w:color="auto" w:fill="auto"/>
            <w:noWrap/>
            <w:vAlign w:val="center"/>
            <w:hideMark/>
          </w:tcPr>
          <w:p w14:paraId="66598945" w14:textId="77777777" w:rsidR="009538FC" w:rsidRPr="00130800" w:rsidRDefault="009538FC" w:rsidP="0099220C">
            <w:pPr>
              <w:jc w:val="center"/>
              <w:rPr>
                <w:sz w:val="22"/>
                <w:szCs w:val="22"/>
                <w:lang w:val="en-US"/>
              </w:rPr>
            </w:pPr>
            <w:r>
              <w:rPr>
                <w:sz w:val="18"/>
                <w:szCs w:val="18"/>
              </w:rPr>
              <w:t>3.7</w:t>
            </w:r>
          </w:p>
        </w:tc>
        <w:tc>
          <w:tcPr>
            <w:tcW w:w="565" w:type="dxa"/>
            <w:shd w:val="clear" w:color="auto" w:fill="auto"/>
            <w:noWrap/>
            <w:vAlign w:val="center"/>
            <w:hideMark/>
          </w:tcPr>
          <w:p w14:paraId="13F40D5C" w14:textId="77777777" w:rsidR="009538FC" w:rsidRPr="00130800" w:rsidRDefault="009538FC" w:rsidP="0099220C">
            <w:pPr>
              <w:jc w:val="center"/>
              <w:rPr>
                <w:sz w:val="22"/>
                <w:szCs w:val="22"/>
                <w:lang w:val="en-US"/>
              </w:rPr>
            </w:pPr>
            <w:r>
              <w:rPr>
                <w:sz w:val="18"/>
                <w:szCs w:val="18"/>
              </w:rPr>
              <w:t>3.7</w:t>
            </w:r>
          </w:p>
        </w:tc>
        <w:tc>
          <w:tcPr>
            <w:tcW w:w="565" w:type="dxa"/>
            <w:shd w:val="clear" w:color="auto" w:fill="auto"/>
            <w:noWrap/>
            <w:vAlign w:val="center"/>
            <w:hideMark/>
          </w:tcPr>
          <w:p w14:paraId="14B14E7A" w14:textId="77777777" w:rsidR="009538FC" w:rsidRPr="00130800" w:rsidRDefault="009538FC" w:rsidP="0099220C">
            <w:pPr>
              <w:jc w:val="center"/>
              <w:rPr>
                <w:sz w:val="22"/>
                <w:szCs w:val="22"/>
                <w:lang w:val="en-US"/>
              </w:rPr>
            </w:pPr>
            <w:r>
              <w:rPr>
                <w:sz w:val="18"/>
                <w:szCs w:val="18"/>
              </w:rPr>
              <w:t>3.7</w:t>
            </w:r>
          </w:p>
        </w:tc>
        <w:tc>
          <w:tcPr>
            <w:tcW w:w="565" w:type="dxa"/>
            <w:shd w:val="clear" w:color="auto" w:fill="auto"/>
            <w:noWrap/>
            <w:vAlign w:val="center"/>
            <w:hideMark/>
          </w:tcPr>
          <w:p w14:paraId="711C5FCE" w14:textId="77777777" w:rsidR="009538FC" w:rsidRPr="00130800" w:rsidRDefault="009538FC" w:rsidP="0099220C">
            <w:pPr>
              <w:jc w:val="center"/>
              <w:rPr>
                <w:sz w:val="22"/>
                <w:szCs w:val="22"/>
                <w:lang w:val="en-US"/>
              </w:rPr>
            </w:pPr>
            <w:r>
              <w:rPr>
                <w:sz w:val="18"/>
                <w:szCs w:val="18"/>
              </w:rPr>
              <w:t>3.7</w:t>
            </w:r>
          </w:p>
        </w:tc>
        <w:tc>
          <w:tcPr>
            <w:tcW w:w="565" w:type="dxa"/>
            <w:shd w:val="clear" w:color="auto" w:fill="auto"/>
            <w:noWrap/>
            <w:vAlign w:val="center"/>
            <w:hideMark/>
          </w:tcPr>
          <w:p w14:paraId="68945898" w14:textId="77777777" w:rsidR="009538FC" w:rsidRPr="00130800" w:rsidRDefault="009538FC" w:rsidP="0099220C">
            <w:pPr>
              <w:jc w:val="center"/>
              <w:rPr>
                <w:sz w:val="22"/>
                <w:szCs w:val="22"/>
                <w:lang w:val="en-US"/>
              </w:rPr>
            </w:pPr>
            <w:r>
              <w:rPr>
                <w:sz w:val="18"/>
                <w:szCs w:val="18"/>
              </w:rPr>
              <w:t>3.7</w:t>
            </w:r>
          </w:p>
        </w:tc>
        <w:tc>
          <w:tcPr>
            <w:tcW w:w="565" w:type="dxa"/>
            <w:shd w:val="clear" w:color="auto" w:fill="auto"/>
            <w:noWrap/>
            <w:vAlign w:val="center"/>
            <w:hideMark/>
          </w:tcPr>
          <w:p w14:paraId="1E17BBAD" w14:textId="77777777" w:rsidR="009538FC" w:rsidRPr="00130800" w:rsidRDefault="009538FC" w:rsidP="0099220C">
            <w:pPr>
              <w:jc w:val="center"/>
              <w:rPr>
                <w:sz w:val="22"/>
                <w:szCs w:val="22"/>
                <w:lang w:val="en-US"/>
              </w:rPr>
            </w:pPr>
            <w:r>
              <w:rPr>
                <w:sz w:val="18"/>
                <w:szCs w:val="18"/>
              </w:rPr>
              <w:t>3.7</w:t>
            </w:r>
          </w:p>
        </w:tc>
        <w:tc>
          <w:tcPr>
            <w:tcW w:w="565" w:type="dxa"/>
            <w:shd w:val="clear" w:color="auto" w:fill="auto"/>
            <w:noWrap/>
            <w:vAlign w:val="center"/>
            <w:hideMark/>
          </w:tcPr>
          <w:p w14:paraId="0F87AA60" w14:textId="77777777" w:rsidR="009538FC" w:rsidRPr="00130800" w:rsidRDefault="009538FC" w:rsidP="0099220C">
            <w:pPr>
              <w:jc w:val="center"/>
              <w:rPr>
                <w:sz w:val="22"/>
                <w:szCs w:val="22"/>
                <w:lang w:val="en-US"/>
              </w:rPr>
            </w:pPr>
            <w:r>
              <w:rPr>
                <w:sz w:val="18"/>
                <w:szCs w:val="18"/>
              </w:rPr>
              <w:t>3.7</w:t>
            </w:r>
          </w:p>
        </w:tc>
        <w:tc>
          <w:tcPr>
            <w:tcW w:w="720" w:type="dxa"/>
            <w:shd w:val="clear" w:color="auto" w:fill="auto"/>
            <w:noWrap/>
            <w:vAlign w:val="center"/>
            <w:hideMark/>
          </w:tcPr>
          <w:p w14:paraId="629FE623" w14:textId="77777777" w:rsidR="009538FC" w:rsidRPr="00130800" w:rsidRDefault="009538FC" w:rsidP="0099220C">
            <w:pPr>
              <w:jc w:val="center"/>
              <w:rPr>
                <w:color w:val="000000"/>
                <w:sz w:val="22"/>
                <w:szCs w:val="22"/>
                <w:lang w:val="en-US"/>
              </w:rPr>
            </w:pPr>
            <w:r>
              <w:rPr>
                <w:rFonts w:ascii="Arial" w:hAnsi="Arial" w:cs="Arial"/>
                <w:sz w:val="20"/>
                <w:szCs w:val="20"/>
              </w:rPr>
              <w:t>3.7</w:t>
            </w:r>
          </w:p>
        </w:tc>
      </w:tr>
      <w:tr w:rsidR="009538FC" w:rsidRPr="00130800" w14:paraId="0021BAB7" w14:textId="77777777" w:rsidTr="0099220C">
        <w:trPr>
          <w:trHeight w:val="1169"/>
        </w:trPr>
        <w:tc>
          <w:tcPr>
            <w:tcW w:w="992" w:type="dxa"/>
            <w:shd w:val="clear" w:color="auto" w:fill="auto"/>
            <w:vAlign w:val="center"/>
            <w:hideMark/>
          </w:tcPr>
          <w:p w14:paraId="37D1F96C" w14:textId="7C97231B" w:rsidR="009538FC" w:rsidRPr="009538FC" w:rsidRDefault="009538FC" w:rsidP="0099220C">
            <w:pPr>
              <w:rPr>
                <w:sz w:val="22"/>
                <w:szCs w:val="22"/>
                <w:lang w:val="en-US"/>
              </w:rPr>
            </w:pPr>
            <w:r w:rsidRPr="00130800">
              <w:rPr>
                <w:sz w:val="22"/>
                <w:szCs w:val="22"/>
              </w:rPr>
              <w:t xml:space="preserve">Cao Thi </w:t>
            </w:r>
            <w:r>
              <w:rPr>
                <w:sz w:val="22"/>
                <w:szCs w:val="22"/>
                <w:lang w:val="en-US"/>
              </w:rPr>
              <w:t>Nhan</w:t>
            </w:r>
          </w:p>
        </w:tc>
        <w:tc>
          <w:tcPr>
            <w:tcW w:w="993" w:type="dxa"/>
            <w:shd w:val="clear" w:color="auto" w:fill="auto"/>
            <w:vAlign w:val="center"/>
            <w:hideMark/>
          </w:tcPr>
          <w:p w14:paraId="0D5A6AAC" w14:textId="23F13312" w:rsidR="009538FC" w:rsidRPr="00B46A11" w:rsidRDefault="009538FC" w:rsidP="0099220C">
            <w:pPr>
              <w:jc w:val="both"/>
              <w:rPr>
                <w:sz w:val="22"/>
                <w:szCs w:val="22"/>
                <w:lang w:val="en-US"/>
              </w:rPr>
            </w:pPr>
            <w:r w:rsidRPr="00130800">
              <w:rPr>
                <w:sz w:val="22"/>
                <w:szCs w:val="22"/>
              </w:rPr>
              <w:t>Advanced Information Systems Analysis</w:t>
            </w:r>
            <w:r w:rsidR="00B46A11">
              <w:rPr>
                <w:sz w:val="22"/>
                <w:szCs w:val="22"/>
                <w:lang w:val="en-US"/>
              </w:rPr>
              <w:t xml:space="preserve"> and </w:t>
            </w:r>
            <w:r w:rsidR="00B46A11" w:rsidRPr="00130800">
              <w:rPr>
                <w:sz w:val="22"/>
                <w:szCs w:val="22"/>
              </w:rPr>
              <w:t>Design</w:t>
            </w:r>
          </w:p>
        </w:tc>
        <w:tc>
          <w:tcPr>
            <w:tcW w:w="567" w:type="dxa"/>
            <w:shd w:val="clear" w:color="auto" w:fill="auto"/>
            <w:noWrap/>
            <w:vAlign w:val="center"/>
            <w:hideMark/>
          </w:tcPr>
          <w:p w14:paraId="60BAF211" w14:textId="77777777" w:rsidR="009538FC" w:rsidRPr="00130800" w:rsidRDefault="009538FC" w:rsidP="0099220C">
            <w:pPr>
              <w:jc w:val="center"/>
              <w:rPr>
                <w:sz w:val="22"/>
                <w:szCs w:val="22"/>
                <w:lang w:val="en-US"/>
              </w:rPr>
            </w:pPr>
            <w:r>
              <w:rPr>
                <w:sz w:val="18"/>
                <w:szCs w:val="18"/>
              </w:rPr>
              <w:t>3.7</w:t>
            </w:r>
          </w:p>
        </w:tc>
        <w:tc>
          <w:tcPr>
            <w:tcW w:w="543" w:type="dxa"/>
            <w:shd w:val="clear" w:color="auto" w:fill="auto"/>
            <w:noWrap/>
            <w:vAlign w:val="center"/>
            <w:hideMark/>
          </w:tcPr>
          <w:p w14:paraId="7EE56F1B" w14:textId="77777777" w:rsidR="009538FC" w:rsidRPr="00130800" w:rsidRDefault="009538FC" w:rsidP="0099220C">
            <w:pPr>
              <w:jc w:val="center"/>
              <w:rPr>
                <w:sz w:val="22"/>
                <w:szCs w:val="22"/>
                <w:lang w:val="en-US"/>
              </w:rPr>
            </w:pPr>
            <w:r>
              <w:rPr>
                <w:sz w:val="18"/>
                <w:szCs w:val="18"/>
              </w:rPr>
              <w:t>3.7</w:t>
            </w:r>
          </w:p>
        </w:tc>
        <w:tc>
          <w:tcPr>
            <w:tcW w:w="510" w:type="dxa"/>
            <w:shd w:val="clear" w:color="auto" w:fill="auto"/>
            <w:noWrap/>
            <w:vAlign w:val="center"/>
            <w:hideMark/>
          </w:tcPr>
          <w:p w14:paraId="42E46574" w14:textId="77777777" w:rsidR="009538FC" w:rsidRPr="00130800" w:rsidRDefault="009538FC" w:rsidP="0099220C">
            <w:pPr>
              <w:jc w:val="center"/>
              <w:rPr>
                <w:sz w:val="22"/>
                <w:szCs w:val="22"/>
                <w:lang w:val="en-US"/>
              </w:rPr>
            </w:pPr>
            <w:r>
              <w:rPr>
                <w:sz w:val="18"/>
                <w:szCs w:val="18"/>
              </w:rPr>
              <w:t>3.7</w:t>
            </w:r>
          </w:p>
        </w:tc>
        <w:tc>
          <w:tcPr>
            <w:tcW w:w="510" w:type="dxa"/>
            <w:shd w:val="clear" w:color="auto" w:fill="auto"/>
            <w:noWrap/>
            <w:vAlign w:val="center"/>
            <w:hideMark/>
          </w:tcPr>
          <w:p w14:paraId="4F14FCB7" w14:textId="77777777" w:rsidR="009538FC" w:rsidRPr="00130800" w:rsidRDefault="009538FC" w:rsidP="0099220C">
            <w:pPr>
              <w:jc w:val="center"/>
              <w:rPr>
                <w:sz w:val="22"/>
                <w:szCs w:val="22"/>
                <w:lang w:val="en-US"/>
              </w:rPr>
            </w:pPr>
            <w:r>
              <w:rPr>
                <w:sz w:val="18"/>
                <w:szCs w:val="18"/>
              </w:rPr>
              <w:t>3.6</w:t>
            </w:r>
          </w:p>
        </w:tc>
        <w:tc>
          <w:tcPr>
            <w:tcW w:w="510" w:type="dxa"/>
            <w:shd w:val="clear" w:color="auto" w:fill="auto"/>
            <w:noWrap/>
            <w:vAlign w:val="center"/>
            <w:hideMark/>
          </w:tcPr>
          <w:p w14:paraId="732FCFB2" w14:textId="77777777" w:rsidR="009538FC" w:rsidRPr="00130800" w:rsidRDefault="009538FC" w:rsidP="0099220C">
            <w:pPr>
              <w:jc w:val="center"/>
              <w:rPr>
                <w:sz w:val="22"/>
                <w:szCs w:val="22"/>
                <w:lang w:val="en-US"/>
              </w:rPr>
            </w:pPr>
            <w:r>
              <w:rPr>
                <w:sz w:val="18"/>
                <w:szCs w:val="18"/>
              </w:rPr>
              <w:t>3.5</w:t>
            </w:r>
          </w:p>
        </w:tc>
        <w:tc>
          <w:tcPr>
            <w:tcW w:w="510" w:type="dxa"/>
            <w:shd w:val="clear" w:color="auto" w:fill="auto"/>
            <w:noWrap/>
            <w:vAlign w:val="center"/>
            <w:hideMark/>
          </w:tcPr>
          <w:p w14:paraId="0C3FC9FE" w14:textId="77777777" w:rsidR="009538FC" w:rsidRPr="00130800" w:rsidRDefault="009538FC" w:rsidP="0099220C">
            <w:pPr>
              <w:jc w:val="center"/>
              <w:rPr>
                <w:sz w:val="22"/>
                <w:szCs w:val="22"/>
                <w:lang w:val="en-US"/>
              </w:rPr>
            </w:pPr>
            <w:r>
              <w:rPr>
                <w:sz w:val="18"/>
                <w:szCs w:val="18"/>
              </w:rPr>
              <w:t>3.6</w:t>
            </w:r>
          </w:p>
        </w:tc>
        <w:tc>
          <w:tcPr>
            <w:tcW w:w="510" w:type="dxa"/>
            <w:shd w:val="clear" w:color="auto" w:fill="auto"/>
            <w:noWrap/>
            <w:vAlign w:val="center"/>
            <w:hideMark/>
          </w:tcPr>
          <w:p w14:paraId="0634BF2A" w14:textId="77777777" w:rsidR="009538FC" w:rsidRPr="00130800" w:rsidRDefault="009538FC" w:rsidP="0099220C">
            <w:pPr>
              <w:jc w:val="center"/>
              <w:rPr>
                <w:sz w:val="22"/>
                <w:szCs w:val="22"/>
                <w:lang w:val="en-US"/>
              </w:rPr>
            </w:pPr>
            <w:r>
              <w:rPr>
                <w:sz w:val="18"/>
                <w:szCs w:val="18"/>
              </w:rPr>
              <w:t>3.6</w:t>
            </w:r>
          </w:p>
        </w:tc>
        <w:tc>
          <w:tcPr>
            <w:tcW w:w="510" w:type="dxa"/>
            <w:shd w:val="clear" w:color="auto" w:fill="auto"/>
            <w:noWrap/>
            <w:vAlign w:val="center"/>
            <w:hideMark/>
          </w:tcPr>
          <w:p w14:paraId="30964FFA" w14:textId="77777777" w:rsidR="009538FC" w:rsidRPr="00130800" w:rsidRDefault="009538FC" w:rsidP="0099220C">
            <w:pPr>
              <w:jc w:val="center"/>
              <w:rPr>
                <w:sz w:val="22"/>
                <w:szCs w:val="22"/>
                <w:lang w:val="en-US"/>
              </w:rPr>
            </w:pPr>
            <w:r>
              <w:rPr>
                <w:sz w:val="18"/>
                <w:szCs w:val="18"/>
              </w:rPr>
              <w:t>3.6</w:t>
            </w:r>
          </w:p>
        </w:tc>
        <w:tc>
          <w:tcPr>
            <w:tcW w:w="510" w:type="dxa"/>
            <w:shd w:val="clear" w:color="auto" w:fill="auto"/>
            <w:noWrap/>
            <w:vAlign w:val="center"/>
            <w:hideMark/>
          </w:tcPr>
          <w:p w14:paraId="1186F99F" w14:textId="77777777" w:rsidR="009538FC" w:rsidRPr="00130800" w:rsidRDefault="009538FC" w:rsidP="0099220C">
            <w:pPr>
              <w:jc w:val="center"/>
              <w:rPr>
                <w:sz w:val="22"/>
                <w:szCs w:val="22"/>
                <w:lang w:val="en-US"/>
              </w:rPr>
            </w:pPr>
            <w:r>
              <w:rPr>
                <w:sz w:val="18"/>
                <w:szCs w:val="18"/>
              </w:rPr>
              <w:t>3.6</w:t>
            </w:r>
          </w:p>
        </w:tc>
        <w:tc>
          <w:tcPr>
            <w:tcW w:w="565" w:type="dxa"/>
            <w:shd w:val="clear" w:color="auto" w:fill="auto"/>
            <w:noWrap/>
            <w:vAlign w:val="center"/>
            <w:hideMark/>
          </w:tcPr>
          <w:p w14:paraId="02230D66" w14:textId="77777777" w:rsidR="009538FC" w:rsidRPr="00130800" w:rsidRDefault="009538FC" w:rsidP="0099220C">
            <w:pPr>
              <w:jc w:val="center"/>
              <w:rPr>
                <w:sz w:val="22"/>
                <w:szCs w:val="22"/>
                <w:lang w:val="en-US"/>
              </w:rPr>
            </w:pPr>
            <w:r>
              <w:rPr>
                <w:sz w:val="18"/>
                <w:szCs w:val="18"/>
              </w:rPr>
              <w:t>3.6</w:t>
            </w:r>
          </w:p>
        </w:tc>
        <w:tc>
          <w:tcPr>
            <w:tcW w:w="565" w:type="dxa"/>
            <w:shd w:val="clear" w:color="auto" w:fill="auto"/>
            <w:noWrap/>
            <w:vAlign w:val="center"/>
            <w:hideMark/>
          </w:tcPr>
          <w:p w14:paraId="15C5C438" w14:textId="77777777" w:rsidR="009538FC" w:rsidRPr="00130800" w:rsidRDefault="009538FC" w:rsidP="0099220C">
            <w:pPr>
              <w:jc w:val="center"/>
              <w:rPr>
                <w:sz w:val="22"/>
                <w:szCs w:val="22"/>
                <w:lang w:val="en-US"/>
              </w:rPr>
            </w:pPr>
            <w:r>
              <w:rPr>
                <w:sz w:val="18"/>
                <w:szCs w:val="18"/>
              </w:rPr>
              <w:t>3.7</w:t>
            </w:r>
          </w:p>
        </w:tc>
        <w:tc>
          <w:tcPr>
            <w:tcW w:w="565" w:type="dxa"/>
            <w:shd w:val="clear" w:color="auto" w:fill="auto"/>
            <w:noWrap/>
            <w:vAlign w:val="center"/>
            <w:hideMark/>
          </w:tcPr>
          <w:p w14:paraId="5F055ABB" w14:textId="77777777" w:rsidR="009538FC" w:rsidRPr="00130800" w:rsidRDefault="009538FC" w:rsidP="0099220C">
            <w:pPr>
              <w:jc w:val="center"/>
              <w:rPr>
                <w:sz w:val="22"/>
                <w:szCs w:val="22"/>
                <w:lang w:val="en-US"/>
              </w:rPr>
            </w:pPr>
            <w:r>
              <w:rPr>
                <w:sz w:val="18"/>
                <w:szCs w:val="18"/>
              </w:rPr>
              <w:t>3.7</w:t>
            </w:r>
          </w:p>
        </w:tc>
        <w:tc>
          <w:tcPr>
            <w:tcW w:w="565" w:type="dxa"/>
            <w:shd w:val="clear" w:color="auto" w:fill="auto"/>
            <w:noWrap/>
            <w:vAlign w:val="center"/>
            <w:hideMark/>
          </w:tcPr>
          <w:p w14:paraId="6B76A63A" w14:textId="77777777" w:rsidR="009538FC" w:rsidRPr="00130800" w:rsidRDefault="009538FC" w:rsidP="0099220C">
            <w:pPr>
              <w:jc w:val="center"/>
              <w:rPr>
                <w:sz w:val="22"/>
                <w:szCs w:val="22"/>
                <w:lang w:val="en-US"/>
              </w:rPr>
            </w:pPr>
            <w:r>
              <w:rPr>
                <w:sz w:val="18"/>
                <w:szCs w:val="18"/>
              </w:rPr>
              <w:t>3.7</w:t>
            </w:r>
          </w:p>
        </w:tc>
        <w:tc>
          <w:tcPr>
            <w:tcW w:w="565" w:type="dxa"/>
            <w:shd w:val="clear" w:color="auto" w:fill="auto"/>
            <w:noWrap/>
            <w:vAlign w:val="center"/>
            <w:hideMark/>
          </w:tcPr>
          <w:p w14:paraId="41D3E74C" w14:textId="77777777" w:rsidR="009538FC" w:rsidRPr="00130800" w:rsidRDefault="009538FC" w:rsidP="0099220C">
            <w:pPr>
              <w:jc w:val="center"/>
              <w:rPr>
                <w:sz w:val="22"/>
                <w:szCs w:val="22"/>
                <w:lang w:val="en-US"/>
              </w:rPr>
            </w:pPr>
            <w:r>
              <w:rPr>
                <w:sz w:val="18"/>
                <w:szCs w:val="18"/>
              </w:rPr>
              <w:t>3.6</w:t>
            </w:r>
          </w:p>
        </w:tc>
        <w:tc>
          <w:tcPr>
            <w:tcW w:w="565" w:type="dxa"/>
            <w:shd w:val="clear" w:color="auto" w:fill="auto"/>
            <w:noWrap/>
            <w:vAlign w:val="center"/>
            <w:hideMark/>
          </w:tcPr>
          <w:p w14:paraId="795D1B8F" w14:textId="77777777" w:rsidR="009538FC" w:rsidRPr="00130800" w:rsidRDefault="009538FC" w:rsidP="0099220C">
            <w:pPr>
              <w:jc w:val="center"/>
              <w:rPr>
                <w:sz w:val="22"/>
                <w:szCs w:val="22"/>
                <w:lang w:val="en-US"/>
              </w:rPr>
            </w:pPr>
            <w:r>
              <w:rPr>
                <w:sz w:val="18"/>
                <w:szCs w:val="18"/>
              </w:rPr>
              <w:t>3.7</w:t>
            </w:r>
          </w:p>
        </w:tc>
        <w:tc>
          <w:tcPr>
            <w:tcW w:w="565" w:type="dxa"/>
            <w:shd w:val="clear" w:color="auto" w:fill="auto"/>
            <w:noWrap/>
            <w:vAlign w:val="center"/>
            <w:hideMark/>
          </w:tcPr>
          <w:p w14:paraId="03F72BB2" w14:textId="77777777" w:rsidR="009538FC" w:rsidRPr="00130800" w:rsidRDefault="009538FC" w:rsidP="0099220C">
            <w:pPr>
              <w:jc w:val="center"/>
              <w:rPr>
                <w:sz w:val="22"/>
                <w:szCs w:val="22"/>
                <w:lang w:val="en-US"/>
              </w:rPr>
            </w:pPr>
            <w:r>
              <w:rPr>
                <w:sz w:val="18"/>
                <w:szCs w:val="18"/>
              </w:rPr>
              <w:t>3.6</w:t>
            </w:r>
          </w:p>
        </w:tc>
        <w:tc>
          <w:tcPr>
            <w:tcW w:w="720" w:type="dxa"/>
            <w:shd w:val="clear" w:color="auto" w:fill="auto"/>
            <w:noWrap/>
            <w:vAlign w:val="center"/>
            <w:hideMark/>
          </w:tcPr>
          <w:p w14:paraId="3C541120" w14:textId="77777777" w:rsidR="009538FC" w:rsidRPr="00130800" w:rsidRDefault="009538FC" w:rsidP="0099220C">
            <w:pPr>
              <w:jc w:val="center"/>
              <w:rPr>
                <w:color w:val="000000"/>
                <w:sz w:val="22"/>
                <w:szCs w:val="22"/>
                <w:lang w:val="en-US"/>
              </w:rPr>
            </w:pPr>
            <w:r>
              <w:rPr>
                <w:rFonts w:ascii="Arial" w:hAnsi="Arial" w:cs="Arial"/>
                <w:sz w:val="20"/>
                <w:szCs w:val="20"/>
              </w:rPr>
              <w:t>3.6</w:t>
            </w:r>
          </w:p>
        </w:tc>
      </w:tr>
      <w:tr w:rsidR="009538FC" w:rsidRPr="00130800" w14:paraId="2F0052E7" w14:textId="77777777" w:rsidTr="0099220C">
        <w:trPr>
          <w:trHeight w:val="934"/>
        </w:trPr>
        <w:tc>
          <w:tcPr>
            <w:tcW w:w="992" w:type="dxa"/>
            <w:shd w:val="clear" w:color="auto" w:fill="auto"/>
            <w:vAlign w:val="center"/>
            <w:hideMark/>
          </w:tcPr>
          <w:p w14:paraId="2904B9E6" w14:textId="77777777" w:rsidR="009538FC" w:rsidRPr="00130800" w:rsidRDefault="009538FC" w:rsidP="0099220C">
            <w:pPr>
              <w:rPr>
                <w:sz w:val="22"/>
                <w:szCs w:val="22"/>
                <w:lang w:val="en-US"/>
              </w:rPr>
            </w:pPr>
            <w:r w:rsidRPr="00130800">
              <w:rPr>
                <w:sz w:val="22"/>
                <w:szCs w:val="22"/>
              </w:rPr>
              <w:t>Do Phuc</w:t>
            </w:r>
          </w:p>
        </w:tc>
        <w:tc>
          <w:tcPr>
            <w:tcW w:w="993" w:type="dxa"/>
            <w:shd w:val="clear" w:color="auto" w:fill="auto"/>
            <w:vAlign w:val="center"/>
            <w:hideMark/>
          </w:tcPr>
          <w:p w14:paraId="355C87F8" w14:textId="128EABE5" w:rsidR="009538FC" w:rsidRPr="00B46A11" w:rsidRDefault="009538FC" w:rsidP="0099220C">
            <w:pPr>
              <w:jc w:val="both"/>
              <w:rPr>
                <w:sz w:val="22"/>
                <w:szCs w:val="22"/>
                <w:lang w:val="en-US"/>
              </w:rPr>
            </w:pPr>
            <w:r w:rsidRPr="00130800">
              <w:rPr>
                <w:sz w:val="22"/>
                <w:szCs w:val="22"/>
              </w:rPr>
              <w:t>Scientific research method</w:t>
            </w:r>
            <w:r w:rsidR="00B46A11">
              <w:rPr>
                <w:sz w:val="22"/>
                <w:szCs w:val="22"/>
                <w:lang w:val="en-US"/>
              </w:rPr>
              <w:t>ology</w:t>
            </w:r>
          </w:p>
        </w:tc>
        <w:tc>
          <w:tcPr>
            <w:tcW w:w="567" w:type="dxa"/>
            <w:shd w:val="clear" w:color="auto" w:fill="auto"/>
            <w:noWrap/>
            <w:vAlign w:val="center"/>
            <w:hideMark/>
          </w:tcPr>
          <w:p w14:paraId="39D90E09" w14:textId="77777777" w:rsidR="009538FC" w:rsidRPr="00130800" w:rsidRDefault="009538FC" w:rsidP="0099220C">
            <w:pPr>
              <w:jc w:val="center"/>
              <w:rPr>
                <w:sz w:val="22"/>
                <w:szCs w:val="22"/>
                <w:lang w:val="en-US"/>
              </w:rPr>
            </w:pPr>
            <w:r>
              <w:rPr>
                <w:sz w:val="18"/>
                <w:szCs w:val="18"/>
              </w:rPr>
              <w:t>3.7</w:t>
            </w:r>
          </w:p>
        </w:tc>
        <w:tc>
          <w:tcPr>
            <w:tcW w:w="543" w:type="dxa"/>
            <w:shd w:val="clear" w:color="auto" w:fill="auto"/>
            <w:noWrap/>
            <w:vAlign w:val="center"/>
            <w:hideMark/>
          </w:tcPr>
          <w:p w14:paraId="56FC3A0C" w14:textId="77777777" w:rsidR="009538FC" w:rsidRPr="00130800" w:rsidRDefault="009538FC" w:rsidP="0099220C">
            <w:pPr>
              <w:jc w:val="center"/>
              <w:rPr>
                <w:sz w:val="22"/>
                <w:szCs w:val="22"/>
                <w:lang w:val="en-US"/>
              </w:rPr>
            </w:pPr>
            <w:r>
              <w:rPr>
                <w:sz w:val="18"/>
                <w:szCs w:val="18"/>
              </w:rPr>
              <w:t>3.7</w:t>
            </w:r>
          </w:p>
        </w:tc>
        <w:tc>
          <w:tcPr>
            <w:tcW w:w="510" w:type="dxa"/>
            <w:shd w:val="clear" w:color="auto" w:fill="auto"/>
            <w:noWrap/>
            <w:vAlign w:val="center"/>
            <w:hideMark/>
          </w:tcPr>
          <w:p w14:paraId="254BC2D7" w14:textId="77777777" w:rsidR="009538FC" w:rsidRPr="00130800" w:rsidRDefault="009538FC" w:rsidP="0099220C">
            <w:pPr>
              <w:jc w:val="center"/>
              <w:rPr>
                <w:sz w:val="22"/>
                <w:szCs w:val="22"/>
                <w:lang w:val="en-US"/>
              </w:rPr>
            </w:pPr>
            <w:r>
              <w:rPr>
                <w:sz w:val="18"/>
                <w:szCs w:val="18"/>
              </w:rPr>
              <w:t>3.7</w:t>
            </w:r>
          </w:p>
        </w:tc>
        <w:tc>
          <w:tcPr>
            <w:tcW w:w="510" w:type="dxa"/>
            <w:shd w:val="clear" w:color="auto" w:fill="auto"/>
            <w:noWrap/>
            <w:vAlign w:val="center"/>
            <w:hideMark/>
          </w:tcPr>
          <w:p w14:paraId="667E7BD5" w14:textId="77777777" w:rsidR="009538FC" w:rsidRPr="00130800" w:rsidRDefault="009538FC" w:rsidP="0099220C">
            <w:pPr>
              <w:jc w:val="center"/>
              <w:rPr>
                <w:sz w:val="22"/>
                <w:szCs w:val="22"/>
                <w:lang w:val="en-US"/>
              </w:rPr>
            </w:pPr>
            <w:r>
              <w:rPr>
                <w:sz w:val="18"/>
                <w:szCs w:val="18"/>
              </w:rPr>
              <w:t>3.6</w:t>
            </w:r>
          </w:p>
        </w:tc>
        <w:tc>
          <w:tcPr>
            <w:tcW w:w="510" w:type="dxa"/>
            <w:shd w:val="clear" w:color="auto" w:fill="auto"/>
            <w:noWrap/>
            <w:vAlign w:val="center"/>
            <w:hideMark/>
          </w:tcPr>
          <w:p w14:paraId="1D619065" w14:textId="77777777" w:rsidR="009538FC" w:rsidRPr="00130800" w:rsidRDefault="009538FC" w:rsidP="0099220C">
            <w:pPr>
              <w:jc w:val="center"/>
              <w:rPr>
                <w:sz w:val="22"/>
                <w:szCs w:val="22"/>
                <w:lang w:val="en-US"/>
              </w:rPr>
            </w:pPr>
            <w:r>
              <w:rPr>
                <w:sz w:val="18"/>
                <w:szCs w:val="18"/>
              </w:rPr>
              <w:t>3.5</w:t>
            </w:r>
          </w:p>
        </w:tc>
        <w:tc>
          <w:tcPr>
            <w:tcW w:w="510" w:type="dxa"/>
            <w:shd w:val="clear" w:color="auto" w:fill="auto"/>
            <w:noWrap/>
            <w:vAlign w:val="center"/>
            <w:hideMark/>
          </w:tcPr>
          <w:p w14:paraId="42ED2964" w14:textId="77777777" w:rsidR="009538FC" w:rsidRPr="00130800" w:rsidRDefault="009538FC" w:rsidP="0099220C">
            <w:pPr>
              <w:jc w:val="center"/>
              <w:rPr>
                <w:sz w:val="22"/>
                <w:szCs w:val="22"/>
                <w:lang w:val="en-US"/>
              </w:rPr>
            </w:pPr>
            <w:r>
              <w:rPr>
                <w:sz w:val="18"/>
                <w:szCs w:val="18"/>
              </w:rPr>
              <w:t>3.7</w:t>
            </w:r>
          </w:p>
        </w:tc>
        <w:tc>
          <w:tcPr>
            <w:tcW w:w="510" w:type="dxa"/>
            <w:shd w:val="clear" w:color="auto" w:fill="auto"/>
            <w:noWrap/>
            <w:vAlign w:val="center"/>
            <w:hideMark/>
          </w:tcPr>
          <w:p w14:paraId="1F59ABBC" w14:textId="77777777" w:rsidR="009538FC" w:rsidRPr="00130800" w:rsidRDefault="009538FC" w:rsidP="0099220C">
            <w:pPr>
              <w:jc w:val="center"/>
              <w:rPr>
                <w:sz w:val="22"/>
                <w:szCs w:val="22"/>
                <w:lang w:val="en-US"/>
              </w:rPr>
            </w:pPr>
            <w:r>
              <w:rPr>
                <w:sz w:val="18"/>
                <w:szCs w:val="18"/>
              </w:rPr>
              <w:t>3.6</w:t>
            </w:r>
          </w:p>
        </w:tc>
        <w:tc>
          <w:tcPr>
            <w:tcW w:w="510" w:type="dxa"/>
            <w:shd w:val="clear" w:color="auto" w:fill="auto"/>
            <w:noWrap/>
            <w:vAlign w:val="center"/>
            <w:hideMark/>
          </w:tcPr>
          <w:p w14:paraId="4E1E0CEF" w14:textId="77777777" w:rsidR="009538FC" w:rsidRPr="00130800" w:rsidRDefault="009538FC" w:rsidP="0099220C">
            <w:pPr>
              <w:jc w:val="center"/>
              <w:rPr>
                <w:sz w:val="22"/>
                <w:szCs w:val="22"/>
                <w:lang w:val="en-US"/>
              </w:rPr>
            </w:pPr>
            <w:r>
              <w:rPr>
                <w:sz w:val="18"/>
                <w:szCs w:val="18"/>
              </w:rPr>
              <w:t>3.6</w:t>
            </w:r>
          </w:p>
        </w:tc>
        <w:tc>
          <w:tcPr>
            <w:tcW w:w="510" w:type="dxa"/>
            <w:shd w:val="clear" w:color="auto" w:fill="auto"/>
            <w:noWrap/>
            <w:vAlign w:val="center"/>
            <w:hideMark/>
          </w:tcPr>
          <w:p w14:paraId="71E30B28" w14:textId="77777777" w:rsidR="009538FC" w:rsidRPr="00130800" w:rsidRDefault="009538FC" w:rsidP="0099220C">
            <w:pPr>
              <w:jc w:val="center"/>
              <w:rPr>
                <w:sz w:val="22"/>
                <w:szCs w:val="22"/>
                <w:lang w:val="en-US"/>
              </w:rPr>
            </w:pPr>
            <w:r>
              <w:rPr>
                <w:sz w:val="18"/>
                <w:szCs w:val="18"/>
              </w:rPr>
              <w:t>3.6</w:t>
            </w:r>
          </w:p>
        </w:tc>
        <w:tc>
          <w:tcPr>
            <w:tcW w:w="565" w:type="dxa"/>
            <w:shd w:val="clear" w:color="auto" w:fill="auto"/>
            <w:noWrap/>
            <w:vAlign w:val="center"/>
            <w:hideMark/>
          </w:tcPr>
          <w:p w14:paraId="2E2FF1AC" w14:textId="77777777" w:rsidR="009538FC" w:rsidRPr="00130800" w:rsidRDefault="009538FC" w:rsidP="0099220C">
            <w:pPr>
              <w:jc w:val="center"/>
              <w:rPr>
                <w:sz w:val="22"/>
                <w:szCs w:val="22"/>
                <w:lang w:val="en-US"/>
              </w:rPr>
            </w:pPr>
            <w:r>
              <w:rPr>
                <w:sz w:val="18"/>
                <w:szCs w:val="18"/>
              </w:rPr>
              <w:t>3.7</w:t>
            </w:r>
          </w:p>
        </w:tc>
        <w:tc>
          <w:tcPr>
            <w:tcW w:w="565" w:type="dxa"/>
            <w:shd w:val="clear" w:color="auto" w:fill="auto"/>
            <w:noWrap/>
            <w:vAlign w:val="center"/>
            <w:hideMark/>
          </w:tcPr>
          <w:p w14:paraId="00571BF2" w14:textId="77777777" w:rsidR="009538FC" w:rsidRPr="00130800" w:rsidRDefault="009538FC" w:rsidP="0099220C">
            <w:pPr>
              <w:jc w:val="center"/>
              <w:rPr>
                <w:sz w:val="22"/>
                <w:szCs w:val="22"/>
                <w:lang w:val="en-US"/>
              </w:rPr>
            </w:pPr>
            <w:r>
              <w:rPr>
                <w:sz w:val="18"/>
                <w:szCs w:val="18"/>
              </w:rPr>
              <w:t>3.7</w:t>
            </w:r>
          </w:p>
        </w:tc>
        <w:tc>
          <w:tcPr>
            <w:tcW w:w="565" w:type="dxa"/>
            <w:shd w:val="clear" w:color="auto" w:fill="auto"/>
            <w:noWrap/>
            <w:vAlign w:val="center"/>
            <w:hideMark/>
          </w:tcPr>
          <w:p w14:paraId="28D7B8D4" w14:textId="77777777" w:rsidR="009538FC" w:rsidRPr="00130800" w:rsidRDefault="009538FC" w:rsidP="0099220C">
            <w:pPr>
              <w:jc w:val="center"/>
              <w:rPr>
                <w:sz w:val="22"/>
                <w:szCs w:val="22"/>
                <w:lang w:val="en-US"/>
              </w:rPr>
            </w:pPr>
            <w:r>
              <w:rPr>
                <w:sz w:val="18"/>
                <w:szCs w:val="18"/>
              </w:rPr>
              <w:t>3.7</w:t>
            </w:r>
          </w:p>
        </w:tc>
        <w:tc>
          <w:tcPr>
            <w:tcW w:w="565" w:type="dxa"/>
            <w:shd w:val="clear" w:color="auto" w:fill="auto"/>
            <w:noWrap/>
            <w:vAlign w:val="center"/>
            <w:hideMark/>
          </w:tcPr>
          <w:p w14:paraId="76DA7368" w14:textId="77777777" w:rsidR="009538FC" w:rsidRPr="00130800" w:rsidRDefault="009538FC" w:rsidP="0099220C">
            <w:pPr>
              <w:jc w:val="center"/>
              <w:rPr>
                <w:sz w:val="22"/>
                <w:szCs w:val="22"/>
                <w:lang w:val="en-US"/>
              </w:rPr>
            </w:pPr>
            <w:r>
              <w:rPr>
                <w:sz w:val="18"/>
                <w:szCs w:val="18"/>
              </w:rPr>
              <w:t>3.6</w:t>
            </w:r>
          </w:p>
        </w:tc>
        <w:tc>
          <w:tcPr>
            <w:tcW w:w="565" w:type="dxa"/>
            <w:shd w:val="clear" w:color="auto" w:fill="auto"/>
            <w:noWrap/>
            <w:vAlign w:val="center"/>
            <w:hideMark/>
          </w:tcPr>
          <w:p w14:paraId="358A5591" w14:textId="77777777" w:rsidR="009538FC" w:rsidRPr="00130800" w:rsidRDefault="009538FC" w:rsidP="0099220C">
            <w:pPr>
              <w:jc w:val="center"/>
              <w:rPr>
                <w:sz w:val="22"/>
                <w:szCs w:val="22"/>
                <w:lang w:val="en-US"/>
              </w:rPr>
            </w:pPr>
            <w:r>
              <w:rPr>
                <w:sz w:val="18"/>
                <w:szCs w:val="18"/>
              </w:rPr>
              <w:t>3.6</w:t>
            </w:r>
          </w:p>
        </w:tc>
        <w:tc>
          <w:tcPr>
            <w:tcW w:w="565" w:type="dxa"/>
            <w:shd w:val="clear" w:color="auto" w:fill="auto"/>
            <w:noWrap/>
            <w:vAlign w:val="center"/>
            <w:hideMark/>
          </w:tcPr>
          <w:p w14:paraId="17016E06" w14:textId="77777777" w:rsidR="009538FC" w:rsidRPr="00130800" w:rsidRDefault="009538FC" w:rsidP="0099220C">
            <w:pPr>
              <w:jc w:val="center"/>
              <w:rPr>
                <w:sz w:val="22"/>
                <w:szCs w:val="22"/>
                <w:lang w:val="en-US"/>
              </w:rPr>
            </w:pPr>
            <w:r>
              <w:rPr>
                <w:sz w:val="18"/>
                <w:szCs w:val="18"/>
              </w:rPr>
              <w:t>3.7</w:t>
            </w:r>
          </w:p>
        </w:tc>
        <w:tc>
          <w:tcPr>
            <w:tcW w:w="565" w:type="dxa"/>
            <w:shd w:val="clear" w:color="auto" w:fill="auto"/>
            <w:noWrap/>
            <w:vAlign w:val="center"/>
            <w:hideMark/>
          </w:tcPr>
          <w:p w14:paraId="2CE6A78F" w14:textId="77777777" w:rsidR="009538FC" w:rsidRPr="00130800" w:rsidRDefault="009538FC" w:rsidP="0099220C">
            <w:pPr>
              <w:jc w:val="center"/>
              <w:rPr>
                <w:sz w:val="22"/>
                <w:szCs w:val="22"/>
                <w:lang w:val="en-US"/>
              </w:rPr>
            </w:pPr>
            <w:r>
              <w:rPr>
                <w:sz w:val="18"/>
                <w:szCs w:val="18"/>
              </w:rPr>
              <w:t>3.6</w:t>
            </w:r>
          </w:p>
        </w:tc>
        <w:tc>
          <w:tcPr>
            <w:tcW w:w="720" w:type="dxa"/>
            <w:shd w:val="clear" w:color="auto" w:fill="auto"/>
            <w:noWrap/>
            <w:vAlign w:val="center"/>
            <w:hideMark/>
          </w:tcPr>
          <w:p w14:paraId="27B6E873" w14:textId="77777777" w:rsidR="009538FC" w:rsidRPr="00130800" w:rsidRDefault="009538FC" w:rsidP="0099220C">
            <w:pPr>
              <w:jc w:val="center"/>
              <w:rPr>
                <w:color w:val="000000"/>
                <w:sz w:val="22"/>
                <w:szCs w:val="22"/>
                <w:lang w:val="en-US"/>
              </w:rPr>
            </w:pPr>
            <w:r>
              <w:rPr>
                <w:rFonts w:ascii="Arial" w:hAnsi="Arial" w:cs="Arial"/>
                <w:sz w:val="20"/>
                <w:szCs w:val="20"/>
              </w:rPr>
              <w:t>3.7</w:t>
            </w:r>
          </w:p>
        </w:tc>
      </w:tr>
      <w:tr w:rsidR="009538FC" w:rsidRPr="00130800" w14:paraId="34220A90" w14:textId="77777777" w:rsidTr="0099220C">
        <w:trPr>
          <w:trHeight w:val="467"/>
        </w:trPr>
        <w:tc>
          <w:tcPr>
            <w:tcW w:w="992" w:type="dxa"/>
            <w:shd w:val="clear" w:color="auto" w:fill="auto"/>
            <w:vAlign w:val="center"/>
            <w:hideMark/>
          </w:tcPr>
          <w:p w14:paraId="3A793A91" w14:textId="55D493CE" w:rsidR="009538FC" w:rsidRPr="009538FC" w:rsidRDefault="009538FC" w:rsidP="0099220C">
            <w:pPr>
              <w:rPr>
                <w:sz w:val="22"/>
                <w:szCs w:val="22"/>
                <w:lang w:val="en-US"/>
              </w:rPr>
            </w:pPr>
            <w:r>
              <w:rPr>
                <w:sz w:val="22"/>
                <w:szCs w:val="22"/>
                <w:lang w:val="en-US"/>
              </w:rPr>
              <w:t>Duong Ton Dam</w:t>
            </w:r>
          </w:p>
        </w:tc>
        <w:tc>
          <w:tcPr>
            <w:tcW w:w="993" w:type="dxa"/>
            <w:shd w:val="clear" w:color="auto" w:fill="auto"/>
            <w:vAlign w:val="center"/>
            <w:hideMark/>
          </w:tcPr>
          <w:p w14:paraId="57C88D90" w14:textId="77777777" w:rsidR="009538FC" w:rsidRPr="00130800" w:rsidRDefault="009538FC" w:rsidP="0099220C">
            <w:pPr>
              <w:jc w:val="both"/>
              <w:rPr>
                <w:sz w:val="22"/>
                <w:szCs w:val="22"/>
                <w:lang w:val="en-US"/>
              </w:rPr>
            </w:pPr>
            <w:r w:rsidRPr="00130800">
              <w:rPr>
                <w:sz w:val="22"/>
                <w:szCs w:val="22"/>
              </w:rPr>
              <w:t>Math 1</w:t>
            </w:r>
          </w:p>
        </w:tc>
        <w:tc>
          <w:tcPr>
            <w:tcW w:w="567" w:type="dxa"/>
            <w:shd w:val="clear" w:color="auto" w:fill="auto"/>
            <w:noWrap/>
            <w:vAlign w:val="center"/>
            <w:hideMark/>
          </w:tcPr>
          <w:p w14:paraId="43EBB2B1" w14:textId="77777777" w:rsidR="009538FC" w:rsidRPr="00130800" w:rsidRDefault="009538FC" w:rsidP="0099220C">
            <w:pPr>
              <w:jc w:val="center"/>
              <w:rPr>
                <w:sz w:val="22"/>
                <w:szCs w:val="22"/>
                <w:lang w:val="en-US"/>
              </w:rPr>
            </w:pPr>
            <w:r>
              <w:rPr>
                <w:sz w:val="18"/>
                <w:szCs w:val="18"/>
              </w:rPr>
              <w:t>3.6</w:t>
            </w:r>
          </w:p>
        </w:tc>
        <w:tc>
          <w:tcPr>
            <w:tcW w:w="543" w:type="dxa"/>
            <w:shd w:val="clear" w:color="auto" w:fill="auto"/>
            <w:noWrap/>
            <w:vAlign w:val="center"/>
            <w:hideMark/>
          </w:tcPr>
          <w:p w14:paraId="443300EC" w14:textId="77777777" w:rsidR="009538FC" w:rsidRPr="00130800" w:rsidRDefault="009538FC" w:rsidP="0099220C">
            <w:pPr>
              <w:jc w:val="center"/>
              <w:rPr>
                <w:sz w:val="22"/>
                <w:szCs w:val="22"/>
                <w:lang w:val="en-US"/>
              </w:rPr>
            </w:pPr>
            <w:r>
              <w:rPr>
                <w:sz w:val="18"/>
                <w:szCs w:val="18"/>
              </w:rPr>
              <w:t>3.6</w:t>
            </w:r>
          </w:p>
        </w:tc>
        <w:tc>
          <w:tcPr>
            <w:tcW w:w="510" w:type="dxa"/>
            <w:shd w:val="clear" w:color="auto" w:fill="auto"/>
            <w:noWrap/>
            <w:vAlign w:val="center"/>
            <w:hideMark/>
          </w:tcPr>
          <w:p w14:paraId="73B748A7" w14:textId="77777777" w:rsidR="009538FC" w:rsidRPr="00130800" w:rsidRDefault="009538FC" w:rsidP="0099220C">
            <w:pPr>
              <w:jc w:val="center"/>
              <w:rPr>
                <w:sz w:val="22"/>
                <w:szCs w:val="22"/>
                <w:lang w:val="en-US"/>
              </w:rPr>
            </w:pPr>
            <w:r>
              <w:rPr>
                <w:sz w:val="18"/>
                <w:szCs w:val="18"/>
              </w:rPr>
              <w:t>3.6</w:t>
            </w:r>
          </w:p>
        </w:tc>
        <w:tc>
          <w:tcPr>
            <w:tcW w:w="510" w:type="dxa"/>
            <w:shd w:val="clear" w:color="auto" w:fill="auto"/>
            <w:noWrap/>
            <w:vAlign w:val="center"/>
            <w:hideMark/>
          </w:tcPr>
          <w:p w14:paraId="596B3696" w14:textId="77777777" w:rsidR="009538FC" w:rsidRPr="00130800" w:rsidRDefault="009538FC" w:rsidP="0099220C">
            <w:pPr>
              <w:jc w:val="center"/>
              <w:rPr>
                <w:sz w:val="22"/>
                <w:szCs w:val="22"/>
                <w:lang w:val="en-US"/>
              </w:rPr>
            </w:pPr>
            <w:r>
              <w:rPr>
                <w:sz w:val="18"/>
                <w:szCs w:val="18"/>
              </w:rPr>
              <w:t>3.6</w:t>
            </w:r>
          </w:p>
        </w:tc>
        <w:tc>
          <w:tcPr>
            <w:tcW w:w="510" w:type="dxa"/>
            <w:shd w:val="clear" w:color="auto" w:fill="auto"/>
            <w:noWrap/>
            <w:vAlign w:val="center"/>
            <w:hideMark/>
          </w:tcPr>
          <w:p w14:paraId="011A0584" w14:textId="77777777" w:rsidR="009538FC" w:rsidRPr="00130800" w:rsidRDefault="009538FC" w:rsidP="0099220C">
            <w:pPr>
              <w:jc w:val="center"/>
              <w:rPr>
                <w:sz w:val="22"/>
                <w:szCs w:val="22"/>
                <w:lang w:val="en-US"/>
              </w:rPr>
            </w:pPr>
            <w:r>
              <w:rPr>
                <w:sz w:val="18"/>
                <w:szCs w:val="18"/>
              </w:rPr>
              <w:t>3.5</w:t>
            </w:r>
          </w:p>
        </w:tc>
        <w:tc>
          <w:tcPr>
            <w:tcW w:w="510" w:type="dxa"/>
            <w:shd w:val="clear" w:color="auto" w:fill="auto"/>
            <w:noWrap/>
            <w:vAlign w:val="center"/>
            <w:hideMark/>
          </w:tcPr>
          <w:p w14:paraId="5E525771" w14:textId="77777777" w:rsidR="009538FC" w:rsidRPr="00130800" w:rsidRDefault="009538FC" w:rsidP="0099220C">
            <w:pPr>
              <w:jc w:val="center"/>
              <w:rPr>
                <w:sz w:val="22"/>
                <w:szCs w:val="22"/>
                <w:lang w:val="en-US"/>
              </w:rPr>
            </w:pPr>
            <w:r>
              <w:rPr>
                <w:sz w:val="18"/>
                <w:szCs w:val="18"/>
              </w:rPr>
              <w:t>3.6</w:t>
            </w:r>
          </w:p>
        </w:tc>
        <w:tc>
          <w:tcPr>
            <w:tcW w:w="510" w:type="dxa"/>
            <w:shd w:val="clear" w:color="auto" w:fill="auto"/>
            <w:noWrap/>
            <w:vAlign w:val="center"/>
            <w:hideMark/>
          </w:tcPr>
          <w:p w14:paraId="17F176A0" w14:textId="77777777" w:rsidR="009538FC" w:rsidRPr="00130800" w:rsidRDefault="009538FC" w:rsidP="0099220C">
            <w:pPr>
              <w:jc w:val="center"/>
              <w:rPr>
                <w:sz w:val="22"/>
                <w:szCs w:val="22"/>
                <w:lang w:val="en-US"/>
              </w:rPr>
            </w:pPr>
            <w:r>
              <w:rPr>
                <w:sz w:val="18"/>
                <w:szCs w:val="18"/>
              </w:rPr>
              <w:t>3.6</w:t>
            </w:r>
          </w:p>
        </w:tc>
        <w:tc>
          <w:tcPr>
            <w:tcW w:w="510" w:type="dxa"/>
            <w:shd w:val="clear" w:color="auto" w:fill="auto"/>
            <w:noWrap/>
            <w:vAlign w:val="center"/>
            <w:hideMark/>
          </w:tcPr>
          <w:p w14:paraId="25609EA2" w14:textId="77777777" w:rsidR="009538FC" w:rsidRPr="00130800" w:rsidRDefault="009538FC" w:rsidP="0099220C">
            <w:pPr>
              <w:jc w:val="center"/>
              <w:rPr>
                <w:sz w:val="22"/>
                <w:szCs w:val="22"/>
                <w:lang w:val="en-US"/>
              </w:rPr>
            </w:pPr>
            <w:r>
              <w:rPr>
                <w:sz w:val="18"/>
                <w:szCs w:val="18"/>
              </w:rPr>
              <w:t>3.6</w:t>
            </w:r>
          </w:p>
        </w:tc>
        <w:tc>
          <w:tcPr>
            <w:tcW w:w="510" w:type="dxa"/>
            <w:shd w:val="clear" w:color="auto" w:fill="auto"/>
            <w:noWrap/>
            <w:vAlign w:val="center"/>
            <w:hideMark/>
          </w:tcPr>
          <w:p w14:paraId="06B283C6" w14:textId="77777777" w:rsidR="009538FC" w:rsidRPr="00130800" w:rsidRDefault="009538FC" w:rsidP="0099220C">
            <w:pPr>
              <w:jc w:val="center"/>
              <w:rPr>
                <w:sz w:val="22"/>
                <w:szCs w:val="22"/>
                <w:lang w:val="en-US"/>
              </w:rPr>
            </w:pPr>
            <w:r>
              <w:rPr>
                <w:sz w:val="18"/>
                <w:szCs w:val="18"/>
              </w:rPr>
              <w:t>3.5</w:t>
            </w:r>
          </w:p>
        </w:tc>
        <w:tc>
          <w:tcPr>
            <w:tcW w:w="565" w:type="dxa"/>
            <w:shd w:val="clear" w:color="auto" w:fill="auto"/>
            <w:noWrap/>
            <w:vAlign w:val="center"/>
            <w:hideMark/>
          </w:tcPr>
          <w:p w14:paraId="0975EB05" w14:textId="77777777" w:rsidR="009538FC" w:rsidRPr="00130800" w:rsidRDefault="009538FC" w:rsidP="0099220C">
            <w:pPr>
              <w:jc w:val="center"/>
              <w:rPr>
                <w:sz w:val="22"/>
                <w:szCs w:val="22"/>
                <w:lang w:val="en-US"/>
              </w:rPr>
            </w:pPr>
            <w:r>
              <w:rPr>
                <w:sz w:val="18"/>
                <w:szCs w:val="18"/>
              </w:rPr>
              <w:t>3.6</w:t>
            </w:r>
          </w:p>
        </w:tc>
        <w:tc>
          <w:tcPr>
            <w:tcW w:w="565" w:type="dxa"/>
            <w:shd w:val="clear" w:color="auto" w:fill="auto"/>
            <w:noWrap/>
            <w:vAlign w:val="center"/>
            <w:hideMark/>
          </w:tcPr>
          <w:p w14:paraId="0BC5D91D" w14:textId="77777777" w:rsidR="009538FC" w:rsidRPr="00130800" w:rsidRDefault="009538FC" w:rsidP="0099220C">
            <w:pPr>
              <w:jc w:val="center"/>
              <w:rPr>
                <w:sz w:val="22"/>
                <w:szCs w:val="22"/>
                <w:lang w:val="en-US"/>
              </w:rPr>
            </w:pPr>
            <w:r>
              <w:rPr>
                <w:sz w:val="18"/>
                <w:szCs w:val="18"/>
              </w:rPr>
              <w:t>3.6</w:t>
            </w:r>
          </w:p>
        </w:tc>
        <w:tc>
          <w:tcPr>
            <w:tcW w:w="565" w:type="dxa"/>
            <w:shd w:val="clear" w:color="auto" w:fill="auto"/>
            <w:noWrap/>
            <w:vAlign w:val="center"/>
            <w:hideMark/>
          </w:tcPr>
          <w:p w14:paraId="4026ED26" w14:textId="77777777" w:rsidR="009538FC" w:rsidRPr="00130800" w:rsidRDefault="009538FC" w:rsidP="0099220C">
            <w:pPr>
              <w:jc w:val="center"/>
              <w:rPr>
                <w:sz w:val="22"/>
                <w:szCs w:val="22"/>
                <w:lang w:val="en-US"/>
              </w:rPr>
            </w:pPr>
            <w:r>
              <w:rPr>
                <w:sz w:val="18"/>
                <w:szCs w:val="18"/>
              </w:rPr>
              <w:t>3.7</w:t>
            </w:r>
          </w:p>
        </w:tc>
        <w:tc>
          <w:tcPr>
            <w:tcW w:w="565" w:type="dxa"/>
            <w:shd w:val="clear" w:color="auto" w:fill="auto"/>
            <w:noWrap/>
            <w:vAlign w:val="center"/>
            <w:hideMark/>
          </w:tcPr>
          <w:p w14:paraId="3064ACD0" w14:textId="77777777" w:rsidR="009538FC" w:rsidRPr="00130800" w:rsidRDefault="009538FC" w:rsidP="0099220C">
            <w:pPr>
              <w:jc w:val="center"/>
              <w:rPr>
                <w:sz w:val="22"/>
                <w:szCs w:val="22"/>
                <w:lang w:val="en-US"/>
              </w:rPr>
            </w:pPr>
            <w:r>
              <w:rPr>
                <w:sz w:val="18"/>
                <w:szCs w:val="18"/>
              </w:rPr>
              <w:t>3.6</w:t>
            </w:r>
          </w:p>
        </w:tc>
        <w:tc>
          <w:tcPr>
            <w:tcW w:w="565" w:type="dxa"/>
            <w:shd w:val="clear" w:color="auto" w:fill="auto"/>
            <w:noWrap/>
            <w:vAlign w:val="center"/>
            <w:hideMark/>
          </w:tcPr>
          <w:p w14:paraId="21467185" w14:textId="77777777" w:rsidR="009538FC" w:rsidRPr="00130800" w:rsidRDefault="009538FC" w:rsidP="0099220C">
            <w:pPr>
              <w:jc w:val="center"/>
              <w:rPr>
                <w:sz w:val="22"/>
                <w:szCs w:val="22"/>
                <w:lang w:val="en-US"/>
              </w:rPr>
            </w:pPr>
            <w:r>
              <w:rPr>
                <w:sz w:val="18"/>
                <w:szCs w:val="18"/>
              </w:rPr>
              <w:t>3.6</w:t>
            </w:r>
          </w:p>
        </w:tc>
        <w:tc>
          <w:tcPr>
            <w:tcW w:w="565" w:type="dxa"/>
            <w:shd w:val="clear" w:color="auto" w:fill="auto"/>
            <w:noWrap/>
            <w:vAlign w:val="center"/>
            <w:hideMark/>
          </w:tcPr>
          <w:p w14:paraId="267DB982" w14:textId="77777777" w:rsidR="009538FC" w:rsidRPr="00130800" w:rsidRDefault="009538FC" w:rsidP="0099220C">
            <w:pPr>
              <w:jc w:val="center"/>
              <w:rPr>
                <w:sz w:val="22"/>
                <w:szCs w:val="22"/>
                <w:lang w:val="en-US"/>
              </w:rPr>
            </w:pPr>
            <w:r>
              <w:rPr>
                <w:sz w:val="18"/>
                <w:szCs w:val="18"/>
              </w:rPr>
              <w:t>3.6</w:t>
            </w:r>
          </w:p>
        </w:tc>
        <w:tc>
          <w:tcPr>
            <w:tcW w:w="565" w:type="dxa"/>
            <w:shd w:val="clear" w:color="auto" w:fill="auto"/>
            <w:noWrap/>
            <w:vAlign w:val="center"/>
            <w:hideMark/>
          </w:tcPr>
          <w:p w14:paraId="404280ED" w14:textId="77777777" w:rsidR="009538FC" w:rsidRPr="00130800" w:rsidRDefault="009538FC" w:rsidP="0099220C">
            <w:pPr>
              <w:jc w:val="center"/>
              <w:rPr>
                <w:sz w:val="22"/>
                <w:szCs w:val="22"/>
                <w:lang w:val="en-US"/>
              </w:rPr>
            </w:pPr>
            <w:r>
              <w:rPr>
                <w:sz w:val="18"/>
                <w:szCs w:val="18"/>
              </w:rPr>
              <w:t>3.6</w:t>
            </w:r>
          </w:p>
        </w:tc>
        <w:tc>
          <w:tcPr>
            <w:tcW w:w="720" w:type="dxa"/>
            <w:shd w:val="clear" w:color="auto" w:fill="auto"/>
            <w:noWrap/>
            <w:vAlign w:val="center"/>
            <w:hideMark/>
          </w:tcPr>
          <w:p w14:paraId="5258CFA0" w14:textId="77777777" w:rsidR="009538FC" w:rsidRPr="00130800" w:rsidRDefault="009538FC" w:rsidP="0099220C">
            <w:pPr>
              <w:jc w:val="center"/>
              <w:rPr>
                <w:color w:val="000000"/>
                <w:sz w:val="22"/>
                <w:szCs w:val="22"/>
                <w:lang w:val="en-US"/>
              </w:rPr>
            </w:pPr>
            <w:r>
              <w:rPr>
                <w:rFonts w:ascii="Arial" w:hAnsi="Arial" w:cs="Arial"/>
                <w:sz w:val="20"/>
                <w:szCs w:val="20"/>
              </w:rPr>
              <w:t>3.6</w:t>
            </w:r>
          </w:p>
        </w:tc>
      </w:tr>
      <w:tr w:rsidR="009538FC" w:rsidRPr="00130800" w14:paraId="5CE7AE2B" w14:textId="77777777" w:rsidTr="0099220C">
        <w:trPr>
          <w:trHeight w:val="467"/>
        </w:trPr>
        <w:tc>
          <w:tcPr>
            <w:tcW w:w="992" w:type="dxa"/>
            <w:shd w:val="clear" w:color="auto" w:fill="auto"/>
            <w:vAlign w:val="center"/>
            <w:hideMark/>
          </w:tcPr>
          <w:p w14:paraId="18FBFD33" w14:textId="06BBCD78" w:rsidR="009538FC" w:rsidRPr="00130800" w:rsidRDefault="009538FC" w:rsidP="0099220C">
            <w:pPr>
              <w:rPr>
                <w:sz w:val="22"/>
                <w:szCs w:val="22"/>
                <w:lang w:val="en-US"/>
              </w:rPr>
            </w:pPr>
            <w:r>
              <w:rPr>
                <w:sz w:val="22"/>
                <w:szCs w:val="22"/>
                <w:lang w:val="en-US"/>
              </w:rPr>
              <w:lastRenderedPageBreak/>
              <w:t>Duong Ton Dam</w:t>
            </w:r>
          </w:p>
        </w:tc>
        <w:tc>
          <w:tcPr>
            <w:tcW w:w="993" w:type="dxa"/>
            <w:shd w:val="clear" w:color="auto" w:fill="auto"/>
            <w:vAlign w:val="center"/>
            <w:hideMark/>
          </w:tcPr>
          <w:p w14:paraId="162D3A90" w14:textId="77777777" w:rsidR="009538FC" w:rsidRPr="00130800" w:rsidRDefault="009538FC" w:rsidP="0099220C">
            <w:pPr>
              <w:jc w:val="both"/>
              <w:rPr>
                <w:sz w:val="22"/>
                <w:szCs w:val="22"/>
                <w:lang w:val="en-US"/>
              </w:rPr>
            </w:pPr>
            <w:r w:rsidRPr="00130800">
              <w:rPr>
                <w:sz w:val="22"/>
                <w:szCs w:val="22"/>
              </w:rPr>
              <w:t>Math 2</w:t>
            </w:r>
          </w:p>
        </w:tc>
        <w:tc>
          <w:tcPr>
            <w:tcW w:w="567" w:type="dxa"/>
            <w:shd w:val="clear" w:color="auto" w:fill="auto"/>
            <w:noWrap/>
            <w:vAlign w:val="center"/>
            <w:hideMark/>
          </w:tcPr>
          <w:p w14:paraId="602C6028" w14:textId="77777777" w:rsidR="009538FC" w:rsidRPr="00130800" w:rsidRDefault="009538FC" w:rsidP="0099220C">
            <w:pPr>
              <w:jc w:val="center"/>
              <w:rPr>
                <w:sz w:val="22"/>
                <w:szCs w:val="22"/>
                <w:lang w:val="en-US"/>
              </w:rPr>
            </w:pPr>
            <w:r>
              <w:rPr>
                <w:sz w:val="18"/>
                <w:szCs w:val="18"/>
              </w:rPr>
              <w:t>3.7</w:t>
            </w:r>
          </w:p>
        </w:tc>
        <w:tc>
          <w:tcPr>
            <w:tcW w:w="543" w:type="dxa"/>
            <w:shd w:val="clear" w:color="auto" w:fill="auto"/>
            <w:noWrap/>
            <w:vAlign w:val="center"/>
            <w:hideMark/>
          </w:tcPr>
          <w:p w14:paraId="2171C110" w14:textId="77777777" w:rsidR="009538FC" w:rsidRPr="00130800" w:rsidRDefault="009538FC" w:rsidP="0099220C">
            <w:pPr>
              <w:jc w:val="center"/>
              <w:rPr>
                <w:sz w:val="22"/>
                <w:szCs w:val="22"/>
                <w:lang w:val="en-US"/>
              </w:rPr>
            </w:pPr>
            <w:r>
              <w:rPr>
                <w:sz w:val="18"/>
                <w:szCs w:val="18"/>
              </w:rPr>
              <w:t>3.7</w:t>
            </w:r>
          </w:p>
        </w:tc>
        <w:tc>
          <w:tcPr>
            <w:tcW w:w="510" w:type="dxa"/>
            <w:shd w:val="clear" w:color="auto" w:fill="auto"/>
            <w:noWrap/>
            <w:vAlign w:val="center"/>
            <w:hideMark/>
          </w:tcPr>
          <w:p w14:paraId="2408572F" w14:textId="77777777" w:rsidR="009538FC" w:rsidRPr="00130800" w:rsidRDefault="009538FC" w:rsidP="0099220C">
            <w:pPr>
              <w:jc w:val="center"/>
              <w:rPr>
                <w:sz w:val="22"/>
                <w:szCs w:val="22"/>
                <w:lang w:val="en-US"/>
              </w:rPr>
            </w:pPr>
            <w:r>
              <w:rPr>
                <w:sz w:val="18"/>
                <w:szCs w:val="18"/>
              </w:rPr>
              <w:t>3.7</w:t>
            </w:r>
          </w:p>
        </w:tc>
        <w:tc>
          <w:tcPr>
            <w:tcW w:w="510" w:type="dxa"/>
            <w:shd w:val="clear" w:color="auto" w:fill="auto"/>
            <w:noWrap/>
            <w:vAlign w:val="center"/>
            <w:hideMark/>
          </w:tcPr>
          <w:p w14:paraId="6F056DC7" w14:textId="77777777" w:rsidR="009538FC" w:rsidRPr="00130800" w:rsidRDefault="009538FC" w:rsidP="0099220C">
            <w:pPr>
              <w:jc w:val="center"/>
              <w:rPr>
                <w:sz w:val="22"/>
                <w:szCs w:val="22"/>
                <w:lang w:val="en-US"/>
              </w:rPr>
            </w:pPr>
            <w:r>
              <w:rPr>
                <w:sz w:val="18"/>
                <w:szCs w:val="18"/>
              </w:rPr>
              <w:t>3.6</w:t>
            </w:r>
          </w:p>
        </w:tc>
        <w:tc>
          <w:tcPr>
            <w:tcW w:w="510" w:type="dxa"/>
            <w:shd w:val="clear" w:color="auto" w:fill="auto"/>
            <w:noWrap/>
            <w:vAlign w:val="center"/>
            <w:hideMark/>
          </w:tcPr>
          <w:p w14:paraId="3E5164FA" w14:textId="77777777" w:rsidR="009538FC" w:rsidRPr="00130800" w:rsidRDefault="009538FC" w:rsidP="0099220C">
            <w:pPr>
              <w:jc w:val="center"/>
              <w:rPr>
                <w:sz w:val="22"/>
                <w:szCs w:val="22"/>
                <w:lang w:val="en-US"/>
              </w:rPr>
            </w:pPr>
            <w:r>
              <w:rPr>
                <w:sz w:val="18"/>
                <w:szCs w:val="18"/>
              </w:rPr>
              <w:t>3.5</w:t>
            </w:r>
          </w:p>
        </w:tc>
        <w:tc>
          <w:tcPr>
            <w:tcW w:w="510" w:type="dxa"/>
            <w:shd w:val="clear" w:color="auto" w:fill="auto"/>
            <w:noWrap/>
            <w:vAlign w:val="center"/>
            <w:hideMark/>
          </w:tcPr>
          <w:p w14:paraId="539BA40F" w14:textId="77777777" w:rsidR="009538FC" w:rsidRPr="00130800" w:rsidRDefault="009538FC" w:rsidP="0099220C">
            <w:pPr>
              <w:jc w:val="center"/>
              <w:rPr>
                <w:sz w:val="22"/>
                <w:szCs w:val="22"/>
                <w:lang w:val="en-US"/>
              </w:rPr>
            </w:pPr>
            <w:r>
              <w:rPr>
                <w:sz w:val="18"/>
                <w:szCs w:val="18"/>
              </w:rPr>
              <w:t>3.7</w:t>
            </w:r>
          </w:p>
        </w:tc>
        <w:tc>
          <w:tcPr>
            <w:tcW w:w="510" w:type="dxa"/>
            <w:shd w:val="clear" w:color="auto" w:fill="auto"/>
            <w:noWrap/>
            <w:vAlign w:val="center"/>
            <w:hideMark/>
          </w:tcPr>
          <w:p w14:paraId="14F1BA1B" w14:textId="77777777" w:rsidR="009538FC" w:rsidRPr="00130800" w:rsidRDefault="009538FC" w:rsidP="0099220C">
            <w:pPr>
              <w:jc w:val="center"/>
              <w:rPr>
                <w:sz w:val="22"/>
                <w:szCs w:val="22"/>
                <w:lang w:val="en-US"/>
              </w:rPr>
            </w:pPr>
            <w:r>
              <w:rPr>
                <w:sz w:val="18"/>
                <w:szCs w:val="18"/>
              </w:rPr>
              <w:t>3.6</w:t>
            </w:r>
          </w:p>
        </w:tc>
        <w:tc>
          <w:tcPr>
            <w:tcW w:w="510" w:type="dxa"/>
            <w:shd w:val="clear" w:color="auto" w:fill="auto"/>
            <w:noWrap/>
            <w:vAlign w:val="center"/>
            <w:hideMark/>
          </w:tcPr>
          <w:p w14:paraId="187D4B71" w14:textId="77777777" w:rsidR="009538FC" w:rsidRPr="00130800" w:rsidRDefault="009538FC" w:rsidP="0099220C">
            <w:pPr>
              <w:jc w:val="center"/>
              <w:rPr>
                <w:sz w:val="22"/>
                <w:szCs w:val="22"/>
                <w:lang w:val="en-US"/>
              </w:rPr>
            </w:pPr>
            <w:r>
              <w:rPr>
                <w:sz w:val="18"/>
                <w:szCs w:val="18"/>
              </w:rPr>
              <w:t>3.6</w:t>
            </w:r>
          </w:p>
        </w:tc>
        <w:tc>
          <w:tcPr>
            <w:tcW w:w="510" w:type="dxa"/>
            <w:shd w:val="clear" w:color="auto" w:fill="auto"/>
            <w:noWrap/>
            <w:vAlign w:val="center"/>
            <w:hideMark/>
          </w:tcPr>
          <w:p w14:paraId="19C3F948" w14:textId="77777777" w:rsidR="009538FC" w:rsidRPr="00130800" w:rsidRDefault="009538FC" w:rsidP="0099220C">
            <w:pPr>
              <w:jc w:val="center"/>
              <w:rPr>
                <w:sz w:val="22"/>
                <w:szCs w:val="22"/>
                <w:lang w:val="en-US"/>
              </w:rPr>
            </w:pPr>
            <w:r>
              <w:rPr>
                <w:sz w:val="18"/>
                <w:szCs w:val="18"/>
              </w:rPr>
              <w:t>3.6</w:t>
            </w:r>
          </w:p>
        </w:tc>
        <w:tc>
          <w:tcPr>
            <w:tcW w:w="565" w:type="dxa"/>
            <w:shd w:val="clear" w:color="auto" w:fill="auto"/>
            <w:noWrap/>
            <w:vAlign w:val="center"/>
            <w:hideMark/>
          </w:tcPr>
          <w:p w14:paraId="0E3F00B9" w14:textId="77777777" w:rsidR="009538FC" w:rsidRPr="00130800" w:rsidRDefault="009538FC" w:rsidP="0099220C">
            <w:pPr>
              <w:jc w:val="center"/>
              <w:rPr>
                <w:sz w:val="22"/>
                <w:szCs w:val="22"/>
                <w:lang w:val="en-US"/>
              </w:rPr>
            </w:pPr>
            <w:r>
              <w:rPr>
                <w:sz w:val="18"/>
                <w:szCs w:val="18"/>
              </w:rPr>
              <w:t>3.7</w:t>
            </w:r>
          </w:p>
        </w:tc>
        <w:tc>
          <w:tcPr>
            <w:tcW w:w="565" w:type="dxa"/>
            <w:shd w:val="clear" w:color="auto" w:fill="auto"/>
            <w:noWrap/>
            <w:vAlign w:val="center"/>
            <w:hideMark/>
          </w:tcPr>
          <w:p w14:paraId="220B6A36" w14:textId="77777777" w:rsidR="009538FC" w:rsidRPr="00130800" w:rsidRDefault="009538FC" w:rsidP="0099220C">
            <w:pPr>
              <w:jc w:val="center"/>
              <w:rPr>
                <w:sz w:val="22"/>
                <w:szCs w:val="22"/>
                <w:lang w:val="en-US"/>
              </w:rPr>
            </w:pPr>
            <w:r>
              <w:rPr>
                <w:sz w:val="18"/>
                <w:szCs w:val="18"/>
              </w:rPr>
              <w:t>3.7</w:t>
            </w:r>
          </w:p>
        </w:tc>
        <w:tc>
          <w:tcPr>
            <w:tcW w:w="565" w:type="dxa"/>
            <w:shd w:val="clear" w:color="auto" w:fill="auto"/>
            <w:noWrap/>
            <w:vAlign w:val="center"/>
            <w:hideMark/>
          </w:tcPr>
          <w:p w14:paraId="2AF66B84" w14:textId="77777777" w:rsidR="009538FC" w:rsidRPr="00130800" w:rsidRDefault="009538FC" w:rsidP="0099220C">
            <w:pPr>
              <w:jc w:val="center"/>
              <w:rPr>
                <w:sz w:val="22"/>
                <w:szCs w:val="22"/>
                <w:lang w:val="en-US"/>
              </w:rPr>
            </w:pPr>
            <w:r>
              <w:rPr>
                <w:sz w:val="18"/>
                <w:szCs w:val="18"/>
              </w:rPr>
              <w:t>3.7</w:t>
            </w:r>
          </w:p>
        </w:tc>
        <w:tc>
          <w:tcPr>
            <w:tcW w:w="565" w:type="dxa"/>
            <w:shd w:val="clear" w:color="auto" w:fill="auto"/>
            <w:noWrap/>
            <w:vAlign w:val="center"/>
            <w:hideMark/>
          </w:tcPr>
          <w:p w14:paraId="4A876EE2" w14:textId="77777777" w:rsidR="009538FC" w:rsidRPr="00130800" w:rsidRDefault="009538FC" w:rsidP="0099220C">
            <w:pPr>
              <w:jc w:val="center"/>
              <w:rPr>
                <w:sz w:val="22"/>
                <w:szCs w:val="22"/>
                <w:lang w:val="en-US"/>
              </w:rPr>
            </w:pPr>
            <w:r>
              <w:rPr>
                <w:sz w:val="18"/>
                <w:szCs w:val="18"/>
              </w:rPr>
              <w:t>3.7</w:t>
            </w:r>
          </w:p>
        </w:tc>
        <w:tc>
          <w:tcPr>
            <w:tcW w:w="565" w:type="dxa"/>
            <w:shd w:val="clear" w:color="auto" w:fill="auto"/>
            <w:noWrap/>
            <w:vAlign w:val="center"/>
            <w:hideMark/>
          </w:tcPr>
          <w:p w14:paraId="48B5BC54" w14:textId="77777777" w:rsidR="009538FC" w:rsidRPr="00130800" w:rsidRDefault="009538FC" w:rsidP="0099220C">
            <w:pPr>
              <w:jc w:val="center"/>
              <w:rPr>
                <w:sz w:val="22"/>
                <w:szCs w:val="22"/>
                <w:lang w:val="en-US"/>
              </w:rPr>
            </w:pPr>
            <w:r>
              <w:rPr>
                <w:sz w:val="18"/>
                <w:szCs w:val="18"/>
              </w:rPr>
              <w:t>3.6</w:t>
            </w:r>
          </w:p>
        </w:tc>
        <w:tc>
          <w:tcPr>
            <w:tcW w:w="565" w:type="dxa"/>
            <w:shd w:val="clear" w:color="auto" w:fill="auto"/>
            <w:noWrap/>
            <w:vAlign w:val="center"/>
            <w:hideMark/>
          </w:tcPr>
          <w:p w14:paraId="7F06AF63" w14:textId="77777777" w:rsidR="009538FC" w:rsidRPr="00130800" w:rsidRDefault="009538FC" w:rsidP="0099220C">
            <w:pPr>
              <w:jc w:val="center"/>
              <w:rPr>
                <w:sz w:val="22"/>
                <w:szCs w:val="22"/>
                <w:lang w:val="en-US"/>
              </w:rPr>
            </w:pPr>
            <w:r>
              <w:rPr>
                <w:sz w:val="18"/>
                <w:szCs w:val="18"/>
              </w:rPr>
              <w:t>3.7</w:t>
            </w:r>
          </w:p>
        </w:tc>
        <w:tc>
          <w:tcPr>
            <w:tcW w:w="565" w:type="dxa"/>
            <w:shd w:val="clear" w:color="auto" w:fill="auto"/>
            <w:noWrap/>
            <w:vAlign w:val="center"/>
            <w:hideMark/>
          </w:tcPr>
          <w:p w14:paraId="3E83771B" w14:textId="77777777" w:rsidR="009538FC" w:rsidRPr="00130800" w:rsidRDefault="009538FC" w:rsidP="0099220C">
            <w:pPr>
              <w:jc w:val="center"/>
              <w:rPr>
                <w:sz w:val="22"/>
                <w:szCs w:val="22"/>
                <w:lang w:val="en-US"/>
              </w:rPr>
            </w:pPr>
            <w:r>
              <w:rPr>
                <w:sz w:val="18"/>
                <w:szCs w:val="18"/>
              </w:rPr>
              <w:t>3.7</w:t>
            </w:r>
          </w:p>
        </w:tc>
        <w:tc>
          <w:tcPr>
            <w:tcW w:w="720" w:type="dxa"/>
            <w:shd w:val="clear" w:color="auto" w:fill="auto"/>
            <w:noWrap/>
            <w:vAlign w:val="center"/>
            <w:hideMark/>
          </w:tcPr>
          <w:p w14:paraId="547D1050" w14:textId="77777777" w:rsidR="009538FC" w:rsidRPr="00130800" w:rsidRDefault="009538FC" w:rsidP="0099220C">
            <w:pPr>
              <w:jc w:val="center"/>
              <w:rPr>
                <w:color w:val="000000"/>
                <w:sz w:val="22"/>
                <w:szCs w:val="22"/>
                <w:lang w:val="en-US"/>
              </w:rPr>
            </w:pPr>
            <w:r>
              <w:rPr>
                <w:rFonts w:ascii="Arial" w:hAnsi="Arial" w:cs="Arial"/>
                <w:sz w:val="20"/>
                <w:szCs w:val="20"/>
              </w:rPr>
              <w:t>3.7</w:t>
            </w:r>
          </w:p>
        </w:tc>
      </w:tr>
      <w:tr w:rsidR="009538FC" w:rsidRPr="00130800" w14:paraId="393939F5" w14:textId="77777777" w:rsidTr="0099220C">
        <w:trPr>
          <w:trHeight w:val="467"/>
        </w:trPr>
        <w:tc>
          <w:tcPr>
            <w:tcW w:w="992" w:type="dxa"/>
            <w:shd w:val="clear" w:color="auto" w:fill="auto"/>
            <w:vAlign w:val="center"/>
            <w:hideMark/>
          </w:tcPr>
          <w:p w14:paraId="07E6F38A" w14:textId="77777777" w:rsidR="009538FC" w:rsidRPr="00130800" w:rsidRDefault="009538FC" w:rsidP="0099220C">
            <w:pPr>
              <w:rPr>
                <w:sz w:val="22"/>
                <w:szCs w:val="22"/>
                <w:lang w:val="en-US"/>
              </w:rPr>
            </w:pPr>
            <w:r w:rsidRPr="00130800">
              <w:rPr>
                <w:sz w:val="22"/>
                <w:szCs w:val="22"/>
              </w:rPr>
              <w:t>Nguyen Dinh Thuan</w:t>
            </w:r>
          </w:p>
        </w:tc>
        <w:tc>
          <w:tcPr>
            <w:tcW w:w="993" w:type="dxa"/>
            <w:shd w:val="clear" w:color="auto" w:fill="auto"/>
            <w:vAlign w:val="center"/>
            <w:hideMark/>
          </w:tcPr>
          <w:p w14:paraId="42199833" w14:textId="77777777" w:rsidR="009538FC" w:rsidRPr="00130800" w:rsidRDefault="009538FC" w:rsidP="0099220C">
            <w:pPr>
              <w:jc w:val="both"/>
              <w:rPr>
                <w:sz w:val="22"/>
                <w:szCs w:val="22"/>
                <w:lang w:val="en-US"/>
              </w:rPr>
            </w:pPr>
            <w:r w:rsidRPr="00130800">
              <w:rPr>
                <w:sz w:val="22"/>
                <w:szCs w:val="22"/>
              </w:rPr>
              <w:t>Advanced database system</w:t>
            </w:r>
          </w:p>
        </w:tc>
        <w:tc>
          <w:tcPr>
            <w:tcW w:w="567" w:type="dxa"/>
            <w:shd w:val="clear" w:color="auto" w:fill="auto"/>
            <w:noWrap/>
            <w:vAlign w:val="center"/>
            <w:hideMark/>
          </w:tcPr>
          <w:p w14:paraId="6AF0B6AA" w14:textId="77777777" w:rsidR="009538FC" w:rsidRPr="00130800" w:rsidRDefault="009538FC" w:rsidP="0099220C">
            <w:pPr>
              <w:jc w:val="center"/>
              <w:rPr>
                <w:sz w:val="22"/>
                <w:szCs w:val="22"/>
                <w:lang w:val="en-US"/>
              </w:rPr>
            </w:pPr>
            <w:r>
              <w:rPr>
                <w:sz w:val="18"/>
                <w:szCs w:val="18"/>
              </w:rPr>
              <w:t>3.7</w:t>
            </w:r>
          </w:p>
        </w:tc>
        <w:tc>
          <w:tcPr>
            <w:tcW w:w="543" w:type="dxa"/>
            <w:shd w:val="clear" w:color="auto" w:fill="auto"/>
            <w:noWrap/>
            <w:vAlign w:val="center"/>
            <w:hideMark/>
          </w:tcPr>
          <w:p w14:paraId="2F9C854E" w14:textId="77777777" w:rsidR="009538FC" w:rsidRPr="00130800" w:rsidRDefault="009538FC" w:rsidP="0099220C">
            <w:pPr>
              <w:jc w:val="center"/>
              <w:rPr>
                <w:sz w:val="22"/>
                <w:szCs w:val="22"/>
                <w:lang w:val="en-US"/>
              </w:rPr>
            </w:pPr>
            <w:r>
              <w:rPr>
                <w:sz w:val="18"/>
                <w:szCs w:val="18"/>
              </w:rPr>
              <w:t>3.7</w:t>
            </w:r>
          </w:p>
        </w:tc>
        <w:tc>
          <w:tcPr>
            <w:tcW w:w="510" w:type="dxa"/>
            <w:shd w:val="clear" w:color="auto" w:fill="auto"/>
            <w:noWrap/>
            <w:vAlign w:val="center"/>
            <w:hideMark/>
          </w:tcPr>
          <w:p w14:paraId="22B2CA65" w14:textId="77777777" w:rsidR="009538FC" w:rsidRPr="00130800" w:rsidRDefault="009538FC" w:rsidP="0099220C">
            <w:pPr>
              <w:jc w:val="center"/>
              <w:rPr>
                <w:sz w:val="22"/>
                <w:szCs w:val="22"/>
                <w:lang w:val="en-US"/>
              </w:rPr>
            </w:pPr>
            <w:r>
              <w:rPr>
                <w:sz w:val="18"/>
                <w:szCs w:val="18"/>
              </w:rPr>
              <w:t>3.7</w:t>
            </w:r>
          </w:p>
        </w:tc>
        <w:tc>
          <w:tcPr>
            <w:tcW w:w="510" w:type="dxa"/>
            <w:shd w:val="clear" w:color="auto" w:fill="auto"/>
            <w:noWrap/>
            <w:vAlign w:val="center"/>
            <w:hideMark/>
          </w:tcPr>
          <w:p w14:paraId="400B3BFD" w14:textId="77777777" w:rsidR="009538FC" w:rsidRPr="00130800" w:rsidRDefault="009538FC" w:rsidP="0099220C">
            <w:pPr>
              <w:jc w:val="center"/>
              <w:rPr>
                <w:sz w:val="22"/>
                <w:szCs w:val="22"/>
                <w:lang w:val="en-US"/>
              </w:rPr>
            </w:pPr>
            <w:r>
              <w:rPr>
                <w:sz w:val="18"/>
                <w:szCs w:val="18"/>
              </w:rPr>
              <w:t>3.6</w:t>
            </w:r>
          </w:p>
        </w:tc>
        <w:tc>
          <w:tcPr>
            <w:tcW w:w="510" w:type="dxa"/>
            <w:shd w:val="clear" w:color="auto" w:fill="auto"/>
            <w:noWrap/>
            <w:vAlign w:val="center"/>
            <w:hideMark/>
          </w:tcPr>
          <w:p w14:paraId="0A0934B3" w14:textId="77777777" w:rsidR="009538FC" w:rsidRPr="00130800" w:rsidRDefault="009538FC" w:rsidP="0099220C">
            <w:pPr>
              <w:jc w:val="center"/>
              <w:rPr>
                <w:sz w:val="22"/>
                <w:szCs w:val="22"/>
                <w:lang w:val="en-US"/>
              </w:rPr>
            </w:pPr>
            <w:r>
              <w:rPr>
                <w:sz w:val="18"/>
                <w:szCs w:val="18"/>
              </w:rPr>
              <w:t>3.5</w:t>
            </w:r>
          </w:p>
        </w:tc>
        <w:tc>
          <w:tcPr>
            <w:tcW w:w="510" w:type="dxa"/>
            <w:shd w:val="clear" w:color="auto" w:fill="auto"/>
            <w:noWrap/>
            <w:vAlign w:val="center"/>
            <w:hideMark/>
          </w:tcPr>
          <w:p w14:paraId="1E377E10" w14:textId="77777777" w:rsidR="009538FC" w:rsidRPr="00130800" w:rsidRDefault="009538FC" w:rsidP="0099220C">
            <w:pPr>
              <w:jc w:val="center"/>
              <w:rPr>
                <w:sz w:val="22"/>
                <w:szCs w:val="22"/>
                <w:lang w:val="en-US"/>
              </w:rPr>
            </w:pPr>
            <w:r>
              <w:rPr>
                <w:sz w:val="18"/>
                <w:szCs w:val="18"/>
              </w:rPr>
              <w:t>3.6</w:t>
            </w:r>
          </w:p>
        </w:tc>
        <w:tc>
          <w:tcPr>
            <w:tcW w:w="510" w:type="dxa"/>
            <w:shd w:val="clear" w:color="auto" w:fill="auto"/>
            <w:noWrap/>
            <w:vAlign w:val="center"/>
            <w:hideMark/>
          </w:tcPr>
          <w:p w14:paraId="51EBE6C8" w14:textId="77777777" w:rsidR="009538FC" w:rsidRPr="00130800" w:rsidRDefault="009538FC" w:rsidP="0099220C">
            <w:pPr>
              <w:jc w:val="center"/>
              <w:rPr>
                <w:sz w:val="22"/>
                <w:szCs w:val="22"/>
                <w:lang w:val="en-US"/>
              </w:rPr>
            </w:pPr>
            <w:r>
              <w:rPr>
                <w:sz w:val="18"/>
                <w:szCs w:val="18"/>
              </w:rPr>
              <w:t>3.6</w:t>
            </w:r>
          </w:p>
        </w:tc>
        <w:tc>
          <w:tcPr>
            <w:tcW w:w="510" w:type="dxa"/>
            <w:shd w:val="clear" w:color="auto" w:fill="auto"/>
            <w:noWrap/>
            <w:vAlign w:val="center"/>
            <w:hideMark/>
          </w:tcPr>
          <w:p w14:paraId="62015E9F" w14:textId="77777777" w:rsidR="009538FC" w:rsidRPr="00130800" w:rsidRDefault="009538FC" w:rsidP="0099220C">
            <w:pPr>
              <w:jc w:val="center"/>
              <w:rPr>
                <w:sz w:val="22"/>
                <w:szCs w:val="22"/>
                <w:lang w:val="en-US"/>
              </w:rPr>
            </w:pPr>
            <w:r>
              <w:rPr>
                <w:sz w:val="18"/>
                <w:szCs w:val="18"/>
              </w:rPr>
              <w:t>3.6</w:t>
            </w:r>
          </w:p>
        </w:tc>
        <w:tc>
          <w:tcPr>
            <w:tcW w:w="510" w:type="dxa"/>
            <w:shd w:val="clear" w:color="auto" w:fill="auto"/>
            <w:noWrap/>
            <w:vAlign w:val="center"/>
            <w:hideMark/>
          </w:tcPr>
          <w:p w14:paraId="6997DD0A" w14:textId="77777777" w:rsidR="009538FC" w:rsidRPr="00130800" w:rsidRDefault="009538FC" w:rsidP="0099220C">
            <w:pPr>
              <w:jc w:val="center"/>
              <w:rPr>
                <w:sz w:val="22"/>
                <w:szCs w:val="22"/>
                <w:lang w:val="en-US"/>
              </w:rPr>
            </w:pPr>
            <w:r>
              <w:rPr>
                <w:sz w:val="18"/>
                <w:szCs w:val="18"/>
              </w:rPr>
              <w:t>3.6</w:t>
            </w:r>
          </w:p>
        </w:tc>
        <w:tc>
          <w:tcPr>
            <w:tcW w:w="565" w:type="dxa"/>
            <w:shd w:val="clear" w:color="auto" w:fill="auto"/>
            <w:noWrap/>
            <w:vAlign w:val="center"/>
            <w:hideMark/>
          </w:tcPr>
          <w:p w14:paraId="0207BC54" w14:textId="77777777" w:rsidR="009538FC" w:rsidRPr="00130800" w:rsidRDefault="009538FC" w:rsidP="0099220C">
            <w:pPr>
              <w:jc w:val="center"/>
              <w:rPr>
                <w:sz w:val="22"/>
                <w:szCs w:val="22"/>
                <w:lang w:val="en-US"/>
              </w:rPr>
            </w:pPr>
            <w:r>
              <w:rPr>
                <w:sz w:val="18"/>
                <w:szCs w:val="18"/>
              </w:rPr>
              <w:t>3.6</w:t>
            </w:r>
          </w:p>
        </w:tc>
        <w:tc>
          <w:tcPr>
            <w:tcW w:w="565" w:type="dxa"/>
            <w:shd w:val="clear" w:color="auto" w:fill="auto"/>
            <w:noWrap/>
            <w:vAlign w:val="center"/>
            <w:hideMark/>
          </w:tcPr>
          <w:p w14:paraId="7DD08102" w14:textId="77777777" w:rsidR="009538FC" w:rsidRPr="00130800" w:rsidRDefault="009538FC" w:rsidP="0099220C">
            <w:pPr>
              <w:jc w:val="center"/>
              <w:rPr>
                <w:sz w:val="22"/>
                <w:szCs w:val="22"/>
                <w:lang w:val="en-US"/>
              </w:rPr>
            </w:pPr>
            <w:r>
              <w:rPr>
                <w:sz w:val="18"/>
                <w:szCs w:val="18"/>
              </w:rPr>
              <w:t>3.7</w:t>
            </w:r>
          </w:p>
        </w:tc>
        <w:tc>
          <w:tcPr>
            <w:tcW w:w="565" w:type="dxa"/>
            <w:shd w:val="clear" w:color="auto" w:fill="auto"/>
            <w:noWrap/>
            <w:vAlign w:val="center"/>
            <w:hideMark/>
          </w:tcPr>
          <w:p w14:paraId="42F22729" w14:textId="77777777" w:rsidR="009538FC" w:rsidRPr="00130800" w:rsidRDefault="009538FC" w:rsidP="0099220C">
            <w:pPr>
              <w:jc w:val="center"/>
              <w:rPr>
                <w:sz w:val="22"/>
                <w:szCs w:val="22"/>
                <w:lang w:val="en-US"/>
              </w:rPr>
            </w:pPr>
            <w:r>
              <w:rPr>
                <w:sz w:val="18"/>
                <w:szCs w:val="18"/>
              </w:rPr>
              <w:t>3.7</w:t>
            </w:r>
          </w:p>
        </w:tc>
        <w:tc>
          <w:tcPr>
            <w:tcW w:w="565" w:type="dxa"/>
            <w:shd w:val="clear" w:color="auto" w:fill="auto"/>
            <w:noWrap/>
            <w:vAlign w:val="center"/>
            <w:hideMark/>
          </w:tcPr>
          <w:p w14:paraId="5ED51CFF" w14:textId="77777777" w:rsidR="009538FC" w:rsidRPr="00130800" w:rsidRDefault="009538FC" w:rsidP="0099220C">
            <w:pPr>
              <w:jc w:val="center"/>
              <w:rPr>
                <w:sz w:val="22"/>
                <w:szCs w:val="22"/>
                <w:lang w:val="en-US"/>
              </w:rPr>
            </w:pPr>
            <w:r>
              <w:rPr>
                <w:sz w:val="18"/>
                <w:szCs w:val="18"/>
              </w:rPr>
              <w:t>3.6</w:t>
            </w:r>
          </w:p>
        </w:tc>
        <w:tc>
          <w:tcPr>
            <w:tcW w:w="565" w:type="dxa"/>
            <w:shd w:val="clear" w:color="auto" w:fill="auto"/>
            <w:noWrap/>
            <w:vAlign w:val="center"/>
            <w:hideMark/>
          </w:tcPr>
          <w:p w14:paraId="30C638F5" w14:textId="77777777" w:rsidR="009538FC" w:rsidRPr="00130800" w:rsidRDefault="009538FC" w:rsidP="0099220C">
            <w:pPr>
              <w:jc w:val="center"/>
              <w:rPr>
                <w:sz w:val="22"/>
                <w:szCs w:val="22"/>
                <w:lang w:val="en-US"/>
              </w:rPr>
            </w:pPr>
            <w:r>
              <w:rPr>
                <w:sz w:val="18"/>
                <w:szCs w:val="18"/>
              </w:rPr>
              <w:t>3.6</w:t>
            </w:r>
          </w:p>
        </w:tc>
        <w:tc>
          <w:tcPr>
            <w:tcW w:w="565" w:type="dxa"/>
            <w:shd w:val="clear" w:color="auto" w:fill="auto"/>
            <w:noWrap/>
            <w:vAlign w:val="center"/>
            <w:hideMark/>
          </w:tcPr>
          <w:p w14:paraId="3F83CC12" w14:textId="77777777" w:rsidR="009538FC" w:rsidRPr="00130800" w:rsidRDefault="009538FC" w:rsidP="0099220C">
            <w:pPr>
              <w:jc w:val="center"/>
              <w:rPr>
                <w:sz w:val="22"/>
                <w:szCs w:val="22"/>
                <w:lang w:val="en-US"/>
              </w:rPr>
            </w:pPr>
            <w:r>
              <w:rPr>
                <w:sz w:val="18"/>
                <w:szCs w:val="18"/>
              </w:rPr>
              <w:t>3.7</w:t>
            </w:r>
          </w:p>
        </w:tc>
        <w:tc>
          <w:tcPr>
            <w:tcW w:w="565" w:type="dxa"/>
            <w:shd w:val="clear" w:color="auto" w:fill="auto"/>
            <w:noWrap/>
            <w:vAlign w:val="center"/>
            <w:hideMark/>
          </w:tcPr>
          <w:p w14:paraId="3E38A9CD" w14:textId="77777777" w:rsidR="009538FC" w:rsidRPr="00130800" w:rsidRDefault="009538FC" w:rsidP="0099220C">
            <w:pPr>
              <w:jc w:val="center"/>
              <w:rPr>
                <w:sz w:val="22"/>
                <w:szCs w:val="22"/>
                <w:lang w:val="en-US"/>
              </w:rPr>
            </w:pPr>
            <w:r>
              <w:rPr>
                <w:sz w:val="18"/>
                <w:szCs w:val="18"/>
              </w:rPr>
              <w:t>3.6</w:t>
            </w:r>
          </w:p>
        </w:tc>
        <w:tc>
          <w:tcPr>
            <w:tcW w:w="720" w:type="dxa"/>
            <w:shd w:val="clear" w:color="auto" w:fill="auto"/>
            <w:noWrap/>
            <w:vAlign w:val="center"/>
            <w:hideMark/>
          </w:tcPr>
          <w:p w14:paraId="1ED70075" w14:textId="77777777" w:rsidR="009538FC" w:rsidRPr="00130800" w:rsidRDefault="009538FC" w:rsidP="0099220C">
            <w:pPr>
              <w:jc w:val="center"/>
              <w:rPr>
                <w:color w:val="000000"/>
                <w:sz w:val="22"/>
                <w:szCs w:val="22"/>
                <w:lang w:val="en-US"/>
              </w:rPr>
            </w:pPr>
            <w:r>
              <w:rPr>
                <w:rFonts w:ascii="Arial" w:hAnsi="Arial" w:cs="Arial"/>
                <w:sz w:val="20"/>
                <w:szCs w:val="20"/>
              </w:rPr>
              <w:t>3.6</w:t>
            </w:r>
          </w:p>
        </w:tc>
      </w:tr>
      <w:tr w:rsidR="009538FC" w:rsidRPr="00130800" w14:paraId="0A403755" w14:textId="77777777" w:rsidTr="0099220C">
        <w:trPr>
          <w:trHeight w:val="467"/>
        </w:trPr>
        <w:tc>
          <w:tcPr>
            <w:tcW w:w="992" w:type="dxa"/>
            <w:shd w:val="clear" w:color="auto" w:fill="auto"/>
            <w:vAlign w:val="center"/>
            <w:hideMark/>
          </w:tcPr>
          <w:p w14:paraId="71B28867" w14:textId="77777777" w:rsidR="009538FC" w:rsidRPr="00130800" w:rsidRDefault="009538FC" w:rsidP="0099220C">
            <w:pPr>
              <w:rPr>
                <w:sz w:val="22"/>
                <w:szCs w:val="22"/>
                <w:lang w:val="en-US"/>
              </w:rPr>
            </w:pPr>
            <w:r w:rsidRPr="00130800">
              <w:rPr>
                <w:sz w:val="22"/>
                <w:szCs w:val="22"/>
              </w:rPr>
              <w:t>Nguyen Thanh Binh</w:t>
            </w:r>
          </w:p>
        </w:tc>
        <w:tc>
          <w:tcPr>
            <w:tcW w:w="993" w:type="dxa"/>
            <w:shd w:val="clear" w:color="auto" w:fill="auto"/>
            <w:noWrap/>
            <w:vAlign w:val="center"/>
            <w:hideMark/>
          </w:tcPr>
          <w:p w14:paraId="6927DBF7" w14:textId="77777777" w:rsidR="009538FC" w:rsidRPr="00130800" w:rsidRDefault="009538FC" w:rsidP="0099220C">
            <w:pPr>
              <w:jc w:val="both"/>
              <w:rPr>
                <w:sz w:val="22"/>
                <w:szCs w:val="22"/>
                <w:lang w:val="en-US"/>
              </w:rPr>
            </w:pPr>
            <w:r w:rsidRPr="00130800">
              <w:rPr>
                <w:sz w:val="22"/>
                <w:szCs w:val="22"/>
              </w:rPr>
              <w:t>Big Data Analytics and Cloud Computing</w:t>
            </w:r>
          </w:p>
        </w:tc>
        <w:tc>
          <w:tcPr>
            <w:tcW w:w="567" w:type="dxa"/>
            <w:shd w:val="clear" w:color="auto" w:fill="auto"/>
            <w:noWrap/>
            <w:vAlign w:val="center"/>
            <w:hideMark/>
          </w:tcPr>
          <w:p w14:paraId="392E7902" w14:textId="77777777" w:rsidR="009538FC" w:rsidRPr="00130800" w:rsidRDefault="009538FC" w:rsidP="0099220C">
            <w:pPr>
              <w:jc w:val="center"/>
              <w:rPr>
                <w:sz w:val="22"/>
                <w:szCs w:val="22"/>
                <w:lang w:val="en-US"/>
              </w:rPr>
            </w:pPr>
            <w:r>
              <w:rPr>
                <w:sz w:val="18"/>
                <w:szCs w:val="18"/>
              </w:rPr>
              <w:t>3.7</w:t>
            </w:r>
          </w:p>
        </w:tc>
        <w:tc>
          <w:tcPr>
            <w:tcW w:w="543" w:type="dxa"/>
            <w:shd w:val="clear" w:color="auto" w:fill="auto"/>
            <w:noWrap/>
            <w:vAlign w:val="center"/>
            <w:hideMark/>
          </w:tcPr>
          <w:p w14:paraId="46E5193E" w14:textId="77777777" w:rsidR="009538FC" w:rsidRPr="00130800" w:rsidRDefault="009538FC" w:rsidP="0099220C">
            <w:pPr>
              <w:jc w:val="center"/>
              <w:rPr>
                <w:sz w:val="22"/>
                <w:szCs w:val="22"/>
                <w:lang w:val="en-US"/>
              </w:rPr>
            </w:pPr>
            <w:r>
              <w:rPr>
                <w:sz w:val="18"/>
                <w:szCs w:val="18"/>
              </w:rPr>
              <w:t>3.7</w:t>
            </w:r>
          </w:p>
        </w:tc>
        <w:tc>
          <w:tcPr>
            <w:tcW w:w="510" w:type="dxa"/>
            <w:shd w:val="clear" w:color="auto" w:fill="auto"/>
            <w:noWrap/>
            <w:vAlign w:val="center"/>
            <w:hideMark/>
          </w:tcPr>
          <w:p w14:paraId="5E063F5B" w14:textId="77777777" w:rsidR="009538FC" w:rsidRPr="00130800" w:rsidRDefault="009538FC" w:rsidP="0099220C">
            <w:pPr>
              <w:jc w:val="center"/>
              <w:rPr>
                <w:sz w:val="22"/>
                <w:szCs w:val="22"/>
                <w:lang w:val="en-US"/>
              </w:rPr>
            </w:pPr>
            <w:r>
              <w:rPr>
                <w:sz w:val="18"/>
                <w:szCs w:val="18"/>
              </w:rPr>
              <w:t>3.7</w:t>
            </w:r>
          </w:p>
        </w:tc>
        <w:tc>
          <w:tcPr>
            <w:tcW w:w="510" w:type="dxa"/>
            <w:shd w:val="clear" w:color="auto" w:fill="auto"/>
            <w:noWrap/>
            <w:vAlign w:val="center"/>
            <w:hideMark/>
          </w:tcPr>
          <w:p w14:paraId="30B96C1D" w14:textId="77777777" w:rsidR="009538FC" w:rsidRPr="00130800" w:rsidRDefault="009538FC" w:rsidP="0099220C">
            <w:pPr>
              <w:jc w:val="center"/>
              <w:rPr>
                <w:sz w:val="22"/>
                <w:szCs w:val="22"/>
                <w:lang w:val="en-US"/>
              </w:rPr>
            </w:pPr>
            <w:r>
              <w:rPr>
                <w:sz w:val="18"/>
                <w:szCs w:val="18"/>
              </w:rPr>
              <w:t>3.6</w:t>
            </w:r>
          </w:p>
        </w:tc>
        <w:tc>
          <w:tcPr>
            <w:tcW w:w="510" w:type="dxa"/>
            <w:shd w:val="clear" w:color="auto" w:fill="auto"/>
            <w:noWrap/>
            <w:vAlign w:val="center"/>
            <w:hideMark/>
          </w:tcPr>
          <w:p w14:paraId="54755725" w14:textId="77777777" w:rsidR="009538FC" w:rsidRPr="00130800" w:rsidRDefault="009538FC" w:rsidP="0099220C">
            <w:pPr>
              <w:jc w:val="center"/>
              <w:rPr>
                <w:sz w:val="22"/>
                <w:szCs w:val="22"/>
                <w:lang w:val="en-US"/>
              </w:rPr>
            </w:pPr>
            <w:r>
              <w:rPr>
                <w:sz w:val="18"/>
                <w:szCs w:val="18"/>
              </w:rPr>
              <w:t>3.5</w:t>
            </w:r>
          </w:p>
        </w:tc>
        <w:tc>
          <w:tcPr>
            <w:tcW w:w="510" w:type="dxa"/>
            <w:shd w:val="clear" w:color="auto" w:fill="auto"/>
            <w:noWrap/>
            <w:vAlign w:val="center"/>
            <w:hideMark/>
          </w:tcPr>
          <w:p w14:paraId="349D12A4" w14:textId="77777777" w:rsidR="009538FC" w:rsidRPr="00130800" w:rsidRDefault="009538FC" w:rsidP="0099220C">
            <w:pPr>
              <w:jc w:val="center"/>
              <w:rPr>
                <w:sz w:val="22"/>
                <w:szCs w:val="22"/>
                <w:lang w:val="en-US"/>
              </w:rPr>
            </w:pPr>
            <w:r>
              <w:rPr>
                <w:sz w:val="18"/>
                <w:szCs w:val="18"/>
              </w:rPr>
              <w:t>3.6</w:t>
            </w:r>
          </w:p>
        </w:tc>
        <w:tc>
          <w:tcPr>
            <w:tcW w:w="510" w:type="dxa"/>
            <w:shd w:val="clear" w:color="auto" w:fill="auto"/>
            <w:noWrap/>
            <w:vAlign w:val="center"/>
            <w:hideMark/>
          </w:tcPr>
          <w:p w14:paraId="08E0DC26" w14:textId="77777777" w:rsidR="009538FC" w:rsidRPr="00130800" w:rsidRDefault="009538FC" w:rsidP="0099220C">
            <w:pPr>
              <w:jc w:val="center"/>
              <w:rPr>
                <w:sz w:val="22"/>
                <w:szCs w:val="22"/>
                <w:lang w:val="en-US"/>
              </w:rPr>
            </w:pPr>
            <w:r>
              <w:rPr>
                <w:sz w:val="18"/>
                <w:szCs w:val="18"/>
              </w:rPr>
              <w:t>3.6</w:t>
            </w:r>
          </w:p>
        </w:tc>
        <w:tc>
          <w:tcPr>
            <w:tcW w:w="510" w:type="dxa"/>
            <w:shd w:val="clear" w:color="auto" w:fill="auto"/>
            <w:noWrap/>
            <w:vAlign w:val="center"/>
            <w:hideMark/>
          </w:tcPr>
          <w:p w14:paraId="356A449E" w14:textId="77777777" w:rsidR="009538FC" w:rsidRPr="00130800" w:rsidRDefault="009538FC" w:rsidP="0099220C">
            <w:pPr>
              <w:jc w:val="center"/>
              <w:rPr>
                <w:sz w:val="22"/>
                <w:szCs w:val="22"/>
                <w:lang w:val="en-US"/>
              </w:rPr>
            </w:pPr>
            <w:r>
              <w:rPr>
                <w:sz w:val="18"/>
                <w:szCs w:val="18"/>
              </w:rPr>
              <w:t>3.6</w:t>
            </w:r>
          </w:p>
        </w:tc>
        <w:tc>
          <w:tcPr>
            <w:tcW w:w="510" w:type="dxa"/>
            <w:shd w:val="clear" w:color="auto" w:fill="auto"/>
            <w:noWrap/>
            <w:vAlign w:val="center"/>
            <w:hideMark/>
          </w:tcPr>
          <w:p w14:paraId="48D73EAF" w14:textId="77777777" w:rsidR="009538FC" w:rsidRPr="00130800" w:rsidRDefault="009538FC" w:rsidP="0099220C">
            <w:pPr>
              <w:jc w:val="center"/>
              <w:rPr>
                <w:sz w:val="22"/>
                <w:szCs w:val="22"/>
                <w:lang w:val="en-US"/>
              </w:rPr>
            </w:pPr>
            <w:r>
              <w:rPr>
                <w:sz w:val="18"/>
                <w:szCs w:val="18"/>
              </w:rPr>
              <w:t>3.6</w:t>
            </w:r>
          </w:p>
        </w:tc>
        <w:tc>
          <w:tcPr>
            <w:tcW w:w="565" w:type="dxa"/>
            <w:shd w:val="clear" w:color="auto" w:fill="auto"/>
            <w:noWrap/>
            <w:vAlign w:val="center"/>
            <w:hideMark/>
          </w:tcPr>
          <w:p w14:paraId="048C9EE3" w14:textId="77777777" w:rsidR="009538FC" w:rsidRPr="00130800" w:rsidRDefault="009538FC" w:rsidP="0099220C">
            <w:pPr>
              <w:jc w:val="center"/>
              <w:rPr>
                <w:sz w:val="22"/>
                <w:szCs w:val="22"/>
                <w:lang w:val="en-US"/>
              </w:rPr>
            </w:pPr>
            <w:r>
              <w:rPr>
                <w:sz w:val="18"/>
                <w:szCs w:val="18"/>
              </w:rPr>
              <w:t>3.6</w:t>
            </w:r>
          </w:p>
        </w:tc>
        <w:tc>
          <w:tcPr>
            <w:tcW w:w="565" w:type="dxa"/>
            <w:shd w:val="clear" w:color="auto" w:fill="auto"/>
            <w:noWrap/>
            <w:vAlign w:val="center"/>
            <w:hideMark/>
          </w:tcPr>
          <w:p w14:paraId="21B81FBE" w14:textId="77777777" w:rsidR="009538FC" w:rsidRPr="00130800" w:rsidRDefault="009538FC" w:rsidP="0099220C">
            <w:pPr>
              <w:jc w:val="center"/>
              <w:rPr>
                <w:sz w:val="22"/>
                <w:szCs w:val="22"/>
                <w:lang w:val="en-US"/>
              </w:rPr>
            </w:pPr>
            <w:r>
              <w:rPr>
                <w:sz w:val="18"/>
                <w:szCs w:val="18"/>
              </w:rPr>
              <w:t>3.7</w:t>
            </w:r>
          </w:p>
        </w:tc>
        <w:tc>
          <w:tcPr>
            <w:tcW w:w="565" w:type="dxa"/>
            <w:shd w:val="clear" w:color="auto" w:fill="auto"/>
            <w:noWrap/>
            <w:vAlign w:val="center"/>
            <w:hideMark/>
          </w:tcPr>
          <w:p w14:paraId="2FA6751F" w14:textId="77777777" w:rsidR="009538FC" w:rsidRPr="00130800" w:rsidRDefault="009538FC" w:rsidP="0099220C">
            <w:pPr>
              <w:jc w:val="center"/>
              <w:rPr>
                <w:sz w:val="22"/>
                <w:szCs w:val="22"/>
                <w:lang w:val="en-US"/>
              </w:rPr>
            </w:pPr>
            <w:r>
              <w:rPr>
                <w:sz w:val="18"/>
                <w:szCs w:val="18"/>
              </w:rPr>
              <w:t>3.7</w:t>
            </w:r>
          </w:p>
        </w:tc>
        <w:tc>
          <w:tcPr>
            <w:tcW w:w="565" w:type="dxa"/>
            <w:shd w:val="clear" w:color="auto" w:fill="auto"/>
            <w:noWrap/>
            <w:vAlign w:val="center"/>
            <w:hideMark/>
          </w:tcPr>
          <w:p w14:paraId="1FE7E97A" w14:textId="77777777" w:rsidR="009538FC" w:rsidRPr="00130800" w:rsidRDefault="009538FC" w:rsidP="0099220C">
            <w:pPr>
              <w:jc w:val="center"/>
              <w:rPr>
                <w:sz w:val="22"/>
                <w:szCs w:val="22"/>
                <w:lang w:val="en-US"/>
              </w:rPr>
            </w:pPr>
            <w:r>
              <w:rPr>
                <w:sz w:val="18"/>
                <w:szCs w:val="18"/>
              </w:rPr>
              <w:t>3.6</w:t>
            </w:r>
          </w:p>
        </w:tc>
        <w:tc>
          <w:tcPr>
            <w:tcW w:w="565" w:type="dxa"/>
            <w:shd w:val="clear" w:color="auto" w:fill="auto"/>
            <w:noWrap/>
            <w:vAlign w:val="center"/>
            <w:hideMark/>
          </w:tcPr>
          <w:p w14:paraId="1EF49E2D" w14:textId="77777777" w:rsidR="009538FC" w:rsidRPr="00130800" w:rsidRDefault="009538FC" w:rsidP="0099220C">
            <w:pPr>
              <w:jc w:val="center"/>
              <w:rPr>
                <w:sz w:val="22"/>
                <w:szCs w:val="22"/>
                <w:lang w:val="en-US"/>
              </w:rPr>
            </w:pPr>
            <w:r>
              <w:rPr>
                <w:sz w:val="18"/>
                <w:szCs w:val="18"/>
              </w:rPr>
              <w:t>3.6</w:t>
            </w:r>
          </w:p>
        </w:tc>
        <w:tc>
          <w:tcPr>
            <w:tcW w:w="565" w:type="dxa"/>
            <w:shd w:val="clear" w:color="auto" w:fill="auto"/>
            <w:noWrap/>
            <w:vAlign w:val="center"/>
            <w:hideMark/>
          </w:tcPr>
          <w:p w14:paraId="2964E84F" w14:textId="77777777" w:rsidR="009538FC" w:rsidRPr="00130800" w:rsidRDefault="009538FC" w:rsidP="0099220C">
            <w:pPr>
              <w:jc w:val="center"/>
              <w:rPr>
                <w:sz w:val="22"/>
                <w:szCs w:val="22"/>
                <w:lang w:val="en-US"/>
              </w:rPr>
            </w:pPr>
            <w:r>
              <w:rPr>
                <w:sz w:val="18"/>
                <w:szCs w:val="18"/>
              </w:rPr>
              <w:t>3.7</w:t>
            </w:r>
          </w:p>
        </w:tc>
        <w:tc>
          <w:tcPr>
            <w:tcW w:w="565" w:type="dxa"/>
            <w:shd w:val="clear" w:color="auto" w:fill="auto"/>
            <w:noWrap/>
            <w:vAlign w:val="center"/>
            <w:hideMark/>
          </w:tcPr>
          <w:p w14:paraId="1F30EEE0" w14:textId="77777777" w:rsidR="009538FC" w:rsidRPr="00130800" w:rsidRDefault="009538FC" w:rsidP="0099220C">
            <w:pPr>
              <w:jc w:val="center"/>
              <w:rPr>
                <w:sz w:val="22"/>
                <w:szCs w:val="22"/>
                <w:lang w:val="en-US"/>
              </w:rPr>
            </w:pPr>
            <w:r>
              <w:rPr>
                <w:sz w:val="18"/>
                <w:szCs w:val="18"/>
              </w:rPr>
              <w:t>3.6</w:t>
            </w:r>
          </w:p>
        </w:tc>
        <w:tc>
          <w:tcPr>
            <w:tcW w:w="720" w:type="dxa"/>
            <w:shd w:val="clear" w:color="auto" w:fill="auto"/>
            <w:noWrap/>
            <w:vAlign w:val="center"/>
            <w:hideMark/>
          </w:tcPr>
          <w:p w14:paraId="3348C87D" w14:textId="77777777" w:rsidR="009538FC" w:rsidRPr="00130800" w:rsidRDefault="009538FC" w:rsidP="0099220C">
            <w:pPr>
              <w:jc w:val="center"/>
              <w:rPr>
                <w:color w:val="000000"/>
                <w:sz w:val="22"/>
                <w:szCs w:val="22"/>
                <w:lang w:val="en-US"/>
              </w:rPr>
            </w:pPr>
            <w:r>
              <w:rPr>
                <w:rFonts w:ascii="Arial" w:hAnsi="Arial" w:cs="Arial"/>
                <w:sz w:val="20"/>
                <w:szCs w:val="20"/>
              </w:rPr>
              <w:t>3.6</w:t>
            </w:r>
          </w:p>
        </w:tc>
      </w:tr>
    </w:tbl>
    <w:p w14:paraId="51FBFB72" w14:textId="77777777" w:rsidR="00C46108" w:rsidRPr="006A61A7" w:rsidRDefault="00C46108" w:rsidP="006A61A7">
      <w:pPr>
        <w:tabs>
          <w:tab w:val="left" w:pos="567"/>
        </w:tabs>
        <w:spacing w:before="120" w:after="120" w:line="360" w:lineRule="auto"/>
        <w:ind w:firstLine="567"/>
        <w:jc w:val="both"/>
        <w:rPr>
          <w:sz w:val="26"/>
          <w:szCs w:val="26"/>
        </w:rPr>
      </w:pPr>
      <w:r w:rsidRPr="006A61A7">
        <w:rPr>
          <w:sz w:val="26"/>
          <w:szCs w:val="26"/>
        </w:rPr>
        <w:t>Most of the teachers received high satisfaction ratings from Master's students, with the average scores in the criteria being predominantly 'good' and 'very good.' The majority of teachers scored above 3.5, reflecting common assessments.</w:t>
      </w:r>
    </w:p>
    <w:p w14:paraId="4AEA2EF6" w14:textId="77777777" w:rsidR="00C46108" w:rsidRPr="006A61A7" w:rsidRDefault="00C46108" w:rsidP="006A61A7">
      <w:pPr>
        <w:tabs>
          <w:tab w:val="left" w:pos="567"/>
        </w:tabs>
        <w:spacing w:before="120" w:after="120" w:line="360" w:lineRule="auto"/>
        <w:ind w:firstLine="567"/>
        <w:jc w:val="both"/>
        <w:rPr>
          <w:sz w:val="26"/>
          <w:szCs w:val="26"/>
        </w:rPr>
      </w:pPr>
      <w:r w:rsidRPr="006A61A7">
        <w:rPr>
          <w:sz w:val="26"/>
          <w:szCs w:val="26"/>
        </w:rPr>
        <w:t>In general, during this school year, teachers have implemented numerous changes to enhance the quality of teaching and meet training goals. The Department of Information and Technology encourages teachers and unit leaders to continue their efforts in promoting and upholding the reputation of IT training.</w:t>
      </w:r>
    </w:p>
    <w:p w14:paraId="15187873" w14:textId="66D18886" w:rsidR="00C46108" w:rsidRPr="006A61A7" w:rsidRDefault="00C46108" w:rsidP="006A61A7">
      <w:pPr>
        <w:tabs>
          <w:tab w:val="left" w:pos="567"/>
        </w:tabs>
        <w:spacing w:before="120" w:after="120" w:line="360" w:lineRule="auto"/>
        <w:ind w:firstLine="567"/>
        <w:jc w:val="both"/>
        <w:rPr>
          <w:sz w:val="26"/>
          <w:szCs w:val="26"/>
        </w:rPr>
      </w:pPr>
      <w:r w:rsidRPr="006A61A7">
        <w:rPr>
          <w:sz w:val="26"/>
          <w:szCs w:val="26"/>
        </w:rPr>
        <w:t>Additionally, in the previous academic year, the Department of Science and Technology initiated various research activities with diverse content to provide students with opportunities to learn and enhance their research capabilities. This represents one of the notable achievements of the Department of Science and Technology, which should be maintained and further developed.</w:t>
      </w:r>
    </w:p>
    <w:p w14:paraId="4C8A1E65" w14:textId="374CAAB2" w:rsidR="00CE07A6" w:rsidRDefault="00CE07A6" w:rsidP="006A61A7">
      <w:pPr>
        <w:pStyle w:val="ListParagraph"/>
        <w:numPr>
          <w:ilvl w:val="0"/>
          <w:numId w:val="25"/>
        </w:numPr>
        <w:tabs>
          <w:tab w:val="left" w:pos="1080"/>
        </w:tabs>
        <w:spacing w:after="120" w:line="276" w:lineRule="auto"/>
        <w:jc w:val="both"/>
        <w:rPr>
          <w:b/>
          <w:sz w:val="26"/>
          <w:szCs w:val="26"/>
        </w:rPr>
      </w:pPr>
      <w:r w:rsidRPr="006A61A7">
        <w:rPr>
          <w:b/>
          <w:sz w:val="26"/>
          <w:szCs w:val="26"/>
        </w:rPr>
        <w:t>Comments/suggestions on teaching activities</w:t>
      </w:r>
    </w:p>
    <w:p w14:paraId="4E694C03" w14:textId="77777777" w:rsidR="00B65FF7" w:rsidRPr="00B65FF7" w:rsidRDefault="00B65FF7" w:rsidP="00B65FF7">
      <w:pPr>
        <w:spacing w:line="360" w:lineRule="auto"/>
        <w:jc w:val="both"/>
        <w:rPr>
          <w:sz w:val="26"/>
          <w:szCs w:val="26"/>
        </w:rPr>
      </w:pPr>
      <w:r w:rsidRPr="00B65FF7">
        <w:tab/>
      </w:r>
      <w:r w:rsidRPr="00B65FF7">
        <w:rPr>
          <w:sz w:val="26"/>
          <w:szCs w:val="26"/>
        </w:rPr>
        <w:t>Within each criterion in the survey, in addition to the evaluation scales, there is a section for recording students' comments and opinions on teaching activities. Generally, students' opinions and suggestions tend to focus on aspects related to the instructor. These specific areas include:</w:t>
      </w:r>
    </w:p>
    <w:p w14:paraId="0371C7F4" w14:textId="5592EA08" w:rsidR="00B65FF7" w:rsidRPr="00B65FF7" w:rsidRDefault="00B65FF7" w:rsidP="00B65FF7">
      <w:pPr>
        <w:pStyle w:val="ListParagraph"/>
        <w:numPr>
          <w:ilvl w:val="0"/>
          <w:numId w:val="27"/>
        </w:numPr>
        <w:spacing w:line="360" w:lineRule="auto"/>
        <w:jc w:val="both"/>
        <w:rPr>
          <w:sz w:val="26"/>
          <w:szCs w:val="26"/>
        </w:rPr>
      </w:pPr>
      <w:r w:rsidRPr="00B65FF7">
        <w:rPr>
          <w:b/>
          <w:bCs/>
          <w:i/>
          <w:iCs/>
          <w:sz w:val="26"/>
          <w:szCs w:val="26"/>
        </w:rPr>
        <w:t>Class Organization:</w:t>
      </w:r>
      <w:r w:rsidRPr="00B65FF7">
        <w:rPr>
          <w:sz w:val="26"/>
          <w:szCs w:val="26"/>
        </w:rPr>
        <w:t xml:space="preserve"> Some students have suggested that the arrangement of tables and chairs is too crowded and not suitable for the size of the class.</w:t>
      </w:r>
    </w:p>
    <w:p w14:paraId="3F109962" w14:textId="430B3C72" w:rsidR="00B65FF7" w:rsidRPr="00B65FF7" w:rsidRDefault="00B65FF7" w:rsidP="00B65FF7">
      <w:pPr>
        <w:pStyle w:val="ListParagraph"/>
        <w:numPr>
          <w:ilvl w:val="0"/>
          <w:numId w:val="27"/>
        </w:numPr>
        <w:spacing w:line="360" w:lineRule="auto"/>
        <w:jc w:val="both"/>
        <w:rPr>
          <w:sz w:val="26"/>
          <w:szCs w:val="26"/>
        </w:rPr>
      </w:pPr>
      <w:r w:rsidRPr="00B65FF7">
        <w:rPr>
          <w:b/>
          <w:bCs/>
          <w:i/>
          <w:iCs/>
          <w:sz w:val="26"/>
          <w:szCs w:val="26"/>
        </w:rPr>
        <w:t>Support for Students in Related Majors:</w:t>
      </w:r>
      <w:r w:rsidRPr="00B65FF7">
        <w:rPr>
          <w:sz w:val="26"/>
          <w:szCs w:val="26"/>
        </w:rPr>
        <w:t xml:space="preserve"> Given the complexity of the subject, particularly in the rapidly evolving field of communication networks, students have </w:t>
      </w:r>
      <w:r w:rsidRPr="00B65FF7">
        <w:rPr>
          <w:sz w:val="26"/>
          <w:szCs w:val="26"/>
        </w:rPr>
        <w:lastRenderedPageBreak/>
        <w:t>expressed the need for better orientation and support, especially for those who are not specialized in the field.</w:t>
      </w:r>
    </w:p>
    <w:p w14:paraId="7AD911D9" w14:textId="6596DEFA" w:rsidR="00B65FF7" w:rsidRPr="00B65FF7" w:rsidRDefault="00B65FF7" w:rsidP="00B65FF7">
      <w:pPr>
        <w:pStyle w:val="ListParagraph"/>
        <w:numPr>
          <w:ilvl w:val="0"/>
          <w:numId w:val="27"/>
        </w:numPr>
        <w:spacing w:line="360" w:lineRule="auto"/>
        <w:jc w:val="both"/>
        <w:rPr>
          <w:sz w:val="26"/>
          <w:szCs w:val="26"/>
        </w:rPr>
      </w:pPr>
      <w:r w:rsidRPr="00B65FF7">
        <w:rPr>
          <w:b/>
          <w:bCs/>
          <w:i/>
          <w:iCs/>
          <w:sz w:val="26"/>
          <w:szCs w:val="26"/>
        </w:rPr>
        <w:t>Adherence to the Syllabus and Effective Use of Class Time:</w:t>
      </w:r>
      <w:r w:rsidRPr="00B65FF7">
        <w:rPr>
          <w:sz w:val="26"/>
          <w:szCs w:val="26"/>
        </w:rPr>
        <w:t xml:space="preserve"> Students have requested that instructors strictly follow the curriculum and subject content. They also suggest optimizing the use of class time by focusing more on teaching and minimizing interruptions or excessive comments that can disrupt the flow of the class.</w:t>
      </w:r>
    </w:p>
    <w:p w14:paraId="3DD2CA4D" w14:textId="77777777" w:rsidR="00B65FF7" w:rsidRPr="00B65FF7" w:rsidRDefault="00B65FF7" w:rsidP="00B65FF7">
      <w:pPr>
        <w:spacing w:line="360" w:lineRule="auto"/>
        <w:ind w:firstLine="360"/>
        <w:jc w:val="both"/>
        <w:rPr>
          <w:sz w:val="26"/>
          <w:szCs w:val="26"/>
        </w:rPr>
      </w:pPr>
      <w:r w:rsidRPr="00B65FF7">
        <w:rPr>
          <w:sz w:val="26"/>
          <w:szCs w:val="26"/>
        </w:rPr>
        <w:t>From 2019-2020 to 2021-2022, there was feedback regarding teaching facilities and equipment, including issues such as weak Wi-Fi connectivity, inadequate cooling from air conditioning systems, and challenges related to HDMI ports due to the absence of VGA ports in current computers. These concerns were duly noted by the Department of Science and Technology, and significant improvements were implemented. As a result, during the current semester, feedback regarding facilities has been minimal and nearly absent</w:t>
      </w:r>
    </w:p>
    <w:p w14:paraId="0645774A" w14:textId="77777777" w:rsidR="00607E01" w:rsidRPr="00607E01" w:rsidRDefault="00607E01" w:rsidP="00607E01">
      <w:pPr>
        <w:jc w:val="both"/>
        <w:rPr>
          <w:rFonts w:ascii="Arial" w:hAnsi="Arial" w:cs="Arial"/>
          <w:sz w:val="20"/>
          <w:szCs w:val="20"/>
          <w:lang w:val="en-US"/>
        </w:rPr>
      </w:pPr>
    </w:p>
    <w:p w14:paraId="3AB250D8" w14:textId="77777777" w:rsidR="00086BAE" w:rsidRDefault="00086BAE" w:rsidP="00637FF3">
      <w:pPr>
        <w:spacing w:line="276" w:lineRule="auto"/>
        <w:rPr>
          <w:lang w:val="en-US"/>
        </w:rPr>
        <w:sectPr w:rsidR="00086BAE" w:rsidSect="00FB2BA7">
          <w:footerReference w:type="default" r:id="rId40"/>
          <w:pgSz w:w="11909" w:h="16834" w:code="9"/>
          <w:pgMar w:top="1134" w:right="1199" w:bottom="810" w:left="1418" w:header="706" w:footer="220" w:gutter="0"/>
          <w:cols w:space="708"/>
          <w:titlePg/>
          <w:docGrid w:linePitch="381"/>
        </w:sectPr>
      </w:pPr>
    </w:p>
    <w:p w14:paraId="3FE67A3A" w14:textId="2D75EE8C" w:rsidR="005C65B9" w:rsidRPr="004C2DA2" w:rsidRDefault="00F20E00" w:rsidP="005C65B9">
      <w:pPr>
        <w:spacing w:line="360" w:lineRule="auto"/>
        <w:ind w:firstLine="547"/>
        <w:jc w:val="center"/>
        <w:rPr>
          <w:b/>
          <w:lang w:val="en-US"/>
        </w:rPr>
      </w:pPr>
      <w:r>
        <w:rPr>
          <w:b/>
          <w:lang w:val="en-US"/>
        </w:rPr>
        <w:lastRenderedPageBreak/>
        <w:t>APPENDIX</w:t>
      </w:r>
    </w:p>
    <w:p w14:paraId="1D28C136" w14:textId="0CAFC96F" w:rsidR="002D5101" w:rsidRPr="00027A44" w:rsidRDefault="002D5101" w:rsidP="005C65B9">
      <w:pPr>
        <w:spacing w:line="360" w:lineRule="auto"/>
        <w:ind w:firstLine="547"/>
        <w:jc w:val="center"/>
        <w:rPr>
          <w:b/>
          <w:sz w:val="26"/>
          <w:szCs w:val="26"/>
          <w:lang w:val="en-US"/>
        </w:rPr>
      </w:pPr>
      <w:r w:rsidRPr="00027A44">
        <w:rPr>
          <w:b/>
          <w:sz w:val="26"/>
          <w:szCs w:val="26"/>
        </w:rPr>
        <w:t>SATISFACTION/DISSATISFACTION WITH THE TEACHING PERFORMANCE OF POSTGRADUATE STUDENTS</w:t>
      </w:r>
    </w:p>
    <w:tbl>
      <w:tblPr>
        <w:tblW w:w="1575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2465"/>
        <w:gridCol w:w="2693"/>
        <w:gridCol w:w="3402"/>
        <w:gridCol w:w="2410"/>
        <w:gridCol w:w="2976"/>
        <w:gridCol w:w="1134"/>
      </w:tblGrid>
      <w:tr w:rsidR="009538FC" w:rsidRPr="00027A44" w14:paraId="5517813C" w14:textId="09458B09" w:rsidTr="00D517FB">
        <w:trPr>
          <w:trHeight w:val="260"/>
        </w:trPr>
        <w:tc>
          <w:tcPr>
            <w:tcW w:w="678" w:type="dxa"/>
            <w:shd w:val="clear" w:color="auto" w:fill="auto"/>
            <w:noWrap/>
            <w:vAlign w:val="center"/>
            <w:hideMark/>
          </w:tcPr>
          <w:p w14:paraId="2348D076" w14:textId="77777777" w:rsidR="009538FC" w:rsidRPr="00027A44" w:rsidRDefault="009538FC" w:rsidP="004C2DA2">
            <w:pPr>
              <w:jc w:val="center"/>
              <w:rPr>
                <w:b/>
                <w:bCs/>
                <w:sz w:val="26"/>
                <w:szCs w:val="26"/>
                <w:lang w:val="en-US"/>
              </w:rPr>
            </w:pPr>
            <w:r w:rsidRPr="00027A44">
              <w:rPr>
                <w:b/>
                <w:bCs/>
                <w:sz w:val="26"/>
                <w:szCs w:val="26"/>
              </w:rPr>
              <w:t>TT</w:t>
            </w:r>
          </w:p>
        </w:tc>
        <w:tc>
          <w:tcPr>
            <w:tcW w:w="2465" w:type="dxa"/>
            <w:shd w:val="clear" w:color="auto" w:fill="auto"/>
            <w:vAlign w:val="center"/>
            <w:hideMark/>
          </w:tcPr>
          <w:p w14:paraId="3B71F4D1" w14:textId="20214CCA" w:rsidR="009538FC" w:rsidRPr="004C2DA2" w:rsidRDefault="009538FC" w:rsidP="004C2DA2">
            <w:pPr>
              <w:jc w:val="center"/>
              <w:rPr>
                <w:b/>
                <w:bCs/>
                <w:sz w:val="26"/>
                <w:szCs w:val="26"/>
                <w:lang w:val="en-US"/>
              </w:rPr>
            </w:pPr>
            <w:r>
              <w:rPr>
                <w:b/>
                <w:bCs/>
                <w:sz w:val="26"/>
                <w:szCs w:val="26"/>
                <w:lang w:val="en-US"/>
              </w:rPr>
              <w:t>Teacher’s name</w:t>
            </w:r>
          </w:p>
        </w:tc>
        <w:tc>
          <w:tcPr>
            <w:tcW w:w="2693" w:type="dxa"/>
            <w:shd w:val="clear" w:color="auto" w:fill="auto"/>
            <w:noWrap/>
            <w:vAlign w:val="center"/>
          </w:tcPr>
          <w:p w14:paraId="1DC9C760" w14:textId="5C70EF45" w:rsidR="009538FC" w:rsidRPr="00027A44" w:rsidRDefault="009538FC" w:rsidP="004C2DA2">
            <w:pPr>
              <w:jc w:val="center"/>
              <w:rPr>
                <w:b/>
                <w:bCs/>
                <w:sz w:val="26"/>
                <w:szCs w:val="26"/>
                <w:lang w:val="en-US"/>
              </w:rPr>
            </w:pPr>
            <w:r w:rsidRPr="00027A44">
              <w:rPr>
                <w:b/>
                <w:bCs/>
                <w:sz w:val="26"/>
                <w:szCs w:val="26"/>
              </w:rPr>
              <w:t>Subject</w:t>
            </w:r>
          </w:p>
        </w:tc>
        <w:tc>
          <w:tcPr>
            <w:tcW w:w="3402" w:type="dxa"/>
            <w:shd w:val="clear" w:color="auto" w:fill="auto"/>
            <w:vAlign w:val="center"/>
            <w:hideMark/>
          </w:tcPr>
          <w:p w14:paraId="129853B9" w14:textId="77777777" w:rsidR="009538FC" w:rsidRPr="00027A44" w:rsidRDefault="009538FC" w:rsidP="004C2DA2">
            <w:pPr>
              <w:jc w:val="center"/>
              <w:rPr>
                <w:b/>
                <w:bCs/>
                <w:sz w:val="26"/>
                <w:szCs w:val="26"/>
                <w:lang w:val="en-US"/>
              </w:rPr>
            </w:pPr>
            <w:r w:rsidRPr="00027A44">
              <w:rPr>
                <w:b/>
                <w:bCs/>
                <w:sz w:val="26"/>
                <w:szCs w:val="26"/>
              </w:rPr>
              <w:t>Satisfied</w:t>
            </w:r>
          </w:p>
        </w:tc>
        <w:tc>
          <w:tcPr>
            <w:tcW w:w="2410" w:type="dxa"/>
            <w:shd w:val="clear" w:color="auto" w:fill="auto"/>
            <w:noWrap/>
            <w:vAlign w:val="center"/>
            <w:hideMark/>
          </w:tcPr>
          <w:p w14:paraId="78D09062" w14:textId="77777777" w:rsidR="009538FC" w:rsidRPr="00027A44" w:rsidRDefault="009538FC" w:rsidP="004C2DA2">
            <w:pPr>
              <w:jc w:val="center"/>
              <w:rPr>
                <w:b/>
                <w:bCs/>
                <w:sz w:val="26"/>
                <w:szCs w:val="26"/>
                <w:lang w:val="en-US"/>
              </w:rPr>
            </w:pPr>
            <w:r w:rsidRPr="00027A44">
              <w:rPr>
                <w:b/>
                <w:bCs/>
                <w:sz w:val="26"/>
                <w:szCs w:val="26"/>
              </w:rPr>
              <w:t>Dissatisfaction</w:t>
            </w:r>
          </w:p>
        </w:tc>
        <w:tc>
          <w:tcPr>
            <w:tcW w:w="2976" w:type="dxa"/>
            <w:shd w:val="clear" w:color="auto" w:fill="auto"/>
            <w:noWrap/>
            <w:vAlign w:val="center"/>
            <w:hideMark/>
          </w:tcPr>
          <w:p w14:paraId="743FF7EF" w14:textId="77777777" w:rsidR="009538FC" w:rsidRPr="00027A44" w:rsidRDefault="009538FC" w:rsidP="004C2DA2">
            <w:pPr>
              <w:jc w:val="center"/>
              <w:rPr>
                <w:b/>
                <w:bCs/>
                <w:sz w:val="26"/>
                <w:szCs w:val="26"/>
                <w:lang w:val="en-US"/>
              </w:rPr>
            </w:pPr>
            <w:r w:rsidRPr="00027A44">
              <w:rPr>
                <w:b/>
                <w:bCs/>
                <w:sz w:val="26"/>
                <w:szCs w:val="26"/>
              </w:rPr>
              <w:t>Further suggestions</w:t>
            </w:r>
          </w:p>
        </w:tc>
        <w:tc>
          <w:tcPr>
            <w:tcW w:w="1134" w:type="dxa"/>
          </w:tcPr>
          <w:p w14:paraId="4BF393C3" w14:textId="2C15FC7F" w:rsidR="009538FC" w:rsidRPr="009538FC" w:rsidRDefault="009538FC" w:rsidP="004C2DA2">
            <w:pPr>
              <w:jc w:val="center"/>
              <w:rPr>
                <w:b/>
                <w:bCs/>
                <w:sz w:val="26"/>
                <w:szCs w:val="26"/>
                <w:lang w:val="en-US"/>
              </w:rPr>
            </w:pPr>
            <w:r>
              <w:rPr>
                <w:b/>
                <w:bCs/>
                <w:sz w:val="26"/>
                <w:szCs w:val="26"/>
                <w:lang w:val="en-US"/>
              </w:rPr>
              <w:t>Note</w:t>
            </w:r>
          </w:p>
        </w:tc>
      </w:tr>
      <w:tr w:rsidR="009538FC" w:rsidRPr="00027A44" w14:paraId="5E1CCAD5" w14:textId="5A788238" w:rsidTr="00D517FB">
        <w:trPr>
          <w:trHeight w:val="1867"/>
        </w:trPr>
        <w:tc>
          <w:tcPr>
            <w:tcW w:w="678" w:type="dxa"/>
            <w:shd w:val="clear" w:color="auto" w:fill="auto"/>
            <w:noWrap/>
            <w:vAlign w:val="center"/>
            <w:hideMark/>
          </w:tcPr>
          <w:p w14:paraId="25FFD64C" w14:textId="77777777" w:rsidR="009538FC" w:rsidRPr="00027A44" w:rsidRDefault="009538FC" w:rsidP="004C2DA2">
            <w:pPr>
              <w:jc w:val="center"/>
              <w:rPr>
                <w:sz w:val="26"/>
                <w:szCs w:val="26"/>
                <w:lang w:val="en-US"/>
              </w:rPr>
            </w:pPr>
            <w:r w:rsidRPr="00027A44">
              <w:rPr>
                <w:sz w:val="26"/>
                <w:szCs w:val="26"/>
              </w:rPr>
              <w:t>25</w:t>
            </w:r>
          </w:p>
        </w:tc>
        <w:tc>
          <w:tcPr>
            <w:tcW w:w="2465" w:type="dxa"/>
            <w:shd w:val="clear" w:color="auto" w:fill="auto"/>
            <w:vAlign w:val="center"/>
            <w:hideMark/>
          </w:tcPr>
          <w:p w14:paraId="62CCEBDD" w14:textId="400B8310" w:rsidR="009538FC" w:rsidRPr="00027A44" w:rsidRDefault="009538FC" w:rsidP="004C2DA2">
            <w:pPr>
              <w:jc w:val="both"/>
              <w:rPr>
                <w:sz w:val="26"/>
                <w:szCs w:val="26"/>
                <w:lang w:val="en-US"/>
              </w:rPr>
            </w:pPr>
            <w:r w:rsidRPr="00027A44">
              <w:rPr>
                <w:sz w:val="26"/>
                <w:szCs w:val="26"/>
              </w:rPr>
              <w:t>Do Phuc</w:t>
            </w:r>
          </w:p>
        </w:tc>
        <w:tc>
          <w:tcPr>
            <w:tcW w:w="2693" w:type="dxa"/>
            <w:shd w:val="clear" w:color="auto" w:fill="auto"/>
            <w:noWrap/>
            <w:vAlign w:val="center"/>
            <w:hideMark/>
          </w:tcPr>
          <w:p w14:paraId="6A815759" w14:textId="47861F00" w:rsidR="009538FC" w:rsidRPr="00027A44" w:rsidRDefault="009538FC" w:rsidP="004C2DA2">
            <w:pPr>
              <w:jc w:val="center"/>
              <w:rPr>
                <w:sz w:val="26"/>
                <w:szCs w:val="26"/>
                <w:lang w:val="en-US"/>
              </w:rPr>
            </w:pPr>
            <w:r w:rsidRPr="00C835F0">
              <w:rPr>
                <w:sz w:val="26"/>
                <w:szCs w:val="26"/>
              </w:rPr>
              <w:t>Scientific research methodology</w:t>
            </w:r>
          </w:p>
        </w:tc>
        <w:tc>
          <w:tcPr>
            <w:tcW w:w="3402" w:type="dxa"/>
            <w:shd w:val="clear" w:color="auto" w:fill="auto"/>
            <w:vAlign w:val="center"/>
            <w:hideMark/>
          </w:tcPr>
          <w:p w14:paraId="5009DFD5" w14:textId="0E668F08" w:rsidR="009538FC" w:rsidRPr="00027A44" w:rsidRDefault="009538FC" w:rsidP="004C2DA2">
            <w:pPr>
              <w:jc w:val="both"/>
              <w:rPr>
                <w:sz w:val="26"/>
                <w:szCs w:val="26"/>
                <w:lang w:val="en-US"/>
              </w:rPr>
            </w:pPr>
          </w:p>
        </w:tc>
        <w:tc>
          <w:tcPr>
            <w:tcW w:w="2410" w:type="dxa"/>
            <w:shd w:val="clear" w:color="auto" w:fill="auto"/>
            <w:noWrap/>
            <w:vAlign w:val="center"/>
            <w:hideMark/>
          </w:tcPr>
          <w:p w14:paraId="25DCD5EF" w14:textId="0F89D45D" w:rsidR="009538FC" w:rsidRPr="00027A44" w:rsidRDefault="009538FC" w:rsidP="004C2DA2">
            <w:pPr>
              <w:jc w:val="center"/>
              <w:rPr>
                <w:sz w:val="26"/>
                <w:szCs w:val="26"/>
                <w:lang w:val="en-US"/>
              </w:rPr>
            </w:pPr>
          </w:p>
        </w:tc>
        <w:tc>
          <w:tcPr>
            <w:tcW w:w="2976" w:type="dxa"/>
            <w:shd w:val="clear" w:color="auto" w:fill="auto"/>
            <w:vAlign w:val="center"/>
            <w:hideMark/>
          </w:tcPr>
          <w:p w14:paraId="75863556" w14:textId="77777777" w:rsidR="003C31B4" w:rsidRPr="003C31B4" w:rsidRDefault="003C31B4" w:rsidP="003C31B4">
            <w:pPr>
              <w:jc w:val="both"/>
              <w:rPr>
                <w:sz w:val="26"/>
                <w:szCs w:val="26"/>
              </w:rPr>
            </w:pPr>
            <w:r w:rsidRPr="003C31B4">
              <w:rPr>
                <w:sz w:val="26"/>
                <w:szCs w:val="26"/>
              </w:rPr>
              <w:t>I kindly request permission for students to utilize technology, specifically mobile phones, during class. This is essential as many tasks and questions arise during the course that require the use of technology for efficient problem-solving. Your consideration of this request would be greatly appreciated. Thank you.</w:t>
            </w:r>
          </w:p>
          <w:p w14:paraId="2407E65A" w14:textId="6759A7C6" w:rsidR="009538FC" w:rsidRPr="00027A44" w:rsidRDefault="009538FC" w:rsidP="004C2DA2">
            <w:pPr>
              <w:jc w:val="both"/>
              <w:rPr>
                <w:sz w:val="26"/>
                <w:szCs w:val="26"/>
                <w:lang w:val="en-US"/>
              </w:rPr>
            </w:pPr>
          </w:p>
        </w:tc>
        <w:tc>
          <w:tcPr>
            <w:tcW w:w="1134" w:type="dxa"/>
          </w:tcPr>
          <w:p w14:paraId="5C288B23" w14:textId="77BAA97A" w:rsidR="009538FC" w:rsidRPr="009538FC" w:rsidRDefault="009538FC" w:rsidP="004C2DA2">
            <w:pPr>
              <w:jc w:val="both"/>
              <w:rPr>
                <w:sz w:val="26"/>
                <w:szCs w:val="26"/>
                <w:lang w:val="en-US"/>
              </w:rPr>
            </w:pPr>
            <w:r>
              <w:rPr>
                <w:sz w:val="26"/>
                <w:szCs w:val="26"/>
                <w:lang w:val="en-US"/>
              </w:rPr>
              <w:t>2019-2020</w:t>
            </w:r>
          </w:p>
        </w:tc>
      </w:tr>
      <w:tr w:rsidR="009538FC" w:rsidRPr="00027A44" w14:paraId="407A8C34" w14:textId="1A6EB407" w:rsidTr="00D517FB">
        <w:trPr>
          <w:trHeight w:val="578"/>
        </w:trPr>
        <w:tc>
          <w:tcPr>
            <w:tcW w:w="678" w:type="dxa"/>
            <w:shd w:val="clear" w:color="auto" w:fill="auto"/>
            <w:noWrap/>
            <w:vAlign w:val="center"/>
          </w:tcPr>
          <w:p w14:paraId="2A13B37E" w14:textId="359E8C8A" w:rsidR="009538FC" w:rsidRPr="00027A44" w:rsidRDefault="009538FC" w:rsidP="004C2DA2">
            <w:pPr>
              <w:jc w:val="center"/>
              <w:rPr>
                <w:sz w:val="26"/>
                <w:szCs w:val="26"/>
              </w:rPr>
            </w:pPr>
            <w:r w:rsidRPr="00A40042">
              <w:rPr>
                <w:sz w:val="26"/>
                <w:szCs w:val="26"/>
              </w:rPr>
              <w:t>1</w:t>
            </w:r>
          </w:p>
        </w:tc>
        <w:tc>
          <w:tcPr>
            <w:tcW w:w="2465" w:type="dxa"/>
            <w:shd w:val="clear" w:color="auto" w:fill="auto"/>
            <w:vAlign w:val="center"/>
          </w:tcPr>
          <w:p w14:paraId="50D9B413" w14:textId="3FF16B55" w:rsidR="009538FC" w:rsidRPr="00027A44" w:rsidRDefault="009538FC" w:rsidP="004C2DA2">
            <w:pPr>
              <w:jc w:val="both"/>
              <w:rPr>
                <w:sz w:val="26"/>
                <w:szCs w:val="26"/>
              </w:rPr>
            </w:pPr>
            <w:r w:rsidRPr="00A40042">
              <w:rPr>
                <w:sz w:val="26"/>
                <w:szCs w:val="26"/>
              </w:rPr>
              <w:t xml:space="preserve">Bui Van </w:t>
            </w:r>
            <w:r w:rsidR="003C31B4">
              <w:rPr>
                <w:sz w:val="26"/>
                <w:szCs w:val="26"/>
              </w:rPr>
              <w:t>Mua</w:t>
            </w:r>
          </w:p>
        </w:tc>
        <w:tc>
          <w:tcPr>
            <w:tcW w:w="2693" w:type="dxa"/>
            <w:shd w:val="clear" w:color="auto" w:fill="auto"/>
            <w:noWrap/>
            <w:vAlign w:val="center"/>
          </w:tcPr>
          <w:p w14:paraId="4ADE2BCC" w14:textId="079BE32A" w:rsidR="009538FC" w:rsidRPr="00027A44" w:rsidRDefault="009538FC" w:rsidP="004C2DA2">
            <w:pPr>
              <w:jc w:val="center"/>
              <w:rPr>
                <w:sz w:val="26"/>
                <w:szCs w:val="26"/>
              </w:rPr>
            </w:pPr>
            <w:r w:rsidRPr="00A40042">
              <w:rPr>
                <w:sz w:val="26"/>
                <w:szCs w:val="26"/>
              </w:rPr>
              <w:t>Philosophy</w:t>
            </w:r>
          </w:p>
        </w:tc>
        <w:tc>
          <w:tcPr>
            <w:tcW w:w="3402" w:type="dxa"/>
            <w:shd w:val="clear" w:color="auto" w:fill="auto"/>
            <w:vAlign w:val="center"/>
          </w:tcPr>
          <w:p w14:paraId="13A6264B" w14:textId="30388E67" w:rsidR="009538FC" w:rsidRPr="00027A44" w:rsidRDefault="009538FC" w:rsidP="004C2DA2">
            <w:pPr>
              <w:jc w:val="both"/>
              <w:rPr>
                <w:sz w:val="26"/>
                <w:szCs w:val="26"/>
                <w:lang w:val="en-US"/>
              </w:rPr>
            </w:pPr>
            <w:r w:rsidRPr="00A40042">
              <w:rPr>
                <w:sz w:val="26"/>
                <w:szCs w:val="26"/>
              </w:rPr>
              <w:t> Very good approach to the problem</w:t>
            </w:r>
          </w:p>
        </w:tc>
        <w:tc>
          <w:tcPr>
            <w:tcW w:w="2410" w:type="dxa"/>
            <w:shd w:val="clear" w:color="auto" w:fill="auto"/>
            <w:noWrap/>
            <w:vAlign w:val="center"/>
          </w:tcPr>
          <w:p w14:paraId="6817B880" w14:textId="66B85305" w:rsidR="009538FC" w:rsidRPr="00027A44" w:rsidRDefault="009538FC" w:rsidP="004C2DA2">
            <w:pPr>
              <w:jc w:val="center"/>
              <w:rPr>
                <w:sz w:val="26"/>
                <w:szCs w:val="26"/>
                <w:lang w:val="en-US"/>
              </w:rPr>
            </w:pPr>
          </w:p>
        </w:tc>
        <w:tc>
          <w:tcPr>
            <w:tcW w:w="2976" w:type="dxa"/>
            <w:shd w:val="clear" w:color="auto" w:fill="auto"/>
            <w:vAlign w:val="center"/>
          </w:tcPr>
          <w:p w14:paraId="710DFB9C" w14:textId="6886AC41" w:rsidR="009538FC" w:rsidRPr="00027A44" w:rsidRDefault="009538FC" w:rsidP="004C2DA2">
            <w:pPr>
              <w:jc w:val="both"/>
              <w:rPr>
                <w:sz w:val="26"/>
                <w:szCs w:val="26"/>
              </w:rPr>
            </w:pPr>
          </w:p>
        </w:tc>
        <w:tc>
          <w:tcPr>
            <w:tcW w:w="1134" w:type="dxa"/>
            <w:vMerge w:val="restart"/>
          </w:tcPr>
          <w:p w14:paraId="23FD431E" w14:textId="0D4D5449" w:rsidR="009538FC" w:rsidRPr="009538FC" w:rsidRDefault="009538FC" w:rsidP="004C2DA2">
            <w:pPr>
              <w:jc w:val="both"/>
              <w:rPr>
                <w:sz w:val="26"/>
                <w:szCs w:val="26"/>
                <w:lang w:val="en-US"/>
              </w:rPr>
            </w:pPr>
            <w:r>
              <w:rPr>
                <w:sz w:val="26"/>
                <w:szCs w:val="26"/>
                <w:lang w:val="en-US"/>
              </w:rPr>
              <w:t>2020-2021</w:t>
            </w:r>
          </w:p>
        </w:tc>
      </w:tr>
      <w:tr w:rsidR="009538FC" w:rsidRPr="00027A44" w14:paraId="073555F0" w14:textId="46048FD1" w:rsidTr="00D517FB">
        <w:trPr>
          <w:trHeight w:val="544"/>
        </w:trPr>
        <w:tc>
          <w:tcPr>
            <w:tcW w:w="678" w:type="dxa"/>
            <w:shd w:val="clear" w:color="auto" w:fill="auto"/>
            <w:noWrap/>
            <w:vAlign w:val="center"/>
          </w:tcPr>
          <w:p w14:paraId="672F2D69" w14:textId="77777777" w:rsidR="009538FC" w:rsidRPr="00027A44" w:rsidRDefault="009538FC" w:rsidP="004C2DA2">
            <w:pPr>
              <w:jc w:val="center"/>
              <w:rPr>
                <w:sz w:val="26"/>
                <w:szCs w:val="26"/>
              </w:rPr>
            </w:pPr>
          </w:p>
        </w:tc>
        <w:tc>
          <w:tcPr>
            <w:tcW w:w="2465" w:type="dxa"/>
            <w:shd w:val="clear" w:color="auto" w:fill="auto"/>
            <w:vAlign w:val="center"/>
          </w:tcPr>
          <w:p w14:paraId="17EE0C5C" w14:textId="58B0D6CB" w:rsidR="009538FC" w:rsidRPr="00027A44" w:rsidRDefault="003C31B4" w:rsidP="004C2DA2">
            <w:pPr>
              <w:jc w:val="both"/>
              <w:rPr>
                <w:sz w:val="26"/>
                <w:szCs w:val="26"/>
              </w:rPr>
            </w:pPr>
            <w:r>
              <w:rPr>
                <w:sz w:val="26"/>
                <w:szCs w:val="26"/>
              </w:rPr>
              <w:t>B</w:t>
            </w:r>
            <w:r w:rsidRPr="00A40042">
              <w:rPr>
                <w:sz w:val="26"/>
                <w:szCs w:val="26"/>
              </w:rPr>
              <w:t xml:space="preserve">ui Van </w:t>
            </w:r>
            <w:r>
              <w:rPr>
                <w:sz w:val="26"/>
                <w:szCs w:val="26"/>
              </w:rPr>
              <w:t>Mua</w:t>
            </w:r>
          </w:p>
        </w:tc>
        <w:tc>
          <w:tcPr>
            <w:tcW w:w="2693" w:type="dxa"/>
            <w:shd w:val="clear" w:color="auto" w:fill="auto"/>
            <w:noWrap/>
            <w:vAlign w:val="center"/>
          </w:tcPr>
          <w:p w14:paraId="225CD886" w14:textId="6BBC2777" w:rsidR="009538FC" w:rsidRPr="00027A44" w:rsidRDefault="009538FC" w:rsidP="004C2DA2">
            <w:pPr>
              <w:jc w:val="center"/>
              <w:rPr>
                <w:sz w:val="26"/>
                <w:szCs w:val="26"/>
              </w:rPr>
            </w:pPr>
            <w:r w:rsidRPr="00A40042">
              <w:rPr>
                <w:sz w:val="26"/>
                <w:szCs w:val="26"/>
              </w:rPr>
              <w:t>Philosophy</w:t>
            </w:r>
          </w:p>
        </w:tc>
        <w:tc>
          <w:tcPr>
            <w:tcW w:w="3402" w:type="dxa"/>
            <w:shd w:val="clear" w:color="auto" w:fill="auto"/>
            <w:vAlign w:val="center"/>
          </w:tcPr>
          <w:p w14:paraId="08859715" w14:textId="01A16FC9" w:rsidR="009538FC" w:rsidRPr="00027A44" w:rsidRDefault="009538FC" w:rsidP="004C2DA2">
            <w:pPr>
              <w:jc w:val="both"/>
              <w:rPr>
                <w:sz w:val="26"/>
                <w:szCs w:val="26"/>
                <w:lang w:val="en-US"/>
              </w:rPr>
            </w:pPr>
            <w:r w:rsidRPr="00A40042">
              <w:rPr>
                <w:sz w:val="26"/>
                <w:szCs w:val="26"/>
              </w:rPr>
              <w:t>Dedicated teaching faculty.</w:t>
            </w:r>
          </w:p>
        </w:tc>
        <w:tc>
          <w:tcPr>
            <w:tcW w:w="2410" w:type="dxa"/>
            <w:shd w:val="clear" w:color="auto" w:fill="auto"/>
            <w:noWrap/>
            <w:vAlign w:val="center"/>
          </w:tcPr>
          <w:p w14:paraId="0801B7A1" w14:textId="4855DABB" w:rsidR="009538FC" w:rsidRPr="00027A44" w:rsidRDefault="009538FC" w:rsidP="004C2DA2">
            <w:pPr>
              <w:jc w:val="center"/>
              <w:rPr>
                <w:sz w:val="26"/>
                <w:szCs w:val="26"/>
                <w:lang w:val="en-US"/>
              </w:rPr>
            </w:pPr>
          </w:p>
        </w:tc>
        <w:tc>
          <w:tcPr>
            <w:tcW w:w="2976" w:type="dxa"/>
            <w:shd w:val="clear" w:color="auto" w:fill="auto"/>
            <w:vAlign w:val="center"/>
          </w:tcPr>
          <w:p w14:paraId="44EE5B67" w14:textId="77777777" w:rsidR="009538FC" w:rsidRPr="00027A44" w:rsidRDefault="009538FC" w:rsidP="004C2DA2">
            <w:pPr>
              <w:jc w:val="both"/>
              <w:rPr>
                <w:sz w:val="26"/>
                <w:szCs w:val="26"/>
              </w:rPr>
            </w:pPr>
          </w:p>
        </w:tc>
        <w:tc>
          <w:tcPr>
            <w:tcW w:w="1134" w:type="dxa"/>
            <w:vMerge/>
          </w:tcPr>
          <w:p w14:paraId="380E2E6D" w14:textId="77777777" w:rsidR="009538FC" w:rsidRPr="00027A44" w:rsidRDefault="009538FC" w:rsidP="004C2DA2">
            <w:pPr>
              <w:jc w:val="both"/>
              <w:rPr>
                <w:sz w:val="26"/>
                <w:szCs w:val="26"/>
              </w:rPr>
            </w:pPr>
          </w:p>
        </w:tc>
      </w:tr>
      <w:tr w:rsidR="009538FC" w:rsidRPr="00027A44" w14:paraId="446EB2B0" w14:textId="1317DBD9" w:rsidTr="00D517FB">
        <w:trPr>
          <w:trHeight w:val="694"/>
        </w:trPr>
        <w:tc>
          <w:tcPr>
            <w:tcW w:w="678" w:type="dxa"/>
            <w:shd w:val="clear" w:color="auto" w:fill="auto"/>
            <w:noWrap/>
            <w:vAlign w:val="center"/>
          </w:tcPr>
          <w:p w14:paraId="3649DA2A" w14:textId="77777777" w:rsidR="009538FC" w:rsidRPr="00027A44" w:rsidRDefault="009538FC" w:rsidP="004C2DA2">
            <w:pPr>
              <w:jc w:val="center"/>
              <w:rPr>
                <w:sz w:val="26"/>
                <w:szCs w:val="26"/>
              </w:rPr>
            </w:pPr>
          </w:p>
        </w:tc>
        <w:tc>
          <w:tcPr>
            <w:tcW w:w="2465" w:type="dxa"/>
            <w:shd w:val="clear" w:color="auto" w:fill="auto"/>
            <w:vAlign w:val="center"/>
          </w:tcPr>
          <w:p w14:paraId="4A435CB7" w14:textId="71DC08EE" w:rsidR="009538FC" w:rsidRPr="00027A44" w:rsidRDefault="009538FC" w:rsidP="004C2DA2">
            <w:pPr>
              <w:jc w:val="both"/>
              <w:rPr>
                <w:sz w:val="26"/>
                <w:szCs w:val="26"/>
              </w:rPr>
            </w:pPr>
            <w:r w:rsidRPr="00A40042">
              <w:rPr>
                <w:sz w:val="26"/>
                <w:szCs w:val="26"/>
              </w:rPr>
              <w:t>Do Phuc</w:t>
            </w:r>
          </w:p>
        </w:tc>
        <w:tc>
          <w:tcPr>
            <w:tcW w:w="2693" w:type="dxa"/>
            <w:shd w:val="clear" w:color="auto" w:fill="auto"/>
            <w:noWrap/>
            <w:vAlign w:val="center"/>
          </w:tcPr>
          <w:p w14:paraId="1548C20F" w14:textId="108C5FEE" w:rsidR="009538FC" w:rsidRPr="00027A44" w:rsidRDefault="009538FC" w:rsidP="004C2DA2">
            <w:pPr>
              <w:jc w:val="center"/>
              <w:rPr>
                <w:sz w:val="26"/>
                <w:szCs w:val="26"/>
              </w:rPr>
            </w:pPr>
            <w:r w:rsidRPr="00C835F0">
              <w:rPr>
                <w:sz w:val="26"/>
                <w:szCs w:val="26"/>
              </w:rPr>
              <w:t>Enterprise resource planning</w:t>
            </w:r>
          </w:p>
        </w:tc>
        <w:tc>
          <w:tcPr>
            <w:tcW w:w="3402" w:type="dxa"/>
            <w:shd w:val="clear" w:color="auto" w:fill="auto"/>
            <w:vAlign w:val="center"/>
          </w:tcPr>
          <w:p w14:paraId="121891C9" w14:textId="6A5111A5" w:rsidR="009538FC" w:rsidRPr="00027A44" w:rsidRDefault="009538FC" w:rsidP="004C2DA2">
            <w:pPr>
              <w:jc w:val="both"/>
              <w:rPr>
                <w:sz w:val="26"/>
                <w:szCs w:val="26"/>
                <w:lang w:val="en-US"/>
              </w:rPr>
            </w:pPr>
            <w:r w:rsidRPr="00A40042">
              <w:rPr>
                <w:sz w:val="26"/>
                <w:szCs w:val="26"/>
              </w:rPr>
              <w:t xml:space="preserve">He supports students to approach business problems very well </w:t>
            </w:r>
          </w:p>
        </w:tc>
        <w:tc>
          <w:tcPr>
            <w:tcW w:w="2410" w:type="dxa"/>
            <w:shd w:val="clear" w:color="auto" w:fill="auto"/>
            <w:noWrap/>
            <w:vAlign w:val="center"/>
          </w:tcPr>
          <w:p w14:paraId="539D8D22" w14:textId="77777777" w:rsidR="009538FC" w:rsidRPr="00027A44" w:rsidRDefault="009538FC" w:rsidP="004C2DA2">
            <w:pPr>
              <w:jc w:val="center"/>
              <w:rPr>
                <w:sz w:val="26"/>
                <w:szCs w:val="26"/>
                <w:lang w:val="en-US"/>
              </w:rPr>
            </w:pPr>
          </w:p>
        </w:tc>
        <w:tc>
          <w:tcPr>
            <w:tcW w:w="2976" w:type="dxa"/>
            <w:shd w:val="clear" w:color="auto" w:fill="auto"/>
            <w:vAlign w:val="center"/>
          </w:tcPr>
          <w:p w14:paraId="5E3C2545" w14:textId="77777777" w:rsidR="009538FC" w:rsidRPr="00027A44" w:rsidRDefault="009538FC" w:rsidP="004C2DA2">
            <w:pPr>
              <w:jc w:val="both"/>
              <w:rPr>
                <w:sz w:val="26"/>
                <w:szCs w:val="26"/>
              </w:rPr>
            </w:pPr>
          </w:p>
        </w:tc>
        <w:tc>
          <w:tcPr>
            <w:tcW w:w="1134" w:type="dxa"/>
            <w:vMerge/>
          </w:tcPr>
          <w:p w14:paraId="1559DBEA" w14:textId="77777777" w:rsidR="009538FC" w:rsidRPr="00027A44" w:rsidRDefault="009538FC" w:rsidP="004C2DA2">
            <w:pPr>
              <w:jc w:val="both"/>
              <w:rPr>
                <w:sz w:val="26"/>
                <w:szCs w:val="26"/>
              </w:rPr>
            </w:pPr>
          </w:p>
        </w:tc>
      </w:tr>
      <w:tr w:rsidR="009538FC" w:rsidRPr="00027A44" w14:paraId="51F1BCD4" w14:textId="33566FCF" w:rsidTr="00D517FB">
        <w:trPr>
          <w:trHeight w:val="1867"/>
        </w:trPr>
        <w:tc>
          <w:tcPr>
            <w:tcW w:w="678" w:type="dxa"/>
            <w:shd w:val="clear" w:color="auto" w:fill="auto"/>
            <w:noWrap/>
            <w:vAlign w:val="center"/>
          </w:tcPr>
          <w:p w14:paraId="33900D73" w14:textId="77777777" w:rsidR="009538FC" w:rsidRPr="00027A44" w:rsidRDefault="009538FC" w:rsidP="004C2DA2">
            <w:pPr>
              <w:jc w:val="center"/>
              <w:rPr>
                <w:sz w:val="26"/>
                <w:szCs w:val="26"/>
              </w:rPr>
            </w:pPr>
          </w:p>
        </w:tc>
        <w:tc>
          <w:tcPr>
            <w:tcW w:w="2465" w:type="dxa"/>
            <w:shd w:val="clear" w:color="auto" w:fill="auto"/>
            <w:vAlign w:val="center"/>
          </w:tcPr>
          <w:p w14:paraId="3860CC5F" w14:textId="54153505" w:rsidR="009538FC" w:rsidRPr="00027A44" w:rsidRDefault="009538FC" w:rsidP="004C2DA2">
            <w:pPr>
              <w:jc w:val="both"/>
              <w:rPr>
                <w:sz w:val="26"/>
                <w:szCs w:val="26"/>
              </w:rPr>
            </w:pPr>
            <w:r w:rsidRPr="00A40042">
              <w:rPr>
                <w:sz w:val="26"/>
                <w:szCs w:val="26"/>
              </w:rPr>
              <w:t>Do Phuc</w:t>
            </w:r>
          </w:p>
        </w:tc>
        <w:tc>
          <w:tcPr>
            <w:tcW w:w="2693" w:type="dxa"/>
            <w:shd w:val="clear" w:color="auto" w:fill="auto"/>
            <w:noWrap/>
            <w:vAlign w:val="center"/>
          </w:tcPr>
          <w:p w14:paraId="748D2FF3" w14:textId="6FEAB70E" w:rsidR="009538FC" w:rsidRPr="00027A44" w:rsidRDefault="009538FC" w:rsidP="004C2DA2">
            <w:pPr>
              <w:jc w:val="center"/>
              <w:rPr>
                <w:sz w:val="26"/>
                <w:szCs w:val="26"/>
              </w:rPr>
            </w:pPr>
            <w:r w:rsidRPr="00A40042">
              <w:rPr>
                <w:sz w:val="26"/>
                <w:szCs w:val="26"/>
              </w:rPr>
              <w:t>Scientific research method</w:t>
            </w:r>
            <w:r w:rsidR="003C31B4">
              <w:rPr>
                <w:sz w:val="26"/>
                <w:szCs w:val="26"/>
              </w:rPr>
              <w:t>ology</w:t>
            </w:r>
          </w:p>
        </w:tc>
        <w:tc>
          <w:tcPr>
            <w:tcW w:w="3402" w:type="dxa"/>
            <w:shd w:val="clear" w:color="auto" w:fill="auto"/>
            <w:vAlign w:val="center"/>
          </w:tcPr>
          <w:p w14:paraId="3AEF409D" w14:textId="548D8892" w:rsidR="009538FC" w:rsidRPr="00027A44" w:rsidRDefault="009538FC" w:rsidP="004C2DA2">
            <w:pPr>
              <w:jc w:val="both"/>
              <w:rPr>
                <w:sz w:val="26"/>
                <w:szCs w:val="26"/>
                <w:lang w:val="en-US"/>
              </w:rPr>
            </w:pPr>
            <w:r w:rsidRPr="00A40042">
              <w:rPr>
                <w:sz w:val="26"/>
                <w:szCs w:val="26"/>
              </w:rPr>
              <w:t>Mr. Phuc is an enthusiastic and experienced teacher. I really like your lessons because I learned a lot of useful knowledge and information.</w:t>
            </w:r>
          </w:p>
        </w:tc>
        <w:tc>
          <w:tcPr>
            <w:tcW w:w="2410" w:type="dxa"/>
            <w:shd w:val="clear" w:color="auto" w:fill="auto"/>
            <w:noWrap/>
            <w:vAlign w:val="center"/>
          </w:tcPr>
          <w:p w14:paraId="078E8827" w14:textId="77777777" w:rsidR="009538FC" w:rsidRPr="00027A44" w:rsidRDefault="009538FC" w:rsidP="004C2DA2">
            <w:pPr>
              <w:jc w:val="center"/>
              <w:rPr>
                <w:sz w:val="26"/>
                <w:szCs w:val="26"/>
                <w:lang w:val="en-US"/>
              </w:rPr>
            </w:pPr>
          </w:p>
        </w:tc>
        <w:tc>
          <w:tcPr>
            <w:tcW w:w="2976" w:type="dxa"/>
            <w:shd w:val="clear" w:color="auto" w:fill="auto"/>
            <w:vAlign w:val="center"/>
          </w:tcPr>
          <w:p w14:paraId="0209EDBA" w14:textId="77777777" w:rsidR="009538FC" w:rsidRPr="00027A44" w:rsidRDefault="009538FC" w:rsidP="004C2DA2">
            <w:pPr>
              <w:jc w:val="both"/>
              <w:rPr>
                <w:sz w:val="26"/>
                <w:szCs w:val="26"/>
              </w:rPr>
            </w:pPr>
          </w:p>
        </w:tc>
        <w:tc>
          <w:tcPr>
            <w:tcW w:w="1134" w:type="dxa"/>
            <w:vMerge/>
          </w:tcPr>
          <w:p w14:paraId="160C1CD6" w14:textId="77777777" w:rsidR="009538FC" w:rsidRPr="00027A44" w:rsidRDefault="009538FC" w:rsidP="004C2DA2">
            <w:pPr>
              <w:jc w:val="both"/>
              <w:rPr>
                <w:sz w:val="26"/>
                <w:szCs w:val="26"/>
              </w:rPr>
            </w:pPr>
          </w:p>
        </w:tc>
      </w:tr>
      <w:tr w:rsidR="009538FC" w:rsidRPr="00027A44" w14:paraId="00F8209F" w14:textId="69BAFFE7" w:rsidTr="00D517FB">
        <w:trPr>
          <w:trHeight w:val="126"/>
        </w:trPr>
        <w:tc>
          <w:tcPr>
            <w:tcW w:w="678" w:type="dxa"/>
            <w:shd w:val="clear" w:color="auto" w:fill="auto"/>
            <w:noWrap/>
            <w:vAlign w:val="center"/>
          </w:tcPr>
          <w:p w14:paraId="1052AE00" w14:textId="77777777" w:rsidR="009538FC" w:rsidRPr="00027A44" w:rsidRDefault="009538FC" w:rsidP="004C2DA2">
            <w:pPr>
              <w:jc w:val="center"/>
              <w:rPr>
                <w:sz w:val="26"/>
                <w:szCs w:val="26"/>
              </w:rPr>
            </w:pPr>
          </w:p>
        </w:tc>
        <w:tc>
          <w:tcPr>
            <w:tcW w:w="2465" w:type="dxa"/>
            <w:shd w:val="clear" w:color="auto" w:fill="auto"/>
            <w:vAlign w:val="center"/>
          </w:tcPr>
          <w:p w14:paraId="4EE9DF82" w14:textId="1AEF910A" w:rsidR="009538FC" w:rsidRPr="00A40042" w:rsidRDefault="009538FC" w:rsidP="004C2DA2">
            <w:pPr>
              <w:jc w:val="both"/>
              <w:rPr>
                <w:sz w:val="26"/>
                <w:szCs w:val="26"/>
              </w:rPr>
            </w:pPr>
            <w:r w:rsidRPr="00A40042">
              <w:rPr>
                <w:sz w:val="26"/>
                <w:szCs w:val="26"/>
              </w:rPr>
              <w:t>Do Phuc</w:t>
            </w:r>
          </w:p>
        </w:tc>
        <w:tc>
          <w:tcPr>
            <w:tcW w:w="2693" w:type="dxa"/>
            <w:shd w:val="clear" w:color="auto" w:fill="auto"/>
            <w:noWrap/>
            <w:vAlign w:val="center"/>
          </w:tcPr>
          <w:p w14:paraId="7D307030" w14:textId="1C7EC94A" w:rsidR="009538FC" w:rsidRPr="00A40042" w:rsidRDefault="003C31B4" w:rsidP="004C2DA2">
            <w:pPr>
              <w:jc w:val="center"/>
              <w:rPr>
                <w:sz w:val="26"/>
                <w:szCs w:val="26"/>
              </w:rPr>
            </w:pPr>
            <w:r w:rsidRPr="00A40042">
              <w:rPr>
                <w:sz w:val="26"/>
                <w:szCs w:val="26"/>
              </w:rPr>
              <w:t>Scientific research method</w:t>
            </w:r>
            <w:r>
              <w:rPr>
                <w:sz w:val="26"/>
                <w:szCs w:val="26"/>
              </w:rPr>
              <w:t>ology</w:t>
            </w:r>
          </w:p>
        </w:tc>
        <w:tc>
          <w:tcPr>
            <w:tcW w:w="3402" w:type="dxa"/>
            <w:shd w:val="clear" w:color="auto" w:fill="auto"/>
            <w:vAlign w:val="center"/>
          </w:tcPr>
          <w:p w14:paraId="100E7005" w14:textId="33A8BF52" w:rsidR="009538FC" w:rsidRPr="00A40042" w:rsidRDefault="009538FC" w:rsidP="004C2DA2">
            <w:pPr>
              <w:jc w:val="both"/>
              <w:rPr>
                <w:sz w:val="26"/>
                <w:szCs w:val="26"/>
              </w:rPr>
            </w:pPr>
            <w:r w:rsidRPr="00A40042">
              <w:rPr>
                <w:sz w:val="26"/>
                <w:szCs w:val="26"/>
              </w:rPr>
              <w:t>- Very satisfied</w:t>
            </w:r>
          </w:p>
        </w:tc>
        <w:tc>
          <w:tcPr>
            <w:tcW w:w="2410" w:type="dxa"/>
            <w:shd w:val="clear" w:color="auto" w:fill="auto"/>
            <w:noWrap/>
            <w:vAlign w:val="center"/>
          </w:tcPr>
          <w:p w14:paraId="14EC1D3A" w14:textId="77777777" w:rsidR="009538FC" w:rsidRPr="00027A44" w:rsidRDefault="009538FC" w:rsidP="004C2DA2">
            <w:pPr>
              <w:jc w:val="center"/>
              <w:rPr>
                <w:sz w:val="26"/>
                <w:szCs w:val="26"/>
                <w:lang w:val="en-US"/>
              </w:rPr>
            </w:pPr>
          </w:p>
        </w:tc>
        <w:tc>
          <w:tcPr>
            <w:tcW w:w="2976" w:type="dxa"/>
            <w:shd w:val="clear" w:color="auto" w:fill="auto"/>
            <w:vAlign w:val="center"/>
          </w:tcPr>
          <w:p w14:paraId="4129F065" w14:textId="77777777" w:rsidR="009538FC" w:rsidRPr="00027A44" w:rsidRDefault="009538FC" w:rsidP="004C2DA2">
            <w:pPr>
              <w:jc w:val="both"/>
              <w:rPr>
                <w:sz w:val="26"/>
                <w:szCs w:val="26"/>
              </w:rPr>
            </w:pPr>
          </w:p>
        </w:tc>
        <w:tc>
          <w:tcPr>
            <w:tcW w:w="1134" w:type="dxa"/>
            <w:vMerge/>
          </w:tcPr>
          <w:p w14:paraId="45F829AB" w14:textId="77777777" w:rsidR="009538FC" w:rsidRPr="00027A44" w:rsidRDefault="009538FC" w:rsidP="004C2DA2">
            <w:pPr>
              <w:jc w:val="both"/>
              <w:rPr>
                <w:sz w:val="26"/>
                <w:szCs w:val="26"/>
              </w:rPr>
            </w:pPr>
          </w:p>
        </w:tc>
      </w:tr>
      <w:tr w:rsidR="009538FC" w:rsidRPr="00027A44" w14:paraId="0DC0064E" w14:textId="5C635C69" w:rsidTr="00D517FB">
        <w:trPr>
          <w:trHeight w:val="70"/>
        </w:trPr>
        <w:tc>
          <w:tcPr>
            <w:tcW w:w="678" w:type="dxa"/>
            <w:shd w:val="clear" w:color="auto" w:fill="auto"/>
            <w:noWrap/>
            <w:vAlign w:val="center"/>
          </w:tcPr>
          <w:p w14:paraId="27CE6C5C" w14:textId="77777777" w:rsidR="009538FC" w:rsidRPr="00027A44" w:rsidRDefault="009538FC" w:rsidP="004C2DA2">
            <w:pPr>
              <w:jc w:val="center"/>
              <w:rPr>
                <w:sz w:val="26"/>
                <w:szCs w:val="26"/>
              </w:rPr>
            </w:pPr>
          </w:p>
        </w:tc>
        <w:tc>
          <w:tcPr>
            <w:tcW w:w="2465" w:type="dxa"/>
            <w:shd w:val="clear" w:color="auto" w:fill="auto"/>
            <w:vAlign w:val="center"/>
          </w:tcPr>
          <w:p w14:paraId="351FC064" w14:textId="6E07DB46" w:rsidR="009538FC" w:rsidRPr="004C2DA2" w:rsidRDefault="009538FC" w:rsidP="004C2DA2">
            <w:pPr>
              <w:jc w:val="both"/>
              <w:rPr>
                <w:sz w:val="26"/>
                <w:szCs w:val="26"/>
                <w:lang w:val="en-US"/>
              </w:rPr>
            </w:pPr>
            <w:r>
              <w:rPr>
                <w:sz w:val="26"/>
                <w:szCs w:val="26"/>
                <w:lang w:val="en-US"/>
              </w:rPr>
              <w:t>Duong Ton Dam</w:t>
            </w:r>
          </w:p>
        </w:tc>
        <w:tc>
          <w:tcPr>
            <w:tcW w:w="2693" w:type="dxa"/>
            <w:shd w:val="clear" w:color="auto" w:fill="auto"/>
            <w:noWrap/>
            <w:vAlign w:val="center"/>
          </w:tcPr>
          <w:p w14:paraId="1E24944C" w14:textId="6FE52265" w:rsidR="009538FC" w:rsidRPr="00A40042" w:rsidRDefault="009538FC" w:rsidP="004C2DA2">
            <w:pPr>
              <w:jc w:val="center"/>
              <w:rPr>
                <w:sz w:val="26"/>
                <w:szCs w:val="26"/>
              </w:rPr>
            </w:pPr>
            <w:r w:rsidRPr="00A40042">
              <w:rPr>
                <w:sz w:val="26"/>
                <w:szCs w:val="26"/>
              </w:rPr>
              <w:t>Mathematics</w:t>
            </w:r>
          </w:p>
        </w:tc>
        <w:tc>
          <w:tcPr>
            <w:tcW w:w="3402" w:type="dxa"/>
            <w:shd w:val="clear" w:color="auto" w:fill="auto"/>
            <w:vAlign w:val="center"/>
          </w:tcPr>
          <w:p w14:paraId="1FA0DC5F" w14:textId="0255E776" w:rsidR="009538FC" w:rsidRPr="00A40042" w:rsidRDefault="009538FC" w:rsidP="004C2DA2">
            <w:pPr>
              <w:jc w:val="both"/>
              <w:rPr>
                <w:sz w:val="26"/>
                <w:szCs w:val="26"/>
              </w:rPr>
            </w:pPr>
            <w:r w:rsidRPr="00A40042">
              <w:rPr>
                <w:sz w:val="26"/>
                <w:szCs w:val="26"/>
              </w:rPr>
              <w:t>Dedicated teacher</w:t>
            </w:r>
          </w:p>
        </w:tc>
        <w:tc>
          <w:tcPr>
            <w:tcW w:w="2410" w:type="dxa"/>
            <w:shd w:val="clear" w:color="auto" w:fill="auto"/>
            <w:noWrap/>
            <w:vAlign w:val="center"/>
          </w:tcPr>
          <w:p w14:paraId="7932ED5E" w14:textId="77777777" w:rsidR="009538FC" w:rsidRPr="00027A44" w:rsidRDefault="009538FC" w:rsidP="004C2DA2">
            <w:pPr>
              <w:jc w:val="center"/>
              <w:rPr>
                <w:sz w:val="26"/>
                <w:szCs w:val="26"/>
                <w:lang w:val="en-US"/>
              </w:rPr>
            </w:pPr>
          </w:p>
        </w:tc>
        <w:tc>
          <w:tcPr>
            <w:tcW w:w="2976" w:type="dxa"/>
            <w:shd w:val="clear" w:color="auto" w:fill="auto"/>
            <w:vAlign w:val="center"/>
          </w:tcPr>
          <w:p w14:paraId="31C92C94" w14:textId="77777777" w:rsidR="009538FC" w:rsidRPr="00027A44" w:rsidRDefault="009538FC" w:rsidP="004C2DA2">
            <w:pPr>
              <w:jc w:val="both"/>
              <w:rPr>
                <w:sz w:val="26"/>
                <w:szCs w:val="26"/>
              </w:rPr>
            </w:pPr>
          </w:p>
        </w:tc>
        <w:tc>
          <w:tcPr>
            <w:tcW w:w="1134" w:type="dxa"/>
            <w:vMerge/>
          </w:tcPr>
          <w:p w14:paraId="6ADD196F" w14:textId="77777777" w:rsidR="009538FC" w:rsidRPr="00027A44" w:rsidRDefault="009538FC" w:rsidP="004C2DA2">
            <w:pPr>
              <w:jc w:val="both"/>
              <w:rPr>
                <w:sz w:val="26"/>
                <w:szCs w:val="26"/>
              </w:rPr>
            </w:pPr>
          </w:p>
        </w:tc>
      </w:tr>
      <w:tr w:rsidR="009538FC" w:rsidRPr="00027A44" w14:paraId="43B285B2" w14:textId="3F25A9BD" w:rsidTr="00D517FB">
        <w:trPr>
          <w:trHeight w:val="268"/>
        </w:trPr>
        <w:tc>
          <w:tcPr>
            <w:tcW w:w="678" w:type="dxa"/>
            <w:shd w:val="clear" w:color="auto" w:fill="auto"/>
            <w:noWrap/>
            <w:vAlign w:val="center"/>
          </w:tcPr>
          <w:p w14:paraId="58AAC604" w14:textId="77777777" w:rsidR="009538FC" w:rsidRPr="00027A44" w:rsidRDefault="009538FC" w:rsidP="004C2DA2">
            <w:pPr>
              <w:jc w:val="center"/>
              <w:rPr>
                <w:sz w:val="26"/>
                <w:szCs w:val="26"/>
              </w:rPr>
            </w:pPr>
          </w:p>
        </w:tc>
        <w:tc>
          <w:tcPr>
            <w:tcW w:w="2465" w:type="dxa"/>
            <w:shd w:val="clear" w:color="auto" w:fill="auto"/>
            <w:vAlign w:val="center"/>
          </w:tcPr>
          <w:p w14:paraId="2A7B6796" w14:textId="43046679" w:rsidR="009538FC" w:rsidRDefault="009538FC" w:rsidP="004C2DA2">
            <w:pPr>
              <w:jc w:val="both"/>
              <w:rPr>
                <w:sz w:val="26"/>
                <w:szCs w:val="26"/>
                <w:lang w:val="en-US"/>
              </w:rPr>
            </w:pPr>
            <w:r>
              <w:rPr>
                <w:sz w:val="26"/>
                <w:szCs w:val="26"/>
                <w:lang w:val="en-US"/>
              </w:rPr>
              <w:t>Duong Ton Dam</w:t>
            </w:r>
          </w:p>
        </w:tc>
        <w:tc>
          <w:tcPr>
            <w:tcW w:w="2693" w:type="dxa"/>
            <w:shd w:val="clear" w:color="auto" w:fill="auto"/>
            <w:noWrap/>
            <w:vAlign w:val="center"/>
          </w:tcPr>
          <w:p w14:paraId="5B41C10E" w14:textId="07F4ECC6" w:rsidR="009538FC" w:rsidRPr="00A40042" w:rsidRDefault="009538FC" w:rsidP="004C2DA2">
            <w:pPr>
              <w:jc w:val="center"/>
              <w:rPr>
                <w:sz w:val="26"/>
                <w:szCs w:val="26"/>
              </w:rPr>
            </w:pPr>
            <w:r w:rsidRPr="00A40042">
              <w:rPr>
                <w:sz w:val="26"/>
                <w:szCs w:val="26"/>
              </w:rPr>
              <w:t>Mathematics</w:t>
            </w:r>
          </w:p>
        </w:tc>
        <w:tc>
          <w:tcPr>
            <w:tcW w:w="3402" w:type="dxa"/>
            <w:shd w:val="clear" w:color="auto" w:fill="auto"/>
            <w:vAlign w:val="center"/>
          </w:tcPr>
          <w:p w14:paraId="58740B19" w14:textId="7862B2B9" w:rsidR="009538FC" w:rsidRPr="00A40042" w:rsidRDefault="009538FC" w:rsidP="004C2DA2">
            <w:pPr>
              <w:jc w:val="both"/>
              <w:rPr>
                <w:sz w:val="26"/>
                <w:szCs w:val="26"/>
              </w:rPr>
            </w:pPr>
            <w:r w:rsidRPr="00A40042">
              <w:rPr>
                <w:sz w:val="26"/>
                <w:szCs w:val="26"/>
              </w:rPr>
              <w:t>Dedicated teacher.</w:t>
            </w:r>
          </w:p>
        </w:tc>
        <w:tc>
          <w:tcPr>
            <w:tcW w:w="2410" w:type="dxa"/>
            <w:shd w:val="clear" w:color="auto" w:fill="auto"/>
            <w:noWrap/>
            <w:vAlign w:val="center"/>
          </w:tcPr>
          <w:p w14:paraId="76DA94EC" w14:textId="77777777" w:rsidR="009538FC" w:rsidRPr="00027A44" w:rsidRDefault="009538FC" w:rsidP="004C2DA2">
            <w:pPr>
              <w:jc w:val="center"/>
              <w:rPr>
                <w:sz w:val="26"/>
                <w:szCs w:val="26"/>
                <w:lang w:val="en-US"/>
              </w:rPr>
            </w:pPr>
          </w:p>
        </w:tc>
        <w:tc>
          <w:tcPr>
            <w:tcW w:w="2976" w:type="dxa"/>
            <w:shd w:val="clear" w:color="auto" w:fill="auto"/>
            <w:vAlign w:val="center"/>
          </w:tcPr>
          <w:p w14:paraId="3A900F94" w14:textId="77777777" w:rsidR="009538FC" w:rsidRPr="00027A44" w:rsidRDefault="009538FC" w:rsidP="004C2DA2">
            <w:pPr>
              <w:jc w:val="both"/>
              <w:rPr>
                <w:sz w:val="26"/>
                <w:szCs w:val="26"/>
              </w:rPr>
            </w:pPr>
          </w:p>
        </w:tc>
        <w:tc>
          <w:tcPr>
            <w:tcW w:w="1134" w:type="dxa"/>
            <w:vMerge/>
          </w:tcPr>
          <w:p w14:paraId="22ED9F96" w14:textId="77777777" w:rsidR="009538FC" w:rsidRPr="00027A44" w:rsidRDefault="009538FC" w:rsidP="004C2DA2">
            <w:pPr>
              <w:jc w:val="both"/>
              <w:rPr>
                <w:sz w:val="26"/>
                <w:szCs w:val="26"/>
              </w:rPr>
            </w:pPr>
          </w:p>
        </w:tc>
      </w:tr>
      <w:tr w:rsidR="009538FC" w:rsidRPr="00027A44" w14:paraId="7FEDB0BC" w14:textId="111014DD" w:rsidTr="00D517FB">
        <w:trPr>
          <w:trHeight w:val="1867"/>
        </w:trPr>
        <w:tc>
          <w:tcPr>
            <w:tcW w:w="678" w:type="dxa"/>
            <w:shd w:val="clear" w:color="auto" w:fill="auto"/>
            <w:noWrap/>
            <w:vAlign w:val="center"/>
          </w:tcPr>
          <w:p w14:paraId="385CF753" w14:textId="77777777" w:rsidR="009538FC" w:rsidRPr="00027A44" w:rsidRDefault="009538FC" w:rsidP="004C2DA2">
            <w:pPr>
              <w:jc w:val="center"/>
              <w:rPr>
                <w:sz w:val="26"/>
                <w:szCs w:val="26"/>
              </w:rPr>
            </w:pPr>
          </w:p>
        </w:tc>
        <w:tc>
          <w:tcPr>
            <w:tcW w:w="2465" w:type="dxa"/>
            <w:shd w:val="clear" w:color="auto" w:fill="auto"/>
            <w:vAlign w:val="center"/>
          </w:tcPr>
          <w:p w14:paraId="6188EBBD" w14:textId="19BD0AA8" w:rsidR="009538FC" w:rsidRDefault="009538FC" w:rsidP="004C2DA2">
            <w:pPr>
              <w:jc w:val="both"/>
              <w:rPr>
                <w:sz w:val="26"/>
                <w:szCs w:val="26"/>
                <w:lang w:val="en-US"/>
              </w:rPr>
            </w:pPr>
            <w:r w:rsidRPr="00A40042">
              <w:rPr>
                <w:sz w:val="26"/>
                <w:szCs w:val="26"/>
              </w:rPr>
              <w:t>Ngo Thi My Ngoc</w:t>
            </w:r>
          </w:p>
        </w:tc>
        <w:tc>
          <w:tcPr>
            <w:tcW w:w="2693" w:type="dxa"/>
            <w:shd w:val="clear" w:color="auto" w:fill="auto"/>
            <w:noWrap/>
            <w:vAlign w:val="center"/>
          </w:tcPr>
          <w:p w14:paraId="5CC8A187" w14:textId="044E9159" w:rsidR="009538FC" w:rsidRPr="00A40042" w:rsidRDefault="009538FC" w:rsidP="004C2DA2">
            <w:pPr>
              <w:jc w:val="center"/>
              <w:rPr>
                <w:sz w:val="26"/>
                <w:szCs w:val="26"/>
              </w:rPr>
            </w:pPr>
            <w:r w:rsidRPr="00A40042">
              <w:rPr>
                <w:sz w:val="26"/>
                <w:szCs w:val="26"/>
              </w:rPr>
              <w:t>English</w:t>
            </w:r>
          </w:p>
        </w:tc>
        <w:tc>
          <w:tcPr>
            <w:tcW w:w="3402" w:type="dxa"/>
            <w:shd w:val="clear" w:color="auto" w:fill="auto"/>
            <w:vAlign w:val="center"/>
          </w:tcPr>
          <w:p w14:paraId="77A5303A" w14:textId="6146E54B" w:rsidR="009538FC" w:rsidRPr="00A40042" w:rsidRDefault="009538FC" w:rsidP="004C2DA2">
            <w:pPr>
              <w:jc w:val="both"/>
              <w:rPr>
                <w:sz w:val="26"/>
                <w:szCs w:val="26"/>
              </w:rPr>
            </w:pPr>
            <w:r w:rsidRPr="00A40042">
              <w:rPr>
                <w:sz w:val="26"/>
                <w:szCs w:val="26"/>
              </w:rPr>
              <w:t>I am satisfied with the teacher's enthusiasm for teaching.</w:t>
            </w:r>
          </w:p>
        </w:tc>
        <w:tc>
          <w:tcPr>
            <w:tcW w:w="2410" w:type="dxa"/>
            <w:shd w:val="clear" w:color="auto" w:fill="auto"/>
            <w:noWrap/>
            <w:vAlign w:val="center"/>
          </w:tcPr>
          <w:p w14:paraId="173810B7" w14:textId="19775DDF" w:rsidR="009538FC" w:rsidRPr="003C31B4" w:rsidRDefault="003C31B4" w:rsidP="003C31B4">
            <w:pPr>
              <w:jc w:val="both"/>
              <w:rPr>
                <w:sz w:val="26"/>
                <w:szCs w:val="26"/>
              </w:rPr>
            </w:pPr>
            <w:r w:rsidRPr="003C31B4">
              <w:rPr>
                <w:sz w:val="26"/>
                <w:szCs w:val="26"/>
              </w:rPr>
              <w:t>I am not satisfied because I believe the focus should be on following the syllabus closely, allowing students to accumulate experience in exam preparation, rather than deviating from the current content</w:t>
            </w:r>
          </w:p>
        </w:tc>
        <w:tc>
          <w:tcPr>
            <w:tcW w:w="2976" w:type="dxa"/>
            <w:shd w:val="clear" w:color="auto" w:fill="auto"/>
            <w:vAlign w:val="center"/>
          </w:tcPr>
          <w:p w14:paraId="5CE608D5" w14:textId="77777777" w:rsidR="009538FC" w:rsidRPr="00027A44" w:rsidRDefault="009538FC" w:rsidP="004C2DA2">
            <w:pPr>
              <w:jc w:val="both"/>
              <w:rPr>
                <w:sz w:val="26"/>
                <w:szCs w:val="26"/>
              </w:rPr>
            </w:pPr>
          </w:p>
        </w:tc>
        <w:tc>
          <w:tcPr>
            <w:tcW w:w="1134" w:type="dxa"/>
            <w:vMerge/>
          </w:tcPr>
          <w:p w14:paraId="30FD0DD2" w14:textId="77777777" w:rsidR="009538FC" w:rsidRPr="00027A44" w:rsidRDefault="009538FC" w:rsidP="004C2DA2">
            <w:pPr>
              <w:jc w:val="both"/>
              <w:rPr>
                <w:sz w:val="26"/>
                <w:szCs w:val="26"/>
              </w:rPr>
            </w:pPr>
          </w:p>
        </w:tc>
      </w:tr>
      <w:tr w:rsidR="009538FC" w:rsidRPr="00027A44" w14:paraId="4B25D12F" w14:textId="7707F938" w:rsidTr="00D517FB">
        <w:trPr>
          <w:trHeight w:val="414"/>
        </w:trPr>
        <w:tc>
          <w:tcPr>
            <w:tcW w:w="678" w:type="dxa"/>
            <w:shd w:val="clear" w:color="auto" w:fill="auto"/>
            <w:noWrap/>
            <w:vAlign w:val="center"/>
          </w:tcPr>
          <w:p w14:paraId="54C51535" w14:textId="77777777" w:rsidR="009538FC" w:rsidRPr="00027A44" w:rsidRDefault="009538FC" w:rsidP="004C2DA2">
            <w:pPr>
              <w:jc w:val="center"/>
              <w:rPr>
                <w:sz w:val="26"/>
                <w:szCs w:val="26"/>
              </w:rPr>
            </w:pPr>
          </w:p>
        </w:tc>
        <w:tc>
          <w:tcPr>
            <w:tcW w:w="2465" w:type="dxa"/>
            <w:shd w:val="clear" w:color="auto" w:fill="auto"/>
            <w:vAlign w:val="center"/>
          </w:tcPr>
          <w:p w14:paraId="27CB6979" w14:textId="4AE405D3" w:rsidR="009538FC" w:rsidRPr="00A40042" w:rsidRDefault="009538FC" w:rsidP="004C2DA2">
            <w:pPr>
              <w:jc w:val="both"/>
              <w:rPr>
                <w:sz w:val="26"/>
                <w:szCs w:val="26"/>
              </w:rPr>
            </w:pPr>
            <w:r w:rsidRPr="00A40042">
              <w:rPr>
                <w:sz w:val="26"/>
                <w:szCs w:val="26"/>
              </w:rPr>
              <w:t>Ngo Thi My Ngoc</w:t>
            </w:r>
          </w:p>
        </w:tc>
        <w:tc>
          <w:tcPr>
            <w:tcW w:w="2693" w:type="dxa"/>
            <w:shd w:val="clear" w:color="auto" w:fill="auto"/>
            <w:noWrap/>
            <w:vAlign w:val="center"/>
          </w:tcPr>
          <w:p w14:paraId="419A0AEB" w14:textId="28C03D6E" w:rsidR="009538FC" w:rsidRPr="00A40042" w:rsidRDefault="009538FC" w:rsidP="004C2DA2">
            <w:pPr>
              <w:jc w:val="center"/>
              <w:rPr>
                <w:sz w:val="26"/>
                <w:szCs w:val="26"/>
              </w:rPr>
            </w:pPr>
            <w:r w:rsidRPr="00A40042">
              <w:rPr>
                <w:sz w:val="26"/>
                <w:szCs w:val="26"/>
              </w:rPr>
              <w:t>English</w:t>
            </w:r>
          </w:p>
        </w:tc>
        <w:tc>
          <w:tcPr>
            <w:tcW w:w="3402" w:type="dxa"/>
            <w:shd w:val="clear" w:color="auto" w:fill="auto"/>
            <w:vAlign w:val="center"/>
          </w:tcPr>
          <w:p w14:paraId="4DF220F9" w14:textId="3BC9AE68" w:rsidR="009538FC" w:rsidRPr="00A40042" w:rsidRDefault="009538FC" w:rsidP="004C2DA2">
            <w:pPr>
              <w:jc w:val="both"/>
              <w:rPr>
                <w:sz w:val="26"/>
                <w:szCs w:val="26"/>
              </w:rPr>
            </w:pPr>
            <w:r w:rsidRPr="00A40042">
              <w:rPr>
                <w:sz w:val="26"/>
                <w:szCs w:val="26"/>
              </w:rPr>
              <w:t>She was very enthusiastic</w:t>
            </w:r>
          </w:p>
        </w:tc>
        <w:tc>
          <w:tcPr>
            <w:tcW w:w="2410" w:type="dxa"/>
            <w:shd w:val="clear" w:color="auto" w:fill="auto"/>
            <w:noWrap/>
            <w:vAlign w:val="center"/>
          </w:tcPr>
          <w:p w14:paraId="5CE7C460" w14:textId="77777777" w:rsidR="009538FC" w:rsidRPr="00A40042" w:rsidRDefault="009538FC" w:rsidP="004C2DA2">
            <w:pPr>
              <w:jc w:val="center"/>
              <w:rPr>
                <w:sz w:val="26"/>
                <w:szCs w:val="26"/>
              </w:rPr>
            </w:pPr>
          </w:p>
        </w:tc>
        <w:tc>
          <w:tcPr>
            <w:tcW w:w="2976" w:type="dxa"/>
            <w:shd w:val="clear" w:color="auto" w:fill="auto"/>
            <w:vAlign w:val="center"/>
          </w:tcPr>
          <w:p w14:paraId="42658180" w14:textId="77777777" w:rsidR="009538FC" w:rsidRPr="00027A44" w:rsidRDefault="009538FC" w:rsidP="004C2DA2">
            <w:pPr>
              <w:jc w:val="both"/>
              <w:rPr>
                <w:sz w:val="26"/>
                <w:szCs w:val="26"/>
              </w:rPr>
            </w:pPr>
          </w:p>
        </w:tc>
        <w:tc>
          <w:tcPr>
            <w:tcW w:w="1134" w:type="dxa"/>
            <w:vMerge/>
          </w:tcPr>
          <w:p w14:paraId="07F0C193" w14:textId="77777777" w:rsidR="009538FC" w:rsidRPr="00027A44" w:rsidRDefault="009538FC" w:rsidP="004C2DA2">
            <w:pPr>
              <w:jc w:val="both"/>
              <w:rPr>
                <w:sz w:val="26"/>
                <w:szCs w:val="26"/>
              </w:rPr>
            </w:pPr>
          </w:p>
        </w:tc>
      </w:tr>
      <w:tr w:rsidR="009538FC" w:rsidRPr="00027A44" w14:paraId="3A813EC1" w14:textId="3A3ECAFE" w:rsidTr="00D517FB">
        <w:trPr>
          <w:trHeight w:val="1867"/>
        </w:trPr>
        <w:tc>
          <w:tcPr>
            <w:tcW w:w="678" w:type="dxa"/>
            <w:shd w:val="clear" w:color="auto" w:fill="auto"/>
            <w:noWrap/>
            <w:vAlign w:val="center"/>
          </w:tcPr>
          <w:p w14:paraId="26C90F87" w14:textId="77777777" w:rsidR="009538FC" w:rsidRPr="00027A44" w:rsidRDefault="009538FC" w:rsidP="004C2DA2">
            <w:pPr>
              <w:jc w:val="center"/>
              <w:rPr>
                <w:sz w:val="26"/>
                <w:szCs w:val="26"/>
              </w:rPr>
            </w:pPr>
          </w:p>
        </w:tc>
        <w:tc>
          <w:tcPr>
            <w:tcW w:w="2465" w:type="dxa"/>
            <w:shd w:val="clear" w:color="auto" w:fill="auto"/>
            <w:vAlign w:val="center"/>
          </w:tcPr>
          <w:p w14:paraId="0A65887C" w14:textId="02586C12" w:rsidR="009538FC" w:rsidRPr="00A40042" w:rsidRDefault="009538FC" w:rsidP="004C2DA2">
            <w:pPr>
              <w:jc w:val="both"/>
              <w:rPr>
                <w:sz w:val="26"/>
                <w:szCs w:val="26"/>
              </w:rPr>
            </w:pPr>
            <w:r w:rsidRPr="00A40042">
              <w:rPr>
                <w:sz w:val="26"/>
                <w:szCs w:val="26"/>
              </w:rPr>
              <w:t>Nguyen Dinh Thuan</w:t>
            </w:r>
          </w:p>
        </w:tc>
        <w:tc>
          <w:tcPr>
            <w:tcW w:w="2693" w:type="dxa"/>
            <w:shd w:val="clear" w:color="auto" w:fill="auto"/>
            <w:noWrap/>
            <w:vAlign w:val="center"/>
          </w:tcPr>
          <w:p w14:paraId="7431B9BC" w14:textId="46FCCAB7" w:rsidR="009538FC" w:rsidRPr="00A40042" w:rsidRDefault="009538FC" w:rsidP="004C2DA2">
            <w:pPr>
              <w:jc w:val="center"/>
              <w:rPr>
                <w:sz w:val="26"/>
                <w:szCs w:val="26"/>
              </w:rPr>
            </w:pPr>
            <w:r w:rsidRPr="00A40042">
              <w:rPr>
                <w:sz w:val="26"/>
                <w:szCs w:val="26"/>
              </w:rPr>
              <w:t xml:space="preserve">E-commerce </w:t>
            </w:r>
          </w:p>
        </w:tc>
        <w:tc>
          <w:tcPr>
            <w:tcW w:w="3402" w:type="dxa"/>
            <w:shd w:val="clear" w:color="auto" w:fill="auto"/>
            <w:vAlign w:val="center"/>
          </w:tcPr>
          <w:p w14:paraId="0DF9F4B7" w14:textId="53BC2566" w:rsidR="009538FC" w:rsidRPr="00A40042" w:rsidRDefault="009538FC" w:rsidP="004C2DA2">
            <w:pPr>
              <w:jc w:val="both"/>
              <w:rPr>
                <w:sz w:val="26"/>
                <w:szCs w:val="26"/>
              </w:rPr>
            </w:pPr>
            <w:r w:rsidRPr="00A40042">
              <w:rPr>
                <w:sz w:val="26"/>
                <w:szCs w:val="26"/>
              </w:rPr>
              <w:t> </w:t>
            </w:r>
          </w:p>
        </w:tc>
        <w:tc>
          <w:tcPr>
            <w:tcW w:w="2410" w:type="dxa"/>
            <w:shd w:val="clear" w:color="auto" w:fill="auto"/>
            <w:noWrap/>
            <w:vAlign w:val="center"/>
          </w:tcPr>
          <w:p w14:paraId="09EC1FFE" w14:textId="15983586" w:rsidR="003C31B4" w:rsidRPr="00D517FB" w:rsidRDefault="003C31B4" w:rsidP="00D517FB">
            <w:pPr>
              <w:jc w:val="both"/>
              <w:rPr>
                <w:sz w:val="26"/>
                <w:szCs w:val="26"/>
              </w:rPr>
            </w:pPr>
            <w:r w:rsidRPr="00D517FB">
              <w:rPr>
                <w:sz w:val="26"/>
                <w:szCs w:val="26"/>
              </w:rPr>
              <w:t>His lectures were not well-prepared, and the content he taught had limited relevance to the subject with low knowledge value</w:t>
            </w:r>
          </w:p>
          <w:p w14:paraId="492DC707" w14:textId="4E434C29" w:rsidR="009538FC" w:rsidRPr="003C31B4" w:rsidRDefault="003C31B4" w:rsidP="00D517FB">
            <w:pPr>
              <w:jc w:val="both"/>
              <w:rPr>
                <w:rFonts w:ascii="Calibri" w:hAnsi="Calibri" w:cs="Calibri"/>
                <w:lang w:val="vi-VN"/>
              </w:rPr>
            </w:pPr>
            <w:r w:rsidRPr="00D517FB">
              <w:rPr>
                <w:sz w:val="26"/>
                <w:szCs w:val="26"/>
              </w:rPr>
              <w:t xml:space="preserve">During class, the teacher often goes off-topic with storytelling or requests word definitions, which </w:t>
            </w:r>
            <w:r w:rsidRPr="00D517FB">
              <w:rPr>
                <w:sz w:val="26"/>
                <w:szCs w:val="26"/>
              </w:rPr>
              <w:lastRenderedPageBreak/>
              <w:t>consumes valuable time.</w:t>
            </w:r>
          </w:p>
        </w:tc>
        <w:tc>
          <w:tcPr>
            <w:tcW w:w="2976" w:type="dxa"/>
            <w:shd w:val="clear" w:color="auto" w:fill="auto"/>
            <w:vAlign w:val="center"/>
          </w:tcPr>
          <w:p w14:paraId="7C393A5F" w14:textId="77777777" w:rsidR="009538FC" w:rsidRPr="00027A44" w:rsidRDefault="009538FC" w:rsidP="004C2DA2">
            <w:pPr>
              <w:jc w:val="both"/>
              <w:rPr>
                <w:sz w:val="26"/>
                <w:szCs w:val="26"/>
              </w:rPr>
            </w:pPr>
          </w:p>
        </w:tc>
        <w:tc>
          <w:tcPr>
            <w:tcW w:w="1134" w:type="dxa"/>
            <w:vMerge/>
          </w:tcPr>
          <w:p w14:paraId="15FE3AA8" w14:textId="77777777" w:rsidR="009538FC" w:rsidRPr="00027A44" w:rsidRDefault="009538FC" w:rsidP="004C2DA2">
            <w:pPr>
              <w:jc w:val="both"/>
              <w:rPr>
                <w:sz w:val="26"/>
                <w:szCs w:val="26"/>
              </w:rPr>
            </w:pPr>
          </w:p>
        </w:tc>
      </w:tr>
      <w:tr w:rsidR="009538FC" w:rsidRPr="00027A44" w14:paraId="1023A9E7" w14:textId="551D0457" w:rsidTr="00D517FB">
        <w:trPr>
          <w:trHeight w:val="241"/>
        </w:trPr>
        <w:tc>
          <w:tcPr>
            <w:tcW w:w="678" w:type="dxa"/>
            <w:shd w:val="clear" w:color="auto" w:fill="auto"/>
            <w:noWrap/>
            <w:vAlign w:val="center"/>
          </w:tcPr>
          <w:p w14:paraId="0B30A428" w14:textId="77777777" w:rsidR="009538FC" w:rsidRPr="00027A44" w:rsidRDefault="009538FC" w:rsidP="004C2DA2">
            <w:pPr>
              <w:jc w:val="center"/>
              <w:rPr>
                <w:sz w:val="26"/>
                <w:szCs w:val="26"/>
              </w:rPr>
            </w:pPr>
          </w:p>
        </w:tc>
        <w:tc>
          <w:tcPr>
            <w:tcW w:w="2465" w:type="dxa"/>
            <w:shd w:val="clear" w:color="auto" w:fill="auto"/>
            <w:vAlign w:val="center"/>
          </w:tcPr>
          <w:p w14:paraId="64163C0A" w14:textId="09B70F6D" w:rsidR="009538FC" w:rsidRPr="00A40042" w:rsidRDefault="009538FC" w:rsidP="004C2DA2">
            <w:pPr>
              <w:jc w:val="both"/>
              <w:rPr>
                <w:sz w:val="26"/>
                <w:szCs w:val="26"/>
              </w:rPr>
            </w:pPr>
            <w:r w:rsidRPr="00A40042">
              <w:rPr>
                <w:sz w:val="26"/>
                <w:szCs w:val="26"/>
              </w:rPr>
              <w:t>Nguyen Dinh Thuan</w:t>
            </w:r>
          </w:p>
        </w:tc>
        <w:tc>
          <w:tcPr>
            <w:tcW w:w="2693" w:type="dxa"/>
            <w:shd w:val="clear" w:color="auto" w:fill="auto"/>
            <w:noWrap/>
            <w:vAlign w:val="center"/>
          </w:tcPr>
          <w:p w14:paraId="440A3D99" w14:textId="6AF9961C" w:rsidR="009538FC" w:rsidRPr="00A40042" w:rsidRDefault="009538FC" w:rsidP="004C2DA2">
            <w:pPr>
              <w:jc w:val="center"/>
              <w:rPr>
                <w:sz w:val="26"/>
                <w:szCs w:val="26"/>
              </w:rPr>
            </w:pPr>
            <w:r w:rsidRPr="00A40042">
              <w:rPr>
                <w:sz w:val="26"/>
                <w:szCs w:val="26"/>
              </w:rPr>
              <w:t xml:space="preserve">E-commerce </w:t>
            </w:r>
          </w:p>
        </w:tc>
        <w:tc>
          <w:tcPr>
            <w:tcW w:w="3402" w:type="dxa"/>
            <w:shd w:val="clear" w:color="auto" w:fill="auto"/>
            <w:vAlign w:val="center"/>
          </w:tcPr>
          <w:p w14:paraId="464E7EAC" w14:textId="173ACCB9" w:rsidR="009538FC" w:rsidRPr="00A40042" w:rsidRDefault="009538FC" w:rsidP="004C2DA2">
            <w:pPr>
              <w:jc w:val="both"/>
              <w:rPr>
                <w:sz w:val="26"/>
                <w:szCs w:val="26"/>
              </w:rPr>
            </w:pPr>
            <w:r w:rsidRPr="00A40042">
              <w:rPr>
                <w:sz w:val="26"/>
                <w:szCs w:val="26"/>
              </w:rPr>
              <w:t>He taught in great detail</w:t>
            </w:r>
          </w:p>
        </w:tc>
        <w:tc>
          <w:tcPr>
            <w:tcW w:w="2410" w:type="dxa"/>
            <w:shd w:val="clear" w:color="auto" w:fill="auto"/>
            <w:noWrap/>
            <w:vAlign w:val="center"/>
          </w:tcPr>
          <w:p w14:paraId="4C5E6041" w14:textId="45CC8DC7" w:rsidR="009538FC" w:rsidRPr="00A40042" w:rsidRDefault="009538FC" w:rsidP="004C2DA2">
            <w:pPr>
              <w:jc w:val="both"/>
              <w:rPr>
                <w:sz w:val="26"/>
                <w:szCs w:val="26"/>
              </w:rPr>
            </w:pPr>
            <w:r w:rsidRPr="00A40042">
              <w:rPr>
                <w:sz w:val="26"/>
                <w:szCs w:val="26"/>
              </w:rPr>
              <w:t> </w:t>
            </w:r>
          </w:p>
        </w:tc>
        <w:tc>
          <w:tcPr>
            <w:tcW w:w="2976" w:type="dxa"/>
            <w:shd w:val="clear" w:color="auto" w:fill="auto"/>
            <w:vAlign w:val="center"/>
          </w:tcPr>
          <w:p w14:paraId="5B9F7A4C" w14:textId="77777777" w:rsidR="009538FC" w:rsidRPr="00027A44" w:rsidRDefault="009538FC" w:rsidP="004C2DA2">
            <w:pPr>
              <w:jc w:val="both"/>
              <w:rPr>
                <w:sz w:val="26"/>
                <w:szCs w:val="26"/>
              </w:rPr>
            </w:pPr>
          </w:p>
        </w:tc>
        <w:tc>
          <w:tcPr>
            <w:tcW w:w="1134" w:type="dxa"/>
            <w:vMerge/>
          </w:tcPr>
          <w:p w14:paraId="553C581E" w14:textId="77777777" w:rsidR="009538FC" w:rsidRPr="00027A44" w:rsidRDefault="009538FC" w:rsidP="004C2DA2">
            <w:pPr>
              <w:jc w:val="both"/>
              <w:rPr>
                <w:sz w:val="26"/>
                <w:szCs w:val="26"/>
              </w:rPr>
            </w:pPr>
          </w:p>
        </w:tc>
      </w:tr>
      <w:tr w:rsidR="009538FC" w:rsidRPr="00027A44" w14:paraId="427A192B" w14:textId="070D60ED" w:rsidTr="00D517FB">
        <w:trPr>
          <w:trHeight w:val="70"/>
        </w:trPr>
        <w:tc>
          <w:tcPr>
            <w:tcW w:w="678" w:type="dxa"/>
            <w:shd w:val="clear" w:color="auto" w:fill="auto"/>
            <w:noWrap/>
            <w:vAlign w:val="center"/>
          </w:tcPr>
          <w:p w14:paraId="11262051" w14:textId="77777777" w:rsidR="009538FC" w:rsidRPr="00027A44" w:rsidRDefault="009538FC" w:rsidP="004C2DA2">
            <w:pPr>
              <w:jc w:val="center"/>
              <w:rPr>
                <w:sz w:val="26"/>
                <w:szCs w:val="26"/>
              </w:rPr>
            </w:pPr>
          </w:p>
        </w:tc>
        <w:tc>
          <w:tcPr>
            <w:tcW w:w="2465" w:type="dxa"/>
            <w:shd w:val="clear" w:color="auto" w:fill="auto"/>
            <w:vAlign w:val="center"/>
          </w:tcPr>
          <w:p w14:paraId="7EB28163" w14:textId="2E2BC92F" w:rsidR="009538FC" w:rsidRPr="00A40042" w:rsidRDefault="009538FC" w:rsidP="004C2DA2">
            <w:pPr>
              <w:jc w:val="both"/>
              <w:rPr>
                <w:sz w:val="26"/>
                <w:szCs w:val="26"/>
              </w:rPr>
            </w:pPr>
            <w:r w:rsidRPr="00A40042">
              <w:rPr>
                <w:sz w:val="26"/>
                <w:szCs w:val="26"/>
              </w:rPr>
              <w:t>Nguyen Dinh Thuan</w:t>
            </w:r>
          </w:p>
        </w:tc>
        <w:tc>
          <w:tcPr>
            <w:tcW w:w="2693" w:type="dxa"/>
            <w:shd w:val="clear" w:color="auto" w:fill="auto"/>
            <w:noWrap/>
            <w:vAlign w:val="center"/>
          </w:tcPr>
          <w:p w14:paraId="211ABB7D" w14:textId="60D1CDAA" w:rsidR="009538FC" w:rsidRPr="00A40042" w:rsidRDefault="009538FC" w:rsidP="004C2DA2">
            <w:pPr>
              <w:jc w:val="center"/>
              <w:rPr>
                <w:sz w:val="26"/>
                <w:szCs w:val="26"/>
              </w:rPr>
            </w:pPr>
            <w:r w:rsidRPr="00A40042">
              <w:rPr>
                <w:sz w:val="26"/>
                <w:szCs w:val="26"/>
              </w:rPr>
              <w:t>Business Data Analytics</w:t>
            </w:r>
          </w:p>
        </w:tc>
        <w:tc>
          <w:tcPr>
            <w:tcW w:w="3402" w:type="dxa"/>
            <w:shd w:val="clear" w:color="auto" w:fill="auto"/>
            <w:vAlign w:val="center"/>
          </w:tcPr>
          <w:p w14:paraId="5EB4A23D" w14:textId="0B4A026A" w:rsidR="009538FC" w:rsidRPr="00D517FB" w:rsidRDefault="003C31B4" w:rsidP="00D517FB">
            <w:pPr>
              <w:rPr>
                <w:sz w:val="26"/>
                <w:szCs w:val="26"/>
              </w:rPr>
            </w:pPr>
            <w:r w:rsidRPr="00D517FB">
              <w:rPr>
                <w:sz w:val="26"/>
                <w:szCs w:val="26"/>
              </w:rPr>
              <w:t>The teacher is very enthusiastic, understands problems carefully, and addresses them effectively. Thank you</w:t>
            </w:r>
          </w:p>
        </w:tc>
        <w:tc>
          <w:tcPr>
            <w:tcW w:w="2410" w:type="dxa"/>
            <w:shd w:val="clear" w:color="auto" w:fill="auto"/>
            <w:noWrap/>
            <w:vAlign w:val="center"/>
          </w:tcPr>
          <w:p w14:paraId="52C0EDBA" w14:textId="77777777" w:rsidR="009538FC" w:rsidRPr="00A40042" w:rsidRDefault="009538FC" w:rsidP="004C2DA2">
            <w:pPr>
              <w:jc w:val="both"/>
              <w:rPr>
                <w:sz w:val="26"/>
                <w:szCs w:val="26"/>
              </w:rPr>
            </w:pPr>
          </w:p>
        </w:tc>
        <w:tc>
          <w:tcPr>
            <w:tcW w:w="2976" w:type="dxa"/>
            <w:shd w:val="clear" w:color="auto" w:fill="auto"/>
            <w:vAlign w:val="center"/>
          </w:tcPr>
          <w:p w14:paraId="4E6CE42B" w14:textId="77777777" w:rsidR="009538FC" w:rsidRPr="00027A44" w:rsidRDefault="009538FC" w:rsidP="004C2DA2">
            <w:pPr>
              <w:jc w:val="both"/>
              <w:rPr>
                <w:sz w:val="26"/>
                <w:szCs w:val="26"/>
              </w:rPr>
            </w:pPr>
          </w:p>
        </w:tc>
        <w:tc>
          <w:tcPr>
            <w:tcW w:w="1134" w:type="dxa"/>
            <w:vMerge/>
          </w:tcPr>
          <w:p w14:paraId="274C1866" w14:textId="77777777" w:rsidR="009538FC" w:rsidRPr="00027A44" w:rsidRDefault="009538FC" w:rsidP="004C2DA2">
            <w:pPr>
              <w:jc w:val="both"/>
              <w:rPr>
                <w:sz w:val="26"/>
                <w:szCs w:val="26"/>
              </w:rPr>
            </w:pPr>
          </w:p>
        </w:tc>
      </w:tr>
      <w:tr w:rsidR="009538FC" w:rsidRPr="00027A44" w14:paraId="16878B3E" w14:textId="2D50D2A7" w:rsidTr="00D517FB">
        <w:trPr>
          <w:trHeight w:val="70"/>
        </w:trPr>
        <w:tc>
          <w:tcPr>
            <w:tcW w:w="678" w:type="dxa"/>
            <w:shd w:val="clear" w:color="auto" w:fill="auto"/>
            <w:noWrap/>
            <w:vAlign w:val="center"/>
          </w:tcPr>
          <w:p w14:paraId="299CB731" w14:textId="77777777" w:rsidR="009538FC" w:rsidRPr="00027A44" w:rsidRDefault="009538FC" w:rsidP="004C2DA2">
            <w:pPr>
              <w:jc w:val="center"/>
              <w:rPr>
                <w:sz w:val="26"/>
                <w:szCs w:val="26"/>
              </w:rPr>
            </w:pPr>
          </w:p>
        </w:tc>
        <w:tc>
          <w:tcPr>
            <w:tcW w:w="2465" w:type="dxa"/>
            <w:shd w:val="clear" w:color="auto" w:fill="auto"/>
            <w:vAlign w:val="center"/>
          </w:tcPr>
          <w:p w14:paraId="7C2CA080" w14:textId="263E2785" w:rsidR="009538FC" w:rsidRPr="00A40042" w:rsidRDefault="009538FC" w:rsidP="004C2DA2">
            <w:pPr>
              <w:jc w:val="both"/>
              <w:rPr>
                <w:sz w:val="26"/>
                <w:szCs w:val="26"/>
              </w:rPr>
            </w:pPr>
            <w:r w:rsidRPr="00A40042">
              <w:rPr>
                <w:sz w:val="26"/>
                <w:szCs w:val="26"/>
              </w:rPr>
              <w:t>Nguyen Thanh Binh</w:t>
            </w:r>
          </w:p>
        </w:tc>
        <w:tc>
          <w:tcPr>
            <w:tcW w:w="2693" w:type="dxa"/>
            <w:shd w:val="clear" w:color="auto" w:fill="auto"/>
            <w:noWrap/>
            <w:vAlign w:val="center"/>
          </w:tcPr>
          <w:p w14:paraId="57163633" w14:textId="397EE691" w:rsidR="009538FC" w:rsidRPr="00A40042" w:rsidRDefault="009538FC" w:rsidP="004C2DA2">
            <w:pPr>
              <w:jc w:val="center"/>
              <w:rPr>
                <w:sz w:val="26"/>
                <w:szCs w:val="26"/>
              </w:rPr>
            </w:pPr>
            <w:r w:rsidRPr="00A40042">
              <w:rPr>
                <w:sz w:val="26"/>
                <w:szCs w:val="26"/>
              </w:rPr>
              <w:t>Big Data Analytics and Cloud Computing</w:t>
            </w:r>
          </w:p>
        </w:tc>
        <w:tc>
          <w:tcPr>
            <w:tcW w:w="3402" w:type="dxa"/>
            <w:shd w:val="clear" w:color="auto" w:fill="auto"/>
            <w:vAlign w:val="center"/>
          </w:tcPr>
          <w:p w14:paraId="0ECDF9F5" w14:textId="0833F942" w:rsidR="009538FC" w:rsidRPr="00D517FB" w:rsidRDefault="003C31B4" w:rsidP="00D517FB">
            <w:pPr>
              <w:rPr>
                <w:sz w:val="26"/>
                <w:szCs w:val="26"/>
              </w:rPr>
            </w:pPr>
            <w:r w:rsidRPr="00D517FB">
              <w:rPr>
                <w:sz w:val="26"/>
                <w:szCs w:val="26"/>
              </w:rPr>
              <w:t>The course material is presented very clearly, and the teacher's enthusiasm greatly enhances the learning experience</w:t>
            </w:r>
          </w:p>
        </w:tc>
        <w:tc>
          <w:tcPr>
            <w:tcW w:w="2410" w:type="dxa"/>
            <w:shd w:val="clear" w:color="auto" w:fill="auto"/>
            <w:noWrap/>
            <w:vAlign w:val="center"/>
          </w:tcPr>
          <w:p w14:paraId="0EFAF2D1" w14:textId="77777777" w:rsidR="009538FC" w:rsidRPr="00A40042" w:rsidRDefault="009538FC" w:rsidP="004C2DA2">
            <w:pPr>
              <w:jc w:val="both"/>
              <w:rPr>
                <w:sz w:val="26"/>
                <w:szCs w:val="26"/>
              </w:rPr>
            </w:pPr>
          </w:p>
        </w:tc>
        <w:tc>
          <w:tcPr>
            <w:tcW w:w="2976" w:type="dxa"/>
            <w:shd w:val="clear" w:color="auto" w:fill="auto"/>
            <w:vAlign w:val="center"/>
          </w:tcPr>
          <w:p w14:paraId="4C41E1FD" w14:textId="77777777" w:rsidR="009538FC" w:rsidRPr="00027A44" w:rsidRDefault="009538FC" w:rsidP="004C2DA2">
            <w:pPr>
              <w:jc w:val="both"/>
              <w:rPr>
                <w:sz w:val="26"/>
                <w:szCs w:val="26"/>
              </w:rPr>
            </w:pPr>
          </w:p>
        </w:tc>
        <w:tc>
          <w:tcPr>
            <w:tcW w:w="1134" w:type="dxa"/>
            <w:vMerge/>
          </w:tcPr>
          <w:p w14:paraId="10AE2318" w14:textId="77777777" w:rsidR="009538FC" w:rsidRPr="00027A44" w:rsidRDefault="009538FC" w:rsidP="004C2DA2">
            <w:pPr>
              <w:jc w:val="both"/>
              <w:rPr>
                <w:sz w:val="26"/>
                <w:szCs w:val="26"/>
              </w:rPr>
            </w:pPr>
          </w:p>
        </w:tc>
      </w:tr>
      <w:tr w:rsidR="00657FB0" w:rsidRPr="00027A44" w14:paraId="634A5CC8" w14:textId="156C9C11" w:rsidTr="00D517FB">
        <w:trPr>
          <w:trHeight w:val="70"/>
        </w:trPr>
        <w:tc>
          <w:tcPr>
            <w:tcW w:w="678" w:type="dxa"/>
            <w:shd w:val="clear" w:color="auto" w:fill="auto"/>
            <w:noWrap/>
            <w:vAlign w:val="center"/>
          </w:tcPr>
          <w:p w14:paraId="0EB863B2" w14:textId="77777777" w:rsidR="00657FB0" w:rsidRPr="00027A44" w:rsidRDefault="00657FB0" w:rsidP="00657FB0">
            <w:pPr>
              <w:jc w:val="center"/>
              <w:rPr>
                <w:sz w:val="26"/>
                <w:szCs w:val="26"/>
              </w:rPr>
            </w:pPr>
          </w:p>
        </w:tc>
        <w:tc>
          <w:tcPr>
            <w:tcW w:w="2465" w:type="dxa"/>
            <w:shd w:val="clear" w:color="auto" w:fill="auto"/>
          </w:tcPr>
          <w:p w14:paraId="52D55C62" w14:textId="0D74542F" w:rsidR="00657FB0" w:rsidRPr="001460AD" w:rsidRDefault="00657FB0" w:rsidP="00657FB0">
            <w:pPr>
              <w:jc w:val="both"/>
              <w:rPr>
                <w:sz w:val="26"/>
                <w:szCs w:val="26"/>
              </w:rPr>
            </w:pPr>
            <w:r w:rsidRPr="001460AD">
              <w:rPr>
                <w:sz w:val="26"/>
                <w:szCs w:val="26"/>
              </w:rPr>
              <w:t xml:space="preserve">Cao Thi </w:t>
            </w:r>
            <w:r>
              <w:rPr>
                <w:sz w:val="26"/>
                <w:szCs w:val="26"/>
                <w:lang w:val="en-US"/>
              </w:rPr>
              <w:t>Nhan</w:t>
            </w:r>
          </w:p>
        </w:tc>
        <w:tc>
          <w:tcPr>
            <w:tcW w:w="2693" w:type="dxa"/>
            <w:shd w:val="clear" w:color="auto" w:fill="auto"/>
            <w:noWrap/>
          </w:tcPr>
          <w:p w14:paraId="5E4608B2" w14:textId="4FDBFD09" w:rsidR="00657FB0" w:rsidRPr="003C31B4" w:rsidRDefault="00657FB0" w:rsidP="00657FB0">
            <w:pPr>
              <w:jc w:val="center"/>
              <w:rPr>
                <w:sz w:val="26"/>
                <w:szCs w:val="26"/>
                <w:lang w:val="vi-VN"/>
              </w:rPr>
            </w:pPr>
            <w:r w:rsidRPr="001460AD">
              <w:rPr>
                <w:sz w:val="26"/>
                <w:szCs w:val="26"/>
              </w:rPr>
              <w:t>Advanced Information Systems Analysis</w:t>
            </w:r>
            <w:r w:rsidR="003C31B4">
              <w:rPr>
                <w:sz w:val="26"/>
                <w:szCs w:val="26"/>
                <w:lang w:val="vi-VN"/>
              </w:rPr>
              <w:t xml:space="preserve"> and </w:t>
            </w:r>
            <w:r w:rsidR="003C31B4" w:rsidRPr="001460AD">
              <w:rPr>
                <w:sz w:val="26"/>
                <w:szCs w:val="26"/>
              </w:rPr>
              <w:t>Design</w:t>
            </w:r>
          </w:p>
        </w:tc>
        <w:tc>
          <w:tcPr>
            <w:tcW w:w="3402" w:type="dxa"/>
            <w:shd w:val="clear" w:color="auto" w:fill="auto"/>
            <w:vAlign w:val="center"/>
          </w:tcPr>
          <w:p w14:paraId="3FC8807C" w14:textId="73DA6359" w:rsidR="00657FB0" w:rsidRPr="001460AD" w:rsidRDefault="00657FB0" w:rsidP="00657FB0">
            <w:pPr>
              <w:jc w:val="both"/>
              <w:rPr>
                <w:sz w:val="26"/>
                <w:szCs w:val="26"/>
              </w:rPr>
            </w:pPr>
            <w:r w:rsidRPr="001460AD">
              <w:rPr>
                <w:sz w:val="26"/>
                <w:szCs w:val="26"/>
              </w:rPr>
              <w:t xml:space="preserve">Currently, I am very satisfied when studying advanced ICT taught by Ms. Cao Thi Swallow. She teaches dedicatedly, providing knowledge in an easy-to-understand and receptive way. I only regret that because I had to study for the TA GNU exam because of the outcome standard, I had to miss 02 of her lessons. In the future, I will participate in full study, </w:t>
            </w:r>
            <w:r w:rsidRPr="001460AD">
              <w:rPr>
                <w:sz w:val="26"/>
                <w:szCs w:val="26"/>
              </w:rPr>
              <w:lastRenderedPageBreak/>
              <w:t>because I want to thoroughly understand this subject to find a direction for my graduation thesis.</w:t>
            </w:r>
          </w:p>
        </w:tc>
        <w:tc>
          <w:tcPr>
            <w:tcW w:w="2410" w:type="dxa"/>
            <w:shd w:val="clear" w:color="auto" w:fill="auto"/>
            <w:noWrap/>
            <w:vAlign w:val="center"/>
          </w:tcPr>
          <w:p w14:paraId="09F5FD80" w14:textId="77777777" w:rsidR="00657FB0" w:rsidRPr="001460AD" w:rsidRDefault="00657FB0" w:rsidP="00657FB0">
            <w:pPr>
              <w:jc w:val="both"/>
              <w:rPr>
                <w:sz w:val="26"/>
                <w:szCs w:val="26"/>
              </w:rPr>
            </w:pPr>
          </w:p>
        </w:tc>
        <w:tc>
          <w:tcPr>
            <w:tcW w:w="2976" w:type="dxa"/>
            <w:shd w:val="clear" w:color="auto" w:fill="auto"/>
            <w:vAlign w:val="center"/>
          </w:tcPr>
          <w:p w14:paraId="3D0AD2EB" w14:textId="77777777" w:rsidR="00657FB0" w:rsidRPr="00027A44" w:rsidRDefault="00657FB0" w:rsidP="00657FB0">
            <w:pPr>
              <w:jc w:val="both"/>
              <w:rPr>
                <w:sz w:val="26"/>
                <w:szCs w:val="26"/>
              </w:rPr>
            </w:pPr>
          </w:p>
        </w:tc>
        <w:tc>
          <w:tcPr>
            <w:tcW w:w="1134" w:type="dxa"/>
            <w:vMerge w:val="restart"/>
          </w:tcPr>
          <w:p w14:paraId="02AC074E" w14:textId="1B232C36" w:rsidR="00657FB0" w:rsidRPr="009538FC" w:rsidRDefault="00657FB0" w:rsidP="00657FB0">
            <w:pPr>
              <w:jc w:val="both"/>
              <w:rPr>
                <w:sz w:val="26"/>
                <w:szCs w:val="26"/>
                <w:lang w:val="en-US"/>
              </w:rPr>
            </w:pPr>
            <w:r>
              <w:rPr>
                <w:sz w:val="26"/>
                <w:szCs w:val="26"/>
                <w:lang w:val="en-US"/>
              </w:rPr>
              <w:t>2021-2022</w:t>
            </w:r>
          </w:p>
        </w:tc>
      </w:tr>
      <w:tr w:rsidR="00657FB0" w:rsidRPr="00027A44" w14:paraId="401D0119" w14:textId="77777777" w:rsidTr="00D517FB">
        <w:trPr>
          <w:trHeight w:val="70"/>
        </w:trPr>
        <w:tc>
          <w:tcPr>
            <w:tcW w:w="678" w:type="dxa"/>
            <w:shd w:val="clear" w:color="auto" w:fill="auto"/>
            <w:noWrap/>
            <w:vAlign w:val="center"/>
          </w:tcPr>
          <w:p w14:paraId="7844C6A7" w14:textId="77777777" w:rsidR="00657FB0" w:rsidRPr="00027A44" w:rsidRDefault="00657FB0" w:rsidP="00657FB0">
            <w:pPr>
              <w:jc w:val="center"/>
              <w:rPr>
                <w:sz w:val="26"/>
                <w:szCs w:val="26"/>
              </w:rPr>
            </w:pPr>
          </w:p>
        </w:tc>
        <w:tc>
          <w:tcPr>
            <w:tcW w:w="2465" w:type="dxa"/>
            <w:shd w:val="clear" w:color="auto" w:fill="auto"/>
          </w:tcPr>
          <w:p w14:paraId="0185F327" w14:textId="187AFED0" w:rsidR="00657FB0" w:rsidRPr="001460AD" w:rsidRDefault="00657FB0" w:rsidP="00657FB0">
            <w:pPr>
              <w:jc w:val="both"/>
              <w:rPr>
                <w:sz w:val="26"/>
                <w:szCs w:val="26"/>
              </w:rPr>
            </w:pPr>
            <w:r w:rsidRPr="001460AD">
              <w:rPr>
                <w:sz w:val="26"/>
                <w:szCs w:val="26"/>
              </w:rPr>
              <w:t>Do Phuc</w:t>
            </w:r>
          </w:p>
        </w:tc>
        <w:tc>
          <w:tcPr>
            <w:tcW w:w="2693" w:type="dxa"/>
            <w:shd w:val="clear" w:color="auto" w:fill="auto"/>
            <w:noWrap/>
          </w:tcPr>
          <w:p w14:paraId="0ACDC3A9" w14:textId="34837109" w:rsidR="00657FB0" w:rsidRPr="001460AD" w:rsidRDefault="00657FB0" w:rsidP="00657FB0">
            <w:pPr>
              <w:jc w:val="center"/>
              <w:rPr>
                <w:sz w:val="26"/>
                <w:szCs w:val="26"/>
              </w:rPr>
            </w:pPr>
            <w:r w:rsidRPr="001460AD">
              <w:rPr>
                <w:sz w:val="26"/>
                <w:szCs w:val="26"/>
              </w:rPr>
              <w:t>Scientific research method</w:t>
            </w:r>
            <w:r w:rsidR="003C31B4">
              <w:rPr>
                <w:sz w:val="26"/>
                <w:szCs w:val="26"/>
              </w:rPr>
              <w:t>ology</w:t>
            </w:r>
          </w:p>
        </w:tc>
        <w:tc>
          <w:tcPr>
            <w:tcW w:w="3402" w:type="dxa"/>
            <w:shd w:val="clear" w:color="auto" w:fill="auto"/>
            <w:vAlign w:val="center"/>
          </w:tcPr>
          <w:p w14:paraId="12D7EF7C" w14:textId="51BC1F4F" w:rsidR="00657FB0" w:rsidRPr="001460AD" w:rsidRDefault="00657FB0" w:rsidP="00657FB0">
            <w:pPr>
              <w:jc w:val="both"/>
              <w:rPr>
                <w:sz w:val="26"/>
                <w:szCs w:val="26"/>
              </w:rPr>
            </w:pPr>
            <w:r w:rsidRPr="001460AD">
              <w:rPr>
                <w:sz w:val="26"/>
                <w:szCs w:val="26"/>
              </w:rPr>
              <w:t>He gave an introduction and guidance on the direction of the graduation topic</w:t>
            </w:r>
          </w:p>
        </w:tc>
        <w:tc>
          <w:tcPr>
            <w:tcW w:w="2410" w:type="dxa"/>
            <w:shd w:val="clear" w:color="auto" w:fill="auto"/>
            <w:noWrap/>
            <w:vAlign w:val="center"/>
          </w:tcPr>
          <w:p w14:paraId="010B12CC" w14:textId="3EAD59D4" w:rsidR="00657FB0" w:rsidRPr="001460AD" w:rsidRDefault="00657FB0" w:rsidP="00657FB0">
            <w:pPr>
              <w:jc w:val="both"/>
              <w:rPr>
                <w:sz w:val="26"/>
                <w:szCs w:val="26"/>
              </w:rPr>
            </w:pPr>
          </w:p>
        </w:tc>
        <w:tc>
          <w:tcPr>
            <w:tcW w:w="2976" w:type="dxa"/>
            <w:shd w:val="clear" w:color="auto" w:fill="auto"/>
            <w:vAlign w:val="center"/>
          </w:tcPr>
          <w:p w14:paraId="20DCD46C" w14:textId="77777777" w:rsidR="00657FB0" w:rsidRPr="00027A44" w:rsidRDefault="00657FB0" w:rsidP="00657FB0">
            <w:pPr>
              <w:jc w:val="both"/>
              <w:rPr>
                <w:sz w:val="26"/>
                <w:szCs w:val="26"/>
              </w:rPr>
            </w:pPr>
          </w:p>
        </w:tc>
        <w:tc>
          <w:tcPr>
            <w:tcW w:w="1134" w:type="dxa"/>
            <w:vMerge/>
          </w:tcPr>
          <w:p w14:paraId="52CDE6D3" w14:textId="77777777" w:rsidR="00657FB0" w:rsidRDefault="00657FB0" w:rsidP="00657FB0">
            <w:pPr>
              <w:jc w:val="both"/>
              <w:rPr>
                <w:sz w:val="26"/>
                <w:szCs w:val="26"/>
                <w:lang w:val="en-US"/>
              </w:rPr>
            </w:pPr>
          </w:p>
        </w:tc>
      </w:tr>
      <w:tr w:rsidR="00657FB0" w:rsidRPr="00027A44" w14:paraId="081E277E" w14:textId="77777777" w:rsidTr="00D517FB">
        <w:trPr>
          <w:trHeight w:val="70"/>
        </w:trPr>
        <w:tc>
          <w:tcPr>
            <w:tcW w:w="678" w:type="dxa"/>
            <w:shd w:val="clear" w:color="auto" w:fill="auto"/>
            <w:noWrap/>
            <w:vAlign w:val="center"/>
          </w:tcPr>
          <w:p w14:paraId="724995AA" w14:textId="77777777" w:rsidR="00657FB0" w:rsidRPr="00027A44" w:rsidRDefault="00657FB0" w:rsidP="00657FB0">
            <w:pPr>
              <w:jc w:val="center"/>
              <w:rPr>
                <w:sz w:val="26"/>
                <w:szCs w:val="26"/>
              </w:rPr>
            </w:pPr>
          </w:p>
        </w:tc>
        <w:tc>
          <w:tcPr>
            <w:tcW w:w="2465" w:type="dxa"/>
            <w:shd w:val="clear" w:color="auto" w:fill="auto"/>
          </w:tcPr>
          <w:p w14:paraId="0BFF88AE" w14:textId="2E8FA13D" w:rsidR="00657FB0" w:rsidRPr="001460AD" w:rsidRDefault="00657FB0" w:rsidP="00657FB0">
            <w:pPr>
              <w:jc w:val="both"/>
              <w:rPr>
                <w:sz w:val="26"/>
                <w:szCs w:val="26"/>
              </w:rPr>
            </w:pPr>
            <w:r w:rsidRPr="001460AD">
              <w:rPr>
                <w:sz w:val="26"/>
                <w:szCs w:val="26"/>
              </w:rPr>
              <w:t>Nguyen Dinh Thuan</w:t>
            </w:r>
          </w:p>
        </w:tc>
        <w:tc>
          <w:tcPr>
            <w:tcW w:w="2693" w:type="dxa"/>
            <w:shd w:val="clear" w:color="auto" w:fill="auto"/>
            <w:noWrap/>
          </w:tcPr>
          <w:p w14:paraId="652B40AB" w14:textId="572964BF" w:rsidR="00657FB0" w:rsidRPr="001460AD" w:rsidRDefault="00657FB0" w:rsidP="00657FB0">
            <w:pPr>
              <w:jc w:val="center"/>
              <w:rPr>
                <w:sz w:val="26"/>
                <w:szCs w:val="26"/>
              </w:rPr>
            </w:pPr>
            <w:r w:rsidRPr="001460AD">
              <w:rPr>
                <w:sz w:val="26"/>
                <w:szCs w:val="26"/>
              </w:rPr>
              <w:t>Advanced database system</w:t>
            </w:r>
          </w:p>
        </w:tc>
        <w:tc>
          <w:tcPr>
            <w:tcW w:w="3402" w:type="dxa"/>
            <w:shd w:val="clear" w:color="auto" w:fill="auto"/>
            <w:vAlign w:val="center"/>
          </w:tcPr>
          <w:p w14:paraId="475CC892" w14:textId="1B2D680B" w:rsidR="00657FB0" w:rsidRPr="001460AD" w:rsidRDefault="00657FB0" w:rsidP="00657FB0">
            <w:pPr>
              <w:jc w:val="both"/>
              <w:rPr>
                <w:sz w:val="26"/>
                <w:szCs w:val="26"/>
              </w:rPr>
            </w:pPr>
            <w:r w:rsidRPr="001460AD">
              <w:rPr>
                <w:sz w:val="26"/>
                <w:szCs w:val="26"/>
              </w:rPr>
              <w:t>In addition to subject knowledge, lecturers also teach about thinking, personal development and research orientation for students</w:t>
            </w:r>
          </w:p>
        </w:tc>
        <w:tc>
          <w:tcPr>
            <w:tcW w:w="2410" w:type="dxa"/>
            <w:shd w:val="clear" w:color="auto" w:fill="auto"/>
            <w:noWrap/>
            <w:vAlign w:val="center"/>
          </w:tcPr>
          <w:p w14:paraId="4D876AD2" w14:textId="2AF6A98D" w:rsidR="00657FB0" w:rsidRPr="001460AD" w:rsidRDefault="00657FB0" w:rsidP="00657FB0">
            <w:pPr>
              <w:jc w:val="both"/>
              <w:rPr>
                <w:sz w:val="26"/>
                <w:szCs w:val="26"/>
              </w:rPr>
            </w:pPr>
          </w:p>
        </w:tc>
        <w:tc>
          <w:tcPr>
            <w:tcW w:w="2976" w:type="dxa"/>
            <w:shd w:val="clear" w:color="auto" w:fill="auto"/>
            <w:vAlign w:val="center"/>
          </w:tcPr>
          <w:p w14:paraId="5F19D5B3" w14:textId="77777777" w:rsidR="00657FB0" w:rsidRPr="00027A44" w:rsidRDefault="00657FB0" w:rsidP="00657FB0">
            <w:pPr>
              <w:jc w:val="both"/>
              <w:rPr>
                <w:sz w:val="26"/>
                <w:szCs w:val="26"/>
              </w:rPr>
            </w:pPr>
          </w:p>
        </w:tc>
        <w:tc>
          <w:tcPr>
            <w:tcW w:w="1134" w:type="dxa"/>
            <w:vMerge/>
          </w:tcPr>
          <w:p w14:paraId="7D2824F1" w14:textId="77777777" w:rsidR="00657FB0" w:rsidRDefault="00657FB0" w:rsidP="00657FB0">
            <w:pPr>
              <w:jc w:val="both"/>
              <w:rPr>
                <w:sz w:val="26"/>
                <w:szCs w:val="26"/>
                <w:lang w:val="en-US"/>
              </w:rPr>
            </w:pPr>
          </w:p>
        </w:tc>
      </w:tr>
      <w:tr w:rsidR="00657FB0" w:rsidRPr="00027A44" w14:paraId="782A5660" w14:textId="77777777" w:rsidTr="00D517FB">
        <w:trPr>
          <w:trHeight w:val="70"/>
        </w:trPr>
        <w:tc>
          <w:tcPr>
            <w:tcW w:w="678" w:type="dxa"/>
            <w:shd w:val="clear" w:color="auto" w:fill="auto"/>
            <w:noWrap/>
            <w:vAlign w:val="center"/>
          </w:tcPr>
          <w:p w14:paraId="4EEDBC7C" w14:textId="77777777" w:rsidR="00657FB0" w:rsidRPr="00027A44" w:rsidRDefault="00657FB0" w:rsidP="00657FB0">
            <w:pPr>
              <w:jc w:val="center"/>
              <w:rPr>
                <w:sz w:val="26"/>
                <w:szCs w:val="26"/>
              </w:rPr>
            </w:pPr>
          </w:p>
        </w:tc>
        <w:tc>
          <w:tcPr>
            <w:tcW w:w="2465" w:type="dxa"/>
            <w:shd w:val="clear" w:color="auto" w:fill="auto"/>
          </w:tcPr>
          <w:p w14:paraId="1164C96D" w14:textId="684CCB5B" w:rsidR="00657FB0" w:rsidRPr="001460AD" w:rsidRDefault="00657FB0" w:rsidP="00657FB0">
            <w:pPr>
              <w:jc w:val="both"/>
              <w:rPr>
                <w:sz w:val="26"/>
                <w:szCs w:val="26"/>
              </w:rPr>
            </w:pPr>
            <w:r w:rsidRPr="001460AD">
              <w:rPr>
                <w:sz w:val="26"/>
                <w:szCs w:val="26"/>
              </w:rPr>
              <w:t>Nguyen Thanh Binh</w:t>
            </w:r>
          </w:p>
        </w:tc>
        <w:tc>
          <w:tcPr>
            <w:tcW w:w="2693" w:type="dxa"/>
            <w:shd w:val="clear" w:color="auto" w:fill="auto"/>
            <w:noWrap/>
          </w:tcPr>
          <w:p w14:paraId="62900F0C" w14:textId="6522457D" w:rsidR="00657FB0" w:rsidRPr="001460AD" w:rsidRDefault="00657FB0" w:rsidP="00657FB0">
            <w:pPr>
              <w:jc w:val="center"/>
              <w:rPr>
                <w:sz w:val="26"/>
                <w:szCs w:val="26"/>
              </w:rPr>
            </w:pPr>
            <w:r w:rsidRPr="001460AD">
              <w:rPr>
                <w:sz w:val="26"/>
                <w:szCs w:val="26"/>
              </w:rPr>
              <w:t>Big Data Analytics and Cloud Computing</w:t>
            </w:r>
          </w:p>
        </w:tc>
        <w:tc>
          <w:tcPr>
            <w:tcW w:w="3402" w:type="dxa"/>
            <w:shd w:val="clear" w:color="auto" w:fill="auto"/>
            <w:vAlign w:val="center"/>
          </w:tcPr>
          <w:p w14:paraId="4B9E1EE4" w14:textId="37FD3EEB" w:rsidR="00657FB0" w:rsidRPr="001460AD" w:rsidRDefault="00657FB0" w:rsidP="00657FB0">
            <w:pPr>
              <w:jc w:val="both"/>
              <w:rPr>
                <w:sz w:val="26"/>
                <w:szCs w:val="26"/>
              </w:rPr>
            </w:pPr>
            <w:r w:rsidRPr="001460AD">
              <w:rPr>
                <w:sz w:val="26"/>
                <w:szCs w:val="26"/>
              </w:rPr>
              <w:t>The lecturers are very dedicated and enthusiastic.</w:t>
            </w:r>
          </w:p>
        </w:tc>
        <w:tc>
          <w:tcPr>
            <w:tcW w:w="2410" w:type="dxa"/>
            <w:shd w:val="clear" w:color="auto" w:fill="auto"/>
            <w:noWrap/>
            <w:vAlign w:val="center"/>
          </w:tcPr>
          <w:p w14:paraId="0C140160" w14:textId="53D35D97" w:rsidR="00657FB0" w:rsidRPr="001460AD" w:rsidRDefault="00657FB0" w:rsidP="00657FB0">
            <w:pPr>
              <w:jc w:val="both"/>
              <w:rPr>
                <w:sz w:val="26"/>
                <w:szCs w:val="26"/>
              </w:rPr>
            </w:pPr>
          </w:p>
        </w:tc>
        <w:tc>
          <w:tcPr>
            <w:tcW w:w="2976" w:type="dxa"/>
            <w:shd w:val="clear" w:color="auto" w:fill="auto"/>
            <w:vAlign w:val="center"/>
          </w:tcPr>
          <w:p w14:paraId="76856C9B" w14:textId="77777777" w:rsidR="00657FB0" w:rsidRPr="00027A44" w:rsidRDefault="00657FB0" w:rsidP="00657FB0">
            <w:pPr>
              <w:jc w:val="both"/>
              <w:rPr>
                <w:sz w:val="26"/>
                <w:szCs w:val="26"/>
              </w:rPr>
            </w:pPr>
          </w:p>
        </w:tc>
        <w:tc>
          <w:tcPr>
            <w:tcW w:w="1134" w:type="dxa"/>
            <w:vMerge/>
          </w:tcPr>
          <w:p w14:paraId="77A46101" w14:textId="77777777" w:rsidR="00657FB0" w:rsidRDefault="00657FB0" w:rsidP="00657FB0">
            <w:pPr>
              <w:jc w:val="both"/>
              <w:rPr>
                <w:sz w:val="26"/>
                <w:szCs w:val="26"/>
                <w:lang w:val="en-US"/>
              </w:rPr>
            </w:pPr>
          </w:p>
        </w:tc>
      </w:tr>
      <w:tr w:rsidR="00657FB0" w:rsidRPr="00027A44" w14:paraId="0F1BDD44" w14:textId="77777777" w:rsidTr="00D517FB">
        <w:trPr>
          <w:trHeight w:val="70"/>
        </w:trPr>
        <w:tc>
          <w:tcPr>
            <w:tcW w:w="678" w:type="dxa"/>
            <w:shd w:val="clear" w:color="auto" w:fill="auto"/>
            <w:noWrap/>
            <w:vAlign w:val="center"/>
          </w:tcPr>
          <w:p w14:paraId="77680B25" w14:textId="77777777" w:rsidR="00657FB0" w:rsidRPr="00027A44" w:rsidRDefault="00657FB0" w:rsidP="00657FB0">
            <w:pPr>
              <w:jc w:val="center"/>
              <w:rPr>
                <w:sz w:val="26"/>
                <w:szCs w:val="26"/>
              </w:rPr>
            </w:pPr>
          </w:p>
        </w:tc>
        <w:tc>
          <w:tcPr>
            <w:tcW w:w="2465" w:type="dxa"/>
            <w:shd w:val="clear" w:color="auto" w:fill="auto"/>
          </w:tcPr>
          <w:p w14:paraId="6D807390" w14:textId="5B5E311F" w:rsidR="00657FB0" w:rsidRPr="001460AD" w:rsidRDefault="00657FB0" w:rsidP="00657FB0">
            <w:pPr>
              <w:jc w:val="both"/>
              <w:rPr>
                <w:sz w:val="26"/>
                <w:szCs w:val="26"/>
              </w:rPr>
            </w:pPr>
            <w:r w:rsidRPr="001460AD">
              <w:rPr>
                <w:sz w:val="26"/>
                <w:szCs w:val="26"/>
              </w:rPr>
              <w:t>Nguyen Thanh Binh</w:t>
            </w:r>
          </w:p>
        </w:tc>
        <w:tc>
          <w:tcPr>
            <w:tcW w:w="2693" w:type="dxa"/>
            <w:shd w:val="clear" w:color="auto" w:fill="auto"/>
            <w:noWrap/>
          </w:tcPr>
          <w:p w14:paraId="73DE5585" w14:textId="478F4E93" w:rsidR="00657FB0" w:rsidRPr="001460AD" w:rsidRDefault="00657FB0" w:rsidP="00657FB0">
            <w:pPr>
              <w:jc w:val="center"/>
              <w:rPr>
                <w:sz w:val="26"/>
                <w:szCs w:val="26"/>
              </w:rPr>
            </w:pPr>
            <w:r w:rsidRPr="001460AD">
              <w:rPr>
                <w:sz w:val="26"/>
                <w:szCs w:val="26"/>
              </w:rPr>
              <w:t>Big Data Analytics and Cloud Computing</w:t>
            </w:r>
          </w:p>
        </w:tc>
        <w:tc>
          <w:tcPr>
            <w:tcW w:w="3402" w:type="dxa"/>
            <w:shd w:val="clear" w:color="auto" w:fill="auto"/>
            <w:vAlign w:val="center"/>
          </w:tcPr>
          <w:p w14:paraId="3383B30C" w14:textId="09639DCF" w:rsidR="00657FB0" w:rsidRPr="001460AD" w:rsidRDefault="00657FB0" w:rsidP="00657FB0">
            <w:pPr>
              <w:jc w:val="both"/>
              <w:rPr>
                <w:sz w:val="26"/>
                <w:szCs w:val="26"/>
              </w:rPr>
            </w:pPr>
            <w:r w:rsidRPr="001460AD">
              <w:rPr>
                <w:sz w:val="26"/>
                <w:szCs w:val="26"/>
              </w:rPr>
              <w:t>The lecturer is very enthusiastic, the subject content is very good and attractive.</w:t>
            </w:r>
          </w:p>
        </w:tc>
        <w:tc>
          <w:tcPr>
            <w:tcW w:w="2410" w:type="dxa"/>
            <w:shd w:val="clear" w:color="auto" w:fill="auto"/>
            <w:noWrap/>
            <w:vAlign w:val="center"/>
          </w:tcPr>
          <w:p w14:paraId="5E78A435" w14:textId="6EBA3BC0" w:rsidR="00657FB0" w:rsidRPr="001460AD" w:rsidRDefault="00657FB0" w:rsidP="00657FB0">
            <w:pPr>
              <w:jc w:val="both"/>
              <w:rPr>
                <w:sz w:val="26"/>
                <w:szCs w:val="26"/>
              </w:rPr>
            </w:pPr>
          </w:p>
        </w:tc>
        <w:tc>
          <w:tcPr>
            <w:tcW w:w="2976" w:type="dxa"/>
            <w:shd w:val="clear" w:color="auto" w:fill="auto"/>
            <w:vAlign w:val="center"/>
          </w:tcPr>
          <w:p w14:paraId="55405EB8" w14:textId="77777777" w:rsidR="00657FB0" w:rsidRPr="00027A44" w:rsidRDefault="00657FB0" w:rsidP="00657FB0">
            <w:pPr>
              <w:jc w:val="both"/>
              <w:rPr>
                <w:sz w:val="26"/>
                <w:szCs w:val="26"/>
              </w:rPr>
            </w:pPr>
          </w:p>
        </w:tc>
        <w:tc>
          <w:tcPr>
            <w:tcW w:w="1134" w:type="dxa"/>
            <w:vMerge/>
          </w:tcPr>
          <w:p w14:paraId="217E8E0A" w14:textId="77777777" w:rsidR="00657FB0" w:rsidRDefault="00657FB0" w:rsidP="00657FB0">
            <w:pPr>
              <w:jc w:val="both"/>
              <w:rPr>
                <w:sz w:val="26"/>
                <w:szCs w:val="26"/>
                <w:lang w:val="en-US"/>
              </w:rPr>
            </w:pPr>
          </w:p>
        </w:tc>
      </w:tr>
      <w:tr w:rsidR="00657FB0" w:rsidRPr="00027A44" w14:paraId="0E970E91" w14:textId="77777777" w:rsidTr="00D517FB">
        <w:trPr>
          <w:trHeight w:val="70"/>
        </w:trPr>
        <w:tc>
          <w:tcPr>
            <w:tcW w:w="678" w:type="dxa"/>
            <w:shd w:val="clear" w:color="auto" w:fill="auto"/>
            <w:noWrap/>
            <w:vAlign w:val="center"/>
          </w:tcPr>
          <w:p w14:paraId="36D3C08B" w14:textId="77777777" w:rsidR="00657FB0" w:rsidRPr="00027A44" w:rsidRDefault="00657FB0" w:rsidP="00657FB0">
            <w:pPr>
              <w:jc w:val="center"/>
              <w:rPr>
                <w:sz w:val="26"/>
                <w:szCs w:val="26"/>
              </w:rPr>
            </w:pPr>
          </w:p>
        </w:tc>
        <w:tc>
          <w:tcPr>
            <w:tcW w:w="2465" w:type="dxa"/>
            <w:shd w:val="clear" w:color="auto" w:fill="auto"/>
          </w:tcPr>
          <w:p w14:paraId="748E536F" w14:textId="0DB25ECD" w:rsidR="00657FB0" w:rsidRPr="001460AD" w:rsidRDefault="00657FB0" w:rsidP="00657FB0">
            <w:pPr>
              <w:jc w:val="both"/>
              <w:rPr>
                <w:sz w:val="26"/>
                <w:szCs w:val="26"/>
              </w:rPr>
            </w:pPr>
            <w:r w:rsidRPr="001460AD">
              <w:rPr>
                <w:sz w:val="26"/>
                <w:szCs w:val="26"/>
              </w:rPr>
              <w:t>Nguyen Thanh Binh</w:t>
            </w:r>
          </w:p>
        </w:tc>
        <w:tc>
          <w:tcPr>
            <w:tcW w:w="2693" w:type="dxa"/>
            <w:shd w:val="clear" w:color="auto" w:fill="auto"/>
            <w:noWrap/>
          </w:tcPr>
          <w:p w14:paraId="1323B958" w14:textId="0EEBA91B" w:rsidR="00657FB0" w:rsidRPr="001460AD" w:rsidRDefault="00657FB0" w:rsidP="00657FB0">
            <w:pPr>
              <w:jc w:val="center"/>
              <w:rPr>
                <w:sz w:val="26"/>
                <w:szCs w:val="26"/>
              </w:rPr>
            </w:pPr>
            <w:r w:rsidRPr="001460AD">
              <w:rPr>
                <w:sz w:val="26"/>
                <w:szCs w:val="26"/>
              </w:rPr>
              <w:t>Big Data Analytics and Cloud Computing</w:t>
            </w:r>
          </w:p>
        </w:tc>
        <w:tc>
          <w:tcPr>
            <w:tcW w:w="3402" w:type="dxa"/>
            <w:shd w:val="clear" w:color="auto" w:fill="auto"/>
            <w:vAlign w:val="center"/>
          </w:tcPr>
          <w:p w14:paraId="5C8A2DB9" w14:textId="4DA9B8E8" w:rsidR="00657FB0" w:rsidRPr="001460AD" w:rsidRDefault="00657FB0" w:rsidP="00657FB0">
            <w:pPr>
              <w:jc w:val="both"/>
              <w:rPr>
                <w:sz w:val="26"/>
                <w:szCs w:val="26"/>
              </w:rPr>
            </w:pPr>
            <w:r w:rsidRPr="001460AD">
              <w:rPr>
                <w:sz w:val="26"/>
                <w:szCs w:val="26"/>
              </w:rPr>
              <w:t>The subject closely follows practice, there are many practical examples.</w:t>
            </w:r>
          </w:p>
        </w:tc>
        <w:tc>
          <w:tcPr>
            <w:tcW w:w="2410" w:type="dxa"/>
            <w:shd w:val="clear" w:color="auto" w:fill="auto"/>
            <w:noWrap/>
            <w:vAlign w:val="center"/>
          </w:tcPr>
          <w:p w14:paraId="3C08FA5C" w14:textId="7993230B" w:rsidR="00657FB0" w:rsidRPr="001460AD" w:rsidRDefault="00657FB0" w:rsidP="00657FB0">
            <w:pPr>
              <w:jc w:val="both"/>
              <w:rPr>
                <w:sz w:val="26"/>
                <w:szCs w:val="26"/>
              </w:rPr>
            </w:pPr>
          </w:p>
        </w:tc>
        <w:tc>
          <w:tcPr>
            <w:tcW w:w="2976" w:type="dxa"/>
            <w:shd w:val="clear" w:color="auto" w:fill="auto"/>
            <w:vAlign w:val="center"/>
          </w:tcPr>
          <w:p w14:paraId="3F796155" w14:textId="77777777" w:rsidR="00657FB0" w:rsidRPr="00027A44" w:rsidRDefault="00657FB0" w:rsidP="00657FB0">
            <w:pPr>
              <w:jc w:val="both"/>
              <w:rPr>
                <w:sz w:val="26"/>
                <w:szCs w:val="26"/>
              </w:rPr>
            </w:pPr>
          </w:p>
        </w:tc>
        <w:tc>
          <w:tcPr>
            <w:tcW w:w="1134" w:type="dxa"/>
            <w:vMerge/>
          </w:tcPr>
          <w:p w14:paraId="2E97BF6A" w14:textId="77777777" w:rsidR="00657FB0" w:rsidRDefault="00657FB0" w:rsidP="00657FB0">
            <w:pPr>
              <w:jc w:val="both"/>
              <w:rPr>
                <w:sz w:val="26"/>
                <w:szCs w:val="26"/>
                <w:lang w:val="en-US"/>
              </w:rPr>
            </w:pPr>
          </w:p>
        </w:tc>
      </w:tr>
    </w:tbl>
    <w:p w14:paraId="2B1B1BCF" w14:textId="77777777" w:rsidR="006E4517" w:rsidRDefault="006E4517" w:rsidP="005C65B9">
      <w:pPr>
        <w:spacing w:line="360" w:lineRule="auto"/>
        <w:ind w:firstLine="547"/>
        <w:jc w:val="center"/>
        <w:rPr>
          <w:b/>
          <w:sz w:val="26"/>
          <w:szCs w:val="26"/>
          <w:lang w:val="en-US"/>
        </w:rPr>
      </w:pPr>
    </w:p>
    <w:sectPr w:rsidR="006E4517" w:rsidSect="002D5101">
      <w:pgSz w:w="16834" w:h="11909" w:orient="landscape" w:code="9"/>
      <w:pgMar w:top="1418" w:right="1134" w:bottom="1199" w:left="810" w:header="706" w:footer="22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2D35A" w14:textId="77777777" w:rsidR="003A29B4" w:rsidRDefault="003A29B4" w:rsidP="00240DC3">
      <w:r>
        <w:separator/>
      </w:r>
    </w:p>
  </w:endnote>
  <w:endnote w:type="continuationSeparator" w:id="0">
    <w:p w14:paraId="12D5CB20" w14:textId="77777777" w:rsidR="003A29B4" w:rsidRDefault="003A29B4" w:rsidP="0024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169B8" w14:textId="77777777" w:rsidR="0099220C" w:rsidRPr="00BB62E0" w:rsidRDefault="0099220C">
    <w:pPr>
      <w:pStyle w:val="Footer"/>
      <w:jc w:val="center"/>
    </w:pPr>
    <w:r w:rsidRPr="00BB62E0">
      <w:fldChar w:fldCharType="begin"/>
    </w:r>
    <w:r w:rsidRPr="00BB62E0">
      <w:instrText xml:space="preserve"> PAGE   \* MERGEFORMAT </w:instrText>
    </w:r>
    <w:r w:rsidRPr="00BB62E0">
      <w:fldChar w:fldCharType="separate"/>
    </w:r>
    <w:r>
      <w:rPr>
        <w:noProof/>
      </w:rPr>
      <w:t>21</w:t>
    </w:r>
    <w:r w:rsidRPr="00BB62E0">
      <w:fldChar w:fldCharType="end"/>
    </w:r>
  </w:p>
  <w:p w14:paraId="3AE17CB4" w14:textId="77777777" w:rsidR="0099220C" w:rsidRPr="00637FF3" w:rsidRDefault="0099220C">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649AF" w14:textId="77777777" w:rsidR="003A29B4" w:rsidRDefault="003A29B4" w:rsidP="00240DC3">
      <w:r>
        <w:separator/>
      </w:r>
    </w:p>
  </w:footnote>
  <w:footnote w:type="continuationSeparator" w:id="0">
    <w:p w14:paraId="29A5E0B0" w14:textId="77777777" w:rsidR="003A29B4" w:rsidRDefault="003A29B4" w:rsidP="00240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107"/>
    <w:multiLevelType w:val="hybridMultilevel"/>
    <w:tmpl w:val="A2F63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024C2"/>
    <w:multiLevelType w:val="hybridMultilevel"/>
    <w:tmpl w:val="197E3620"/>
    <w:lvl w:ilvl="0" w:tplc="CDAA836C">
      <w:start w:val="2"/>
      <w:numFmt w:val="bullet"/>
      <w:lvlText w:val="-"/>
      <w:lvlJc w:val="left"/>
      <w:pPr>
        <w:ind w:left="1260" w:hanging="360"/>
      </w:pPr>
      <w:rPr>
        <w:rFonts w:ascii="Times New Roman" w:eastAsia="Calibri" w:hAnsi="Times New Roman" w:cs="Times New Roman"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65F11C7"/>
    <w:multiLevelType w:val="multilevel"/>
    <w:tmpl w:val="424CDFFC"/>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EF1FFB"/>
    <w:multiLevelType w:val="multilevel"/>
    <w:tmpl w:val="A818516E"/>
    <w:lvl w:ilvl="0">
      <w:start w:val="2"/>
      <w:numFmt w:val="decimal"/>
      <w:lvlText w:val="%1."/>
      <w:lvlJc w:val="left"/>
      <w:pPr>
        <w:ind w:left="720" w:hanging="360"/>
      </w:pPr>
      <w:rPr>
        <w:rFonts w:hint="default"/>
      </w:rPr>
    </w:lvl>
    <w:lvl w:ilvl="1">
      <w:start w:val="5"/>
      <w:numFmt w:val="decimal"/>
      <w:isLgl/>
      <w:lvlText w:val="%1.%2."/>
      <w:lvlJc w:val="left"/>
      <w:pPr>
        <w:ind w:left="1440" w:hanging="72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97320E2"/>
    <w:multiLevelType w:val="multilevel"/>
    <w:tmpl w:val="5D5E4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534A2E"/>
    <w:multiLevelType w:val="hybridMultilevel"/>
    <w:tmpl w:val="F23C6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6F5743"/>
    <w:multiLevelType w:val="multilevel"/>
    <w:tmpl w:val="D3248F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BB63D5"/>
    <w:multiLevelType w:val="hybridMultilevel"/>
    <w:tmpl w:val="6FB61E20"/>
    <w:lvl w:ilvl="0" w:tplc="CDAA836C">
      <w:start w:val="2"/>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B274E5"/>
    <w:multiLevelType w:val="multilevel"/>
    <w:tmpl w:val="96D87D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1819C8"/>
    <w:multiLevelType w:val="hybridMultilevel"/>
    <w:tmpl w:val="956A7DE0"/>
    <w:lvl w:ilvl="0" w:tplc="CDAA836C">
      <w:start w:val="2"/>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D1B95"/>
    <w:multiLevelType w:val="hybridMultilevel"/>
    <w:tmpl w:val="46A24BDE"/>
    <w:lvl w:ilvl="0" w:tplc="6B1A3C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970F38"/>
    <w:multiLevelType w:val="multilevel"/>
    <w:tmpl w:val="29BC8590"/>
    <w:lvl w:ilvl="0">
      <w:start w:val="2"/>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43E7B7C"/>
    <w:multiLevelType w:val="hybridMultilevel"/>
    <w:tmpl w:val="4470F038"/>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3" w15:restartNumberingAfterBreak="0">
    <w:nsid w:val="394673C8"/>
    <w:multiLevelType w:val="hybridMultilevel"/>
    <w:tmpl w:val="3C68B034"/>
    <w:lvl w:ilvl="0" w:tplc="CDAA836C">
      <w:start w:val="2"/>
      <w:numFmt w:val="bullet"/>
      <w:lvlText w:val="-"/>
      <w:lvlJc w:val="left"/>
      <w:pPr>
        <w:ind w:left="1260" w:hanging="360"/>
      </w:pPr>
      <w:rPr>
        <w:rFonts w:ascii="Times New Roman" w:eastAsia="Calibri" w:hAnsi="Times New Roman" w:cs="Times New Roman"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447C1E23"/>
    <w:multiLevelType w:val="hybridMultilevel"/>
    <w:tmpl w:val="00889EA2"/>
    <w:lvl w:ilvl="0" w:tplc="5A4EFDB6">
      <w:start w:val="1"/>
      <w:numFmt w:val="decimal"/>
      <w:lvlText w:val="%1."/>
      <w:lvlJc w:val="left"/>
      <w:pPr>
        <w:ind w:left="1080" w:hanging="360"/>
      </w:pPr>
      <w:rPr>
        <w:rFonts w:hint="default"/>
        <w:b/>
        <w:bC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8354F1"/>
    <w:multiLevelType w:val="hybridMultilevel"/>
    <w:tmpl w:val="D7403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7F16E8"/>
    <w:multiLevelType w:val="hybridMultilevel"/>
    <w:tmpl w:val="5120B4C6"/>
    <w:lvl w:ilvl="0" w:tplc="F9806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B8B336F"/>
    <w:multiLevelType w:val="multilevel"/>
    <w:tmpl w:val="3CB0A1BE"/>
    <w:lvl w:ilvl="0">
      <w:start w:val="2"/>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8" w15:restartNumberingAfterBreak="0">
    <w:nsid w:val="5CA27AE6"/>
    <w:multiLevelType w:val="hybridMultilevel"/>
    <w:tmpl w:val="15BAC24A"/>
    <w:lvl w:ilvl="0" w:tplc="6E6CB318">
      <w:start w:val="2"/>
      <w:numFmt w:val="bullet"/>
      <w:lvlText w:val="-"/>
      <w:lvlJc w:val="left"/>
      <w:pPr>
        <w:ind w:left="7560" w:hanging="360"/>
      </w:pPr>
      <w:rPr>
        <w:rFonts w:ascii="Times New Roman" w:eastAsia="Calibri" w:hAnsi="Times New Roman" w:cs="Times New Roman" w:hint="default"/>
        <w:b w:val="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60FC7B29"/>
    <w:multiLevelType w:val="hybridMultilevel"/>
    <w:tmpl w:val="3DEE4C62"/>
    <w:lvl w:ilvl="0" w:tplc="CDAA836C">
      <w:start w:val="2"/>
      <w:numFmt w:val="bullet"/>
      <w:lvlText w:val="-"/>
      <w:lvlJc w:val="left"/>
      <w:pPr>
        <w:ind w:left="1260" w:hanging="360"/>
      </w:pPr>
      <w:rPr>
        <w:rFonts w:ascii="Times New Roman" w:eastAsia="Calibri" w:hAnsi="Times New Roman" w:cs="Times New Roman"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65BB03D8"/>
    <w:multiLevelType w:val="multilevel"/>
    <w:tmpl w:val="12580D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D093F5A"/>
    <w:multiLevelType w:val="hybridMultilevel"/>
    <w:tmpl w:val="36F483C6"/>
    <w:lvl w:ilvl="0" w:tplc="CDAA836C">
      <w:start w:val="2"/>
      <w:numFmt w:val="bullet"/>
      <w:lvlText w:val="-"/>
      <w:lvlJc w:val="left"/>
      <w:pPr>
        <w:ind w:left="7560" w:hanging="360"/>
      </w:pPr>
      <w:rPr>
        <w:rFonts w:ascii="Times New Roman" w:eastAsia="Calibr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E4567F"/>
    <w:multiLevelType w:val="multilevel"/>
    <w:tmpl w:val="1196FB0A"/>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813430B"/>
    <w:multiLevelType w:val="hybridMultilevel"/>
    <w:tmpl w:val="ADAA0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3515BD"/>
    <w:multiLevelType w:val="hybridMultilevel"/>
    <w:tmpl w:val="4942BDEE"/>
    <w:lvl w:ilvl="0" w:tplc="91DE839E">
      <w:numFmt w:val="bullet"/>
      <w:lvlText w:val="-"/>
      <w:lvlJc w:val="left"/>
      <w:pPr>
        <w:ind w:left="1260" w:hanging="360"/>
      </w:pPr>
      <w:rPr>
        <w:rFonts w:ascii="Times New Roman" w:eastAsia="Calibr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7E8A509C"/>
    <w:multiLevelType w:val="hybridMultilevel"/>
    <w:tmpl w:val="6EAC324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100E9"/>
    <w:multiLevelType w:val="hybridMultilevel"/>
    <w:tmpl w:val="055E4004"/>
    <w:lvl w:ilvl="0" w:tplc="8CF8AAB8">
      <w:numFmt w:val="bullet"/>
      <w:lvlText w:val="-"/>
      <w:lvlJc w:val="left"/>
      <w:pPr>
        <w:ind w:left="885" w:hanging="52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0094031">
    <w:abstractNumId w:val="18"/>
  </w:num>
  <w:num w:numId="2" w16cid:durableId="371854999">
    <w:abstractNumId w:val="11"/>
  </w:num>
  <w:num w:numId="3" w16cid:durableId="436297959">
    <w:abstractNumId w:val="16"/>
  </w:num>
  <w:num w:numId="4" w16cid:durableId="118845733">
    <w:abstractNumId w:val="24"/>
  </w:num>
  <w:num w:numId="5" w16cid:durableId="474378023">
    <w:abstractNumId w:val="20"/>
  </w:num>
  <w:num w:numId="6" w16cid:durableId="863327960">
    <w:abstractNumId w:val="25"/>
  </w:num>
  <w:num w:numId="7" w16cid:durableId="1808080957">
    <w:abstractNumId w:val="21"/>
  </w:num>
  <w:num w:numId="8" w16cid:durableId="1554386123">
    <w:abstractNumId w:val="19"/>
  </w:num>
  <w:num w:numId="9" w16cid:durableId="1696926470">
    <w:abstractNumId w:val="23"/>
  </w:num>
  <w:num w:numId="10" w16cid:durableId="1114323575">
    <w:abstractNumId w:val="13"/>
  </w:num>
  <w:num w:numId="11" w16cid:durableId="115955518">
    <w:abstractNumId w:val="1"/>
  </w:num>
  <w:num w:numId="12" w16cid:durableId="1761363506">
    <w:abstractNumId w:val="17"/>
  </w:num>
  <w:num w:numId="13" w16cid:durableId="1963226392">
    <w:abstractNumId w:val="3"/>
  </w:num>
  <w:num w:numId="14" w16cid:durableId="1125731756">
    <w:abstractNumId w:val="12"/>
  </w:num>
  <w:num w:numId="15" w16cid:durableId="1933396915">
    <w:abstractNumId w:val="15"/>
  </w:num>
  <w:num w:numId="16" w16cid:durableId="1103459877">
    <w:abstractNumId w:val="7"/>
  </w:num>
  <w:num w:numId="17" w16cid:durableId="1633293945">
    <w:abstractNumId w:val="26"/>
  </w:num>
  <w:num w:numId="18" w16cid:durableId="22169170">
    <w:abstractNumId w:val="5"/>
  </w:num>
  <w:num w:numId="19" w16cid:durableId="602881551">
    <w:abstractNumId w:val="9"/>
  </w:num>
  <w:num w:numId="20" w16cid:durableId="1357346086">
    <w:abstractNumId w:val="6"/>
  </w:num>
  <w:num w:numId="21" w16cid:durableId="588539658">
    <w:abstractNumId w:val="10"/>
  </w:num>
  <w:num w:numId="22" w16cid:durableId="1704597282">
    <w:abstractNumId w:val="22"/>
  </w:num>
  <w:num w:numId="23" w16cid:durableId="1741441584">
    <w:abstractNumId w:val="2"/>
  </w:num>
  <w:num w:numId="24" w16cid:durableId="182324368">
    <w:abstractNumId w:val="8"/>
  </w:num>
  <w:num w:numId="25" w16cid:durableId="1198155897">
    <w:abstractNumId w:val="14"/>
  </w:num>
  <w:num w:numId="26" w16cid:durableId="1669796090">
    <w:abstractNumId w:val="4"/>
  </w:num>
  <w:num w:numId="27" w16cid:durableId="49742829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7A6"/>
    <w:rsid w:val="00003528"/>
    <w:rsid w:val="00006BA6"/>
    <w:rsid w:val="000073F5"/>
    <w:rsid w:val="00010FF2"/>
    <w:rsid w:val="000127C4"/>
    <w:rsid w:val="00024D35"/>
    <w:rsid w:val="00025FD5"/>
    <w:rsid w:val="00026CF2"/>
    <w:rsid w:val="00027A44"/>
    <w:rsid w:val="0003723C"/>
    <w:rsid w:val="00037447"/>
    <w:rsid w:val="00041374"/>
    <w:rsid w:val="00044837"/>
    <w:rsid w:val="00044EC5"/>
    <w:rsid w:val="00045701"/>
    <w:rsid w:val="00047DCB"/>
    <w:rsid w:val="00053B4C"/>
    <w:rsid w:val="00054034"/>
    <w:rsid w:val="00055D10"/>
    <w:rsid w:val="000607E1"/>
    <w:rsid w:val="00061DB7"/>
    <w:rsid w:val="000621AE"/>
    <w:rsid w:val="000627EC"/>
    <w:rsid w:val="0006329D"/>
    <w:rsid w:val="00063E95"/>
    <w:rsid w:val="000650F5"/>
    <w:rsid w:val="00065BD1"/>
    <w:rsid w:val="00066503"/>
    <w:rsid w:val="00066F92"/>
    <w:rsid w:val="00067428"/>
    <w:rsid w:val="00071423"/>
    <w:rsid w:val="00073B78"/>
    <w:rsid w:val="00080760"/>
    <w:rsid w:val="0008269F"/>
    <w:rsid w:val="00086BAE"/>
    <w:rsid w:val="00090BC7"/>
    <w:rsid w:val="00093701"/>
    <w:rsid w:val="000A41DC"/>
    <w:rsid w:val="000A62BC"/>
    <w:rsid w:val="000A7CB2"/>
    <w:rsid w:val="000B0F77"/>
    <w:rsid w:val="000B3B1B"/>
    <w:rsid w:val="000B54C5"/>
    <w:rsid w:val="000C6309"/>
    <w:rsid w:val="000D26F1"/>
    <w:rsid w:val="000D44C3"/>
    <w:rsid w:val="000D4ECA"/>
    <w:rsid w:val="000D5B5F"/>
    <w:rsid w:val="000E3853"/>
    <w:rsid w:val="000E4B5B"/>
    <w:rsid w:val="000F1099"/>
    <w:rsid w:val="000F39CB"/>
    <w:rsid w:val="000F7245"/>
    <w:rsid w:val="000F726A"/>
    <w:rsid w:val="0010283F"/>
    <w:rsid w:val="001046B2"/>
    <w:rsid w:val="0010593E"/>
    <w:rsid w:val="00105A12"/>
    <w:rsid w:val="00106A99"/>
    <w:rsid w:val="001129C5"/>
    <w:rsid w:val="001131C2"/>
    <w:rsid w:val="001206FD"/>
    <w:rsid w:val="0012357A"/>
    <w:rsid w:val="001242F8"/>
    <w:rsid w:val="00125A6A"/>
    <w:rsid w:val="001261EB"/>
    <w:rsid w:val="0013138F"/>
    <w:rsid w:val="0013595F"/>
    <w:rsid w:val="00135CF0"/>
    <w:rsid w:val="00136A70"/>
    <w:rsid w:val="0014021B"/>
    <w:rsid w:val="00144795"/>
    <w:rsid w:val="0014567B"/>
    <w:rsid w:val="0015359C"/>
    <w:rsid w:val="00155C6D"/>
    <w:rsid w:val="00156633"/>
    <w:rsid w:val="00156799"/>
    <w:rsid w:val="0015713A"/>
    <w:rsid w:val="00157447"/>
    <w:rsid w:val="001578CD"/>
    <w:rsid w:val="00162F4C"/>
    <w:rsid w:val="001663CE"/>
    <w:rsid w:val="00172400"/>
    <w:rsid w:val="0017249F"/>
    <w:rsid w:val="0017282B"/>
    <w:rsid w:val="0017428C"/>
    <w:rsid w:val="001750DB"/>
    <w:rsid w:val="0017615E"/>
    <w:rsid w:val="00177404"/>
    <w:rsid w:val="001816C4"/>
    <w:rsid w:val="0018273A"/>
    <w:rsid w:val="00184D7A"/>
    <w:rsid w:val="00185F9A"/>
    <w:rsid w:val="00193BA6"/>
    <w:rsid w:val="00196A46"/>
    <w:rsid w:val="00197FA4"/>
    <w:rsid w:val="001A0EC3"/>
    <w:rsid w:val="001A231E"/>
    <w:rsid w:val="001A4D78"/>
    <w:rsid w:val="001A5252"/>
    <w:rsid w:val="001A5C1D"/>
    <w:rsid w:val="001B294C"/>
    <w:rsid w:val="001B3035"/>
    <w:rsid w:val="001B4302"/>
    <w:rsid w:val="001C030A"/>
    <w:rsid w:val="001C0B30"/>
    <w:rsid w:val="001D32EF"/>
    <w:rsid w:val="001D7076"/>
    <w:rsid w:val="001D734B"/>
    <w:rsid w:val="001E054D"/>
    <w:rsid w:val="001E1B68"/>
    <w:rsid w:val="001E21B2"/>
    <w:rsid w:val="001E31F3"/>
    <w:rsid w:val="001E4897"/>
    <w:rsid w:val="001E6FE0"/>
    <w:rsid w:val="001E73C9"/>
    <w:rsid w:val="001E746F"/>
    <w:rsid w:val="001F6B70"/>
    <w:rsid w:val="00206225"/>
    <w:rsid w:val="00206B5F"/>
    <w:rsid w:val="002115A5"/>
    <w:rsid w:val="002116A8"/>
    <w:rsid w:val="00213A62"/>
    <w:rsid w:val="002168B1"/>
    <w:rsid w:val="002219CF"/>
    <w:rsid w:val="00223E28"/>
    <w:rsid w:val="002240B1"/>
    <w:rsid w:val="00231B59"/>
    <w:rsid w:val="002333FF"/>
    <w:rsid w:val="00240486"/>
    <w:rsid w:val="00240DC3"/>
    <w:rsid w:val="00242D9D"/>
    <w:rsid w:val="00243815"/>
    <w:rsid w:val="00244A79"/>
    <w:rsid w:val="00250C06"/>
    <w:rsid w:val="002519D7"/>
    <w:rsid w:val="00257637"/>
    <w:rsid w:val="00257685"/>
    <w:rsid w:val="002611F9"/>
    <w:rsid w:val="00266578"/>
    <w:rsid w:val="00271562"/>
    <w:rsid w:val="0027190E"/>
    <w:rsid w:val="0027247A"/>
    <w:rsid w:val="00276AAB"/>
    <w:rsid w:val="00283700"/>
    <w:rsid w:val="002930A0"/>
    <w:rsid w:val="00294C9D"/>
    <w:rsid w:val="00295986"/>
    <w:rsid w:val="002A10AC"/>
    <w:rsid w:val="002A14D2"/>
    <w:rsid w:val="002A3EEA"/>
    <w:rsid w:val="002B454E"/>
    <w:rsid w:val="002B4A5B"/>
    <w:rsid w:val="002B4AF0"/>
    <w:rsid w:val="002C5881"/>
    <w:rsid w:val="002C7934"/>
    <w:rsid w:val="002D3C41"/>
    <w:rsid w:val="002D5101"/>
    <w:rsid w:val="002E1BCC"/>
    <w:rsid w:val="002E1F16"/>
    <w:rsid w:val="002E2202"/>
    <w:rsid w:val="002E4A6D"/>
    <w:rsid w:val="002E691F"/>
    <w:rsid w:val="002F2D15"/>
    <w:rsid w:val="002F2D79"/>
    <w:rsid w:val="002F3F98"/>
    <w:rsid w:val="002F6689"/>
    <w:rsid w:val="002F6C4C"/>
    <w:rsid w:val="002F792C"/>
    <w:rsid w:val="00300A57"/>
    <w:rsid w:val="00300F4D"/>
    <w:rsid w:val="003017C4"/>
    <w:rsid w:val="003021F6"/>
    <w:rsid w:val="00303B01"/>
    <w:rsid w:val="00307589"/>
    <w:rsid w:val="00312173"/>
    <w:rsid w:val="003139AF"/>
    <w:rsid w:val="00315F16"/>
    <w:rsid w:val="00316491"/>
    <w:rsid w:val="00320943"/>
    <w:rsid w:val="003228A7"/>
    <w:rsid w:val="0032700F"/>
    <w:rsid w:val="003306E3"/>
    <w:rsid w:val="00332325"/>
    <w:rsid w:val="0033476A"/>
    <w:rsid w:val="00335BD1"/>
    <w:rsid w:val="0034243F"/>
    <w:rsid w:val="00342541"/>
    <w:rsid w:val="00343E7C"/>
    <w:rsid w:val="00345A7C"/>
    <w:rsid w:val="00346707"/>
    <w:rsid w:val="00346DE6"/>
    <w:rsid w:val="00347CD6"/>
    <w:rsid w:val="00350217"/>
    <w:rsid w:val="00353459"/>
    <w:rsid w:val="00354CDE"/>
    <w:rsid w:val="00361077"/>
    <w:rsid w:val="00361186"/>
    <w:rsid w:val="00361E3E"/>
    <w:rsid w:val="0036334E"/>
    <w:rsid w:val="0036463D"/>
    <w:rsid w:val="00365D57"/>
    <w:rsid w:val="003707B7"/>
    <w:rsid w:val="00370977"/>
    <w:rsid w:val="00374B2B"/>
    <w:rsid w:val="00384796"/>
    <w:rsid w:val="00385A84"/>
    <w:rsid w:val="003860EF"/>
    <w:rsid w:val="00387254"/>
    <w:rsid w:val="00387E49"/>
    <w:rsid w:val="0039165B"/>
    <w:rsid w:val="00391D89"/>
    <w:rsid w:val="00391DAE"/>
    <w:rsid w:val="00395368"/>
    <w:rsid w:val="003A0AB8"/>
    <w:rsid w:val="003A29B4"/>
    <w:rsid w:val="003A6FC9"/>
    <w:rsid w:val="003A7171"/>
    <w:rsid w:val="003B00E1"/>
    <w:rsid w:val="003B34D0"/>
    <w:rsid w:val="003B3762"/>
    <w:rsid w:val="003B4E8D"/>
    <w:rsid w:val="003C31B4"/>
    <w:rsid w:val="003C5664"/>
    <w:rsid w:val="003D60A0"/>
    <w:rsid w:val="003D6587"/>
    <w:rsid w:val="003D6A88"/>
    <w:rsid w:val="003D6F84"/>
    <w:rsid w:val="003E2BD8"/>
    <w:rsid w:val="003E597A"/>
    <w:rsid w:val="003E597D"/>
    <w:rsid w:val="003E5F24"/>
    <w:rsid w:val="003F30FC"/>
    <w:rsid w:val="003F407F"/>
    <w:rsid w:val="003F4200"/>
    <w:rsid w:val="003F74D3"/>
    <w:rsid w:val="003F775A"/>
    <w:rsid w:val="0040152A"/>
    <w:rsid w:val="004020F7"/>
    <w:rsid w:val="00403481"/>
    <w:rsid w:val="00405904"/>
    <w:rsid w:val="0040665B"/>
    <w:rsid w:val="00412E47"/>
    <w:rsid w:val="00413CAD"/>
    <w:rsid w:val="00423053"/>
    <w:rsid w:val="0042391E"/>
    <w:rsid w:val="00426689"/>
    <w:rsid w:val="00427720"/>
    <w:rsid w:val="00427BAC"/>
    <w:rsid w:val="0043247B"/>
    <w:rsid w:val="0044098C"/>
    <w:rsid w:val="0044271B"/>
    <w:rsid w:val="004447CC"/>
    <w:rsid w:val="0044531F"/>
    <w:rsid w:val="0044730D"/>
    <w:rsid w:val="004476B4"/>
    <w:rsid w:val="0045582F"/>
    <w:rsid w:val="00460C3E"/>
    <w:rsid w:val="00463063"/>
    <w:rsid w:val="00464972"/>
    <w:rsid w:val="0046730C"/>
    <w:rsid w:val="00473CCA"/>
    <w:rsid w:val="004758A0"/>
    <w:rsid w:val="00476674"/>
    <w:rsid w:val="00476924"/>
    <w:rsid w:val="0048133E"/>
    <w:rsid w:val="00481708"/>
    <w:rsid w:val="004833D5"/>
    <w:rsid w:val="00491274"/>
    <w:rsid w:val="004956D8"/>
    <w:rsid w:val="004A446A"/>
    <w:rsid w:val="004B04F2"/>
    <w:rsid w:val="004B4A91"/>
    <w:rsid w:val="004B627C"/>
    <w:rsid w:val="004B6DB0"/>
    <w:rsid w:val="004B745F"/>
    <w:rsid w:val="004C1B9F"/>
    <w:rsid w:val="004C2381"/>
    <w:rsid w:val="004C27A1"/>
    <w:rsid w:val="004C2DA2"/>
    <w:rsid w:val="004C2E1C"/>
    <w:rsid w:val="004C3422"/>
    <w:rsid w:val="004C363C"/>
    <w:rsid w:val="004C4D4D"/>
    <w:rsid w:val="004C7055"/>
    <w:rsid w:val="004C7866"/>
    <w:rsid w:val="004D0ED1"/>
    <w:rsid w:val="004D5443"/>
    <w:rsid w:val="004E23D8"/>
    <w:rsid w:val="004E268C"/>
    <w:rsid w:val="004E4C28"/>
    <w:rsid w:val="004E4DF8"/>
    <w:rsid w:val="004E5220"/>
    <w:rsid w:val="004F0300"/>
    <w:rsid w:val="004F772F"/>
    <w:rsid w:val="00503FFE"/>
    <w:rsid w:val="0050523D"/>
    <w:rsid w:val="005124A1"/>
    <w:rsid w:val="00512783"/>
    <w:rsid w:val="00513FCE"/>
    <w:rsid w:val="00515864"/>
    <w:rsid w:val="00516311"/>
    <w:rsid w:val="0051636B"/>
    <w:rsid w:val="00523E4C"/>
    <w:rsid w:val="00524032"/>
    <w:rsid w:val="005244B7"/>
    <w:rsid w:val="00526444"/>
    <w:rsid w:val="0053003B"/>
    <w:rsid w:val="0053178B"/>
    <w:rsid w:val="0053351B"/>
    <w:rsid w:val="00534CC7"/>
    <w:rsid w:val="00534D84"/>
    <w:rsid w:val="00535AD1"/>
    <w:rsid w:val="005432F9"/>
    <w:rsid w:val="00543A24"/>
    <w:rsid w:val="00545C76"/>
    <w:rsid w:val="00553BAC"/>
    <w:rsid w:val="00554094"/>
    <w:rsid w:val="00554D2D"/>
    <w:rsid w:val="00555AF6"/>
    <w:rsid w:val="00562FB1"/>
    <w:rsid w:val="005652E4"/>
    <w:rsid w:val="005668BC"/>
    <w:rsid w:val="00567193"/>
    <w:rsid w:val="00567A81"/>
    <w:rsid w:val="00571409"/>
    <w:rsid w:val="0057149C"/>
    <w:rsid w:val="00572B1A"/>
    <w:rsid w:val="00574A1A"/>
    <w:rsid w:val="00576E3A"/>
    <w:rsid w:val="0058469C"/>
    <w:rsid w:val="00593568"/>
    <w:rsid w:val="00595CB3"/>
    <w:rsid w:val="00595CDF"/>
    <w:rsid w:val="005960F7"/>
    <w:rsid w:val="005B0A60"/>
    <w:rsid w:val="005B2887"/>
    <w:rsid w:val="005B3C5B"/>
    <w:rsid w:val="005B41A5"/>
    <w:rsid w:val="005B4536"/>
    <w:rsid w:val="005B52B3"/>
    <w:rsid w:val="005B6CF0"/>
    <w:rsid w:val="005C3C44"/>
    <w:rsid w:val="005C40FA"/>
    <w:rsid w:val="005C4DF4"/>
    <w:rsid w:val="005C5A80"/>
    <w:rsid w:val="005C65B9"/>
    <w:rsid w:val="005C7ABF"/>
    <w:rsid w:val="005D4DCF"/>
    <w:rsid w:val="005E1F4D"/>
    <w:rsid w:val="005E20FB"/>
    <w:rsid w:val="005E331A"/>
    <w:rsid w:val="005E3D96"/>
    <w:rsid w:val="005E3EC3"/>
    <w:rsid w:val="005E4360"/>
    <w:rsid w:val="005E7591"/>
    <w:rsid w:val="005F4EB5"/>
    <w:rsid w:val="005F6728"/>
    <w:rsid w:val="005F6A00"/>
    <w:rsid w:val="005F750B"/>
    <w:rsid w:val="006017A9"/>
    <w:rsid w:val="00604BC9"/>
    <w:rsid w:val="00604E36"/>
    <w:rsid w:val="00605620"/>
    <w:rsid w:val="00607BD2"/>
    <w:rsid w:val="00607E01"/>
    <w:rsid w:val="0061130D"/>
    <w:rsid w:val="00611B8A"/>
    <w:rsid w:val="00612AF0"/>
    <w:rsid w:val="006177EE"/>
    <w:rsid w:val="006260A4"/>
    <w:rsid w:val="0062738F"/>
    <w:rsid w:val="0062777A"/>
    <w:rsid w:val="006302AC"/>
    <w:rsid w:val="00634109"/>
    <w:rsid w:val="006362C4"/>
    <w:rsid w:val="00637BEF"/>
    <w:rsid w:val="00637FF3"/>
    <w:rsid w:val="006403F8"/>
    <w:rsid w:val="00642DEF"/>
    <w:rsid w:val="006522A2"/>
    <w:rsid w:val="00657761"/>
    <w:rsid w:val="00657FB0"/>
    <w:rsid w:val="006600E4"/>
    <w:rsid w:val="006605A8"/>
    <w:rsid w:val="00662C5D"/>
    <w:rsid w:val="0066549C"/>
    <w:rsid w:val="00673299"/>
    <w:rsid w:val="00673656"/>
    <w:rsid w:val="00680813"/>
    <w:rsid w:val="006924D1"/>
    <w:rsid w:val="00692E75"/>
    <w:rsid w:val="00693C20"/>
    <w:rsid w:val="0069670E"/>
    <w:rsid w:val="006A09FD"/>
    <w:rsid w:val="006A2196"/>
    <w:rsid w:val="006A40B7"/>
    <w:rsid w:val="006A439E"/>
    <w:rsid w:val="006A61A7"/>
    <w:rsid w:val="006B27E6"/>
    <w:rsid w:val="006B3AF3"/>
    <w:rsid w:val="006B52EA"/>
    <w:rsid w:val="006B53DB"/>
    <w:rsid w:val="006C2595"/>
    <w:rsid w:val="006C52A9"/>
    <w:rsid w:val="006D0EFC"/>
    <w:rsid w:val="006E4517"/>
    <w:rsid w:val="007032BB"/>
    <w:rsid w:val="00703FF3"/>
    <w:rsid w:val="0070409A"/>
    <w:rsid w:val="00710F1A"/>
    <w:rsid w:val="00714684"/>
    <w:rsid w:val="00717ABF"/>
    <w:rsid w:val="00721F74"/>
    <w:rsid w:val="007262F5"/>
    <w:rsid w:val="00737784"/>
    <w:rsid w:val="007460EC"/>
    <w:rsid w:val="00747B30"/>
    <w:rsid w:val="00754BD7"/>
    <w:rsid w:val="00760421"/>
    <w:rsid w:val="00760A03"/>
    <w:rsid w:val="00761832"/>
    <w:rsid w:val="0076221E"/>
    <w:rsid w:val="007636E5"/>
    <w:rsid w:val="00765FC4"/>
    <w:rsid w:val="00774EBE"/>
    <w:rsid w:val="00776F72"/>
    <w:rsid w:val="0077776E"/>
    <w:rsid w:val="00781499"/>
    <w:rsid w:val="007822EC"/>
    <w:rsid w:val="00782BAC"/>
    <w:rsid w:val="0078356E"/>
    <w:rsid w:val="007850CA"/>
    <w:rsid w:val="00785146"/>
    <w:rsid w:val="00786DF6"/>
    <w:rsid w:val="00791558"/>
    <w:rsid w:val="00792179"/>
    <w:rsid w:val="007929E8"/>
    <w:rsid w:val="00795A81"/>
    <w:rsid w:val="00795CD0"/>
    <w:rsid w:val="007A4DFE"/>
    <w:rsid w:val="007A72D2"/>
    <w:rsid w:val="007B014F"/>
    <w:rsid w:val="007B2553"/>
    <w:rsid w:val="007C18EF"/>
    <w:rsid w:val="007C245D"/>
    <w:rsid w:val="007C4691"/>
    <w:rsid w:val="007C5671"/>
    <w:rsid w:val="007C6BE9"/>
    <w:rsid w:val="007D4628"/>
    <w:rsid w:val="007D4822"/>
    <w:rsid w:val="007D6359"/>
    <w:rsid w:val="007D6661"/>
    <w:rsid w:val="007E0223"/>
    <w:rsid w:val="007E1B9E"/>
    <w:rsid w:val="007E23D5"/>
    <w:rsid w:val="007E3F73"/>
    <w:rsid w:val="007E6637"/>
    <w:rsid w:val="007F0161"/>
    <w:rsid w:val="007F0243"/>
    <w:rsid w:val="007F13F8"/>
    <w:rsid w:val="007F2CC3"/>
    <w:rsid w:val="0080072F"/>
    <w:rsid w:val="00805AC6"/>
    <w:rsid w:val="008060D5"/>
    <w:rsid w:val="0080612D"/>
    <w:rsid w:val="00806573"/>
    <w:rsid w:val="00810A7D"/>
    <w:rsid w:val="008144DB"/>
    <w:rsid w:val="0082189C"/>
    <w:rsid w:val="008228FE"/>
    <w:rsid w:val="00824402"/>
    <w:rsid w:val="0082471F"/>
    <w:rsid w:val="00826345"/>
    <w:rsid w:val="0083254F"/>
    <w:rsid w:val="0083677E"/>
    <w:rsid w:val="00836EB1"/>
    <w:rsid w:val="00836F64"/>
    <w:rsid w:val="00837C60"/>
    <w:rsid w:val="00837D0A"/>
    <w:rsid w:val="00853091"/>
    <w:rsid w:val="00856E51"/>
    <w:rsid w:val="00857045"/>
    <w:rsid w:val="00857535"/>
    <w:rsid w:val="00857C79"/>
    <w:rsid w:val="00860A24"/>
    <w:rsid w:val="00864D0B"/>
    <w:rsid w:val="008666EF"/>
    <w:rsid w:val="00867677"/>
    <w:rsid w:val="00870BE4"/>
    <w:rsid w:val="00874F61"/>
    <w:rsid w:val="008776F9"/>
    <w:rsid w:val="0088276E"/>
    <w:rsid w:val="00883375"/>
    <w:rsid w:val="00885A30"/>
    <w:rsid w:val="00886070"/>
    <w:rsid w:val="0088704B"/>
    <w:rsid w:val="00887CAB"/>
    <w:rsid w:val="00892137"/>
    <w:rsid w:val="00892A72"/>
    <w:rsid w:val="0089364B"/>
    <w:rsid w:val="00894615"/>
    <w:rsid w:val="0089506F"/>
    <w:rsid w:val="00896F63"/>
    <w:rsid w:val="008A1297"/>
    <w:rsid w:val="008A21FF"/>
    <w:rsid w:val="008A324C"/>
    <w:rsid w:val="008A4C01"/>
    <w:rsid w:val="008A4D18"/>
    <w:rsid w:val="008A53B9"/>
    <w:rsid w:val="008A59CF"/>
    <w:rsid w:val="008A735E"/>
    <w:rsid w:val="008B2151"/>
    <w:rsid w:val="008B26FF"/>
    <w:rsid w:val="008B47E5"/>
    <w:rsid w:val="008B6A59"/>
    <w:rsid w:val="008C14BD"/>
    <w:rsid w:val="008C1B52"/>
    <w:rsid w:val="008C5054"/>
    <w:rsid w:val="008D1D27"/>
    <w:rsid w:val="008D3F5C"/>
    <w:rsid w:val="008D6E59"/>
    <w:rsid w:val="008E030A"/>
    <w:rsid w:val="008E4A75"/>
    <w:rsid w:val="008E5335"/>
    <w:rsid w:val="008F3BFD"/>
    <w:rsid w:val="008F55B3"/>
    <w:rsid w:val="008F584E"/>
    <w:rsid w:val="008F5A1C"/>
    <w:rsid w:val="008F658C"/>
    <w:rsid w:val="008F6DD8"/>
    <w:rsid w:val="008F7C62"/>
    <w:rsid w:val="00902436"/>
    <w:rsid w:val="009037BF"/>
    <w:rsid w:val="00903C58"/>
    <w:rsid w:val="009058ED"/>
    <w:rsid w:val="00906998"/>
    <w:rsid w:val="00910D53"/>
    <w:rsid w:val="00915C49"/>
    <w:rsid w:val="009214CB"/>
    <w:rsid w:val="009222AE"/>
    <w:rsid w:val="009256EA"/>
    <w:rsid w:val="00926BC5"/>
    <w:rsid w:val="009374EB"/>
    <w:rsid w:val="009438D9"/>
    <w:rsid w:val="0094597F"/>
    <w:rsid w:val="00950DA2"/>
    <w:rsid w:val="009538FC"/>
    <w:rsid w:val="00953A45"/>
    <w:rsid w:val="00957BFD"/>
    <w:rsid w:val="0096063F"/>
    <w:rsid w:val="0096130E"/>
    <w:rsid w:val="00962131"/>
    <w:rsid w:val="00963502"/>
    <w:rsid w:val="00963D3D"/>
    <w:rsid w:val="00964598"/>
    <w:rsid w:val="009745C1"/>
    <w:rsid w:val="00974A4F"/>
    <w:rsid w:val="00975821"/>
    <w:rsid w:val="00976185"/>
    <w:rsid w:val="009802B5"/>
    <w:rsid w:val="00981E00"/>
    <w:rsid w:val="00982941"/>
    <w:rsid w:val="0098317B"/>
    <w:rsid w:val="0098747F"/>
    <w:rsid w:val="00991790"/>
    <w:rsid w:val="0099220C"/>
    <w:rsid w:val="00993F92"/>
    <w:rsid w:val="0099702C"/>
    <w:rsid w:val="009976F0"/>
    <w:rsid w:val="009A25D0"/>
    <w:rsid w:val="009A421E"/>
    <w:rsid w:val="009A6C20"/>
    <w:rsid w:val="009A6DD0"/>
    <w:rsid w:val="009A7BBF"/>
    <w:rsid w:val="009B1655"/>
    <w:rsid w:val="009B23E3"/>
    <w:rsid w:val="009B46B9"/>
    <w:rsid w:val="009B578E"/>
    <w:rsid w:val="009C1527"/>
    <w:rsid w:val="009C4AFA"/>
    <w:rsid w:val="009D0ED8"/>
    <w:rsid w:val="009D3EEB"/>
    <w:rsid w:val="009D46E3"/>
    <w:rsid w:val="009E191C"/>
    <w:rsid w:val="009E4852"/>
    <w:rsid w:val="009E6F70"/>
    <w:rsid w:val="009F2BBB"/>
    <w:rsid w:val="009F65A2"/>
    <w:rsid w:val="00A03D67"/>
    <w:rsid w:val="00A04DB9"/>
    <w:rsid w:val="00A070E2"/>
    <w:rsid w:val="00A1383F"/>
    <w:rsid w:val="00A143D5"/>
    <w:rsid w:val="00A16FE1"/>
    <w:rsid w:val="00A24515"/>
    <w:rsid w:val="00A26306"/>
    <w:rsid w:val="00A26322"/>
    <w:rsid w:val="00A32F63"/>
    <w:rsid w:val="00A336E4"/>
    <w:rsid w:val="00A34FD7"/>
    <w:rsid w:val="00A406C6"/>
    <w:rsid w:val="00A410C7"/>
    <w:rsid w:val="00A414FA"/>
    <w:rsid w:val="00A4533D"/>
    <w:rsid w:val="00A4669F"/>
    <w:rsid w:val="00A46A94"/>
    <w:rsid w:val="00A50627"/>
    <w:rsid w:val="00A60D44"/>
    <w:rsid w:val="00A61A76"/>
    <w:rsid w:val="00A63110"/>
    <w:rsid w:val="00A64567"/>
    <w:rsid w:val="00A65F87"/>
    <w:rsid w:val="00A6630C"/>
    <w:rsid w:val="00A724C6"/>
    <w:rsid w:val="00A75497"/>
    <w:rsid w:val="00A763B6"/>
    <w:rsid w:val="00A814B7"/>
    <w:rsid w:val="00A83844"/>
    <w:rsid w:val="00A86DF8"/>
    <w:rsid w:val="00A910BB"/>
    <w:rsid w:val="00A941F4"/>
    <w:rsid w:val="00A96545"/>
    <w:rsid w:val="00AA5161"/>
    <w:rsid w:val="00AA63C4"/>
    <w:rsid w:val="00AB1CCD"/>
    <w:rsid w:val="00AB603F"/>
    <w:rsid w:val="00AB774B"/>
    <w:rsid w:val="00AC2F0E"/>
    <w:rsid w:val="00AC525E"/>
    <w:rsid w:val="00AD217D"/>
    <w:rsid w:val="00AE0B39"/>
    <w:rsid w:val="00AE0B7C"/>
    <w:rsid w:val="00AE4499"/>
    <w:rsid w:val="00AF0DC6"/>
    <w:rsid w:val="00AF17E5"/>
    <w:rsid w:val="00AF2269"/>
    <w:rsid w:val="00AF5145"/>
    <w:rsid w:val="00AF52BC"/>
    <w:rsid w:val="00AF53C4"/>
    <w:rsid w:val="00B009C6"/>
    <w:rsid w:val="00B07148"/>
    <w:rsid w:val="00B10030"/>
    <w:rsid w:val="00B1477F"/>
    <w:rsid w:val="00B17ED5"/>
    <w:rsid w:val="00B22E73"/>
    <w:rsid w:val="00B25E3A"/>
    <w:rsid w:val="00B31E62"/>
    <w:rsid w:val="00B35BD8"/>
    <w:rsid w:val="00B41717"/>
    <w:rsid w:val="00B43A1F"/>
    <w:rsid w:val="00B445F5"/>
    <w:rsid w:val="00B461A3"/>
    <w:rsid w:val="00B46A11"/>
    <w:rsid w:val="00B51469"/>
    <w:rsid w:val="00B5203A"/>
    <w:rsid w:val="00B5207A"/>
    <w:rsid w:val="00B558C7"/>
    <w:rsid w:val="00B55BC9"/>
    <w:rsid w:val="00B55F22"/>
    <w:rsid w:val="00B570A8"/>
    <w:rsid w:val="00B61B6B"/>
    <w:rsid w:val="00B64CC4"/>
    <w:rsid w:val="00B65FF7"/>
    <w:rsid w:val="00B666EA"/>
    <w:rsid w:val="00B70A3B"/>
    <w:rsid w:val="00B726FB"/>
    <w:rsid w:val="00B733C8"/>
    <w:rsid w:val="00B7374E"/>
    <w:rsid w:val="00B75264"/>
    <w:rsid w:val="00B75AF6"/>
    <w:rsid w:val="00B82B2C"/>
    <w:rsid w:val="00B83466"/>
    <w:rsid w:val="00B86B56"/>
    <w:rsid w:val="00B90A8D"/>
    <w:rsid w:val="00B944F9"/>
    <w:rsid w:val="00B96061"/>
    <w:rsid w:val="00B9725D"/>
    <w:rsid w:val="00BA0462"/>
    <w:rsid w:val="00BA336A"/>
    <w:rsid w:val="00BA5346"/>
    <w:rsid w:val="00BA61CD"/>
    <w:rsid w:val="00BA74C2"/>
    <w:rsid w:val="00BB1485"/>
    <w:rsid w:val="00BB1D8A"/>
    <w:rsid w:val="00BB62E0"/>
    <w:rsid w:val="00BB64B1"/>
    <w:rsid w:val="00BB6A42"/>
    <w:rsid w:val="00BB6E38"/>
    <w:rsid w:val="00BC0FD9"/>
    <w:rsid w:val="00BC24A0"/>
    <w:rsid w:val="00BC719D"/>
    <w:rsid w:val="00BC7A8E"/>
    <w:rsid w:val="00BD0239"/>
    <w:rsid w:val="00BD19D1"/>
    <w:rsid w:val="00BD2BC7"/>
    <w:rsid w:val="00BD4130"/>
    <w:rsid w:val="00BE211B"/>
    <w:rsid w:val="00BF0364"/>
    <w:rsid w:val="00BF095F"/>
    <w:rsid w:val="00BF123C"/>
    <w:rsid w:val="00BF20AA"/>
    <w:rsid w:val="00BF24C2"/>
    <w:rsid w:val="00BF7BEB"/>
    <w:rsid w:val="00C006E8"/>
    <w:rsid w:val="00C012CE"/>
    <w:rsid w:val="00C02374"/>
    <w:rsid w:val="00C053D0"/>
    <w:rsid w:val="00C07F17"/>
    <w:rsid w:val="00C10282"/>
    <w:rsid w:val="00C109F6"/>
    <w:rsid w:val="00C1184E"/>
    <w:rsid w:val="00C12E24"/>
    <w:rsid w:val="00C301F7"/>
    <w:rsid w:val="00C35F31"/>
    <w:rsid w:val="00C37CD3"/>
    <w:rsid w:val="00C42B27"/>
    <w:rsid w:val="00C46108"/>
    <w:rsid w:val="00C5116A"/>
    <w:rsid w:val="00C5159E"/>
    <w:rsid w:val="00C55342"/>
    <w:rsid w:val="00C560A7"/>
    <w:rsid w:val="00C5646F"/>
    <w:rsid w:val="00C578A9"/>
    <w:rsid w:val="00C57BE8"/>
    <w:rsid w:val="00C57C85"/>
    <w:rsid w:val="00C60D61"/>
    <w:rsid w:val="00C61E0F"/>
    <w:rsid w:val="00C6318F"/>
    <w:rsid w:val="00C634D8"/>
    <w:rsid w:val="00C73F7A"/>
    <w:rsid w:val="00C758B2"/>
    <w:rsid w:val="00C80C8B"/>
    <w:rsid w:val="00C8255C"/>
    <w:rsid w:val="00C82A2E"/>
    <w:rsid w:val="00C835F0"/>
    <w:rsid w:val="00C85AF9"/>
    <w:rsid w:val="00C87321"/>
    <w:rsid w:val="00C87447"/>
    <w:rsid w:val="00C90ED1"/>
    <w:rsid w:val="00C9226A"/>
    <w:rsid w:val="00C93E2B"/>
    <w:rsid w:val="00C94CBC"/>
    <w:rsid w:val="00C963C7"/>
    <w:rsid w:val="00CA005C"/>
    <w:rsid w:val="00CB1A05"/>
    <w:rsid w:val="00CB3069"/>
    <w:rsid w:val="00CB57E6"/>
    <w:rsid w:val="00CC1C82"/>
    <w:rsid w:val="00CC30B0"/>
    <w:rsid w:val="00CC4E0B"/>
    <w:rsid w:val="00CC5A74"/>
    <w:rsid w:val="00CD26D1"/>
    <w:rsid w:val="00CD6DF0"/>
    <w:rsid w:val="00CD73EC"/>
    <w:rsid w:val="00CE07A6"/>
    <w:rsid w:val="00CE11E8"/>
    <w:rsid w:val="00CE27E8"/>
    <w:rsid w:val="00CE4802"/>
    <w:rsid w:val="00CE4F2E"/>
    <w:rsid w:val="00CF17B1"/>
    <w:rsid w:val="00CF1D62"/>
    <w:rsid w:val="00CF2DE7"/>
    <w:rsid w:val="00CF36BA"/>
    <w:rsid w:val="00CF4191"/>
    <w:rsid w:val="00CF6DDA"/>
    <w:rsid w:val="00D02993"/>
    <w:rsid w:val="00D059BF"/>
    <w:rsid w:val="00D1116E"/>
    <w:rsid w:val="00D12A36"/>
    <w:rsid w:val="00D1390D"/>
    <w:rsid w:val="00D171ED"/>
    <w:rsid w:val="00D17CBA"/>
    <w:rsid w:val="00D207A3"/>
    <w:rsid w:val="00D236E4"/>
    <w:rsid w:val="00D2419E"/>
    <w:rsid w:val="00D2501C"/>
    <w:rsid w:val="00D26F69"/>
    <w:rsid w:val="00D27DA5"/>
    <w:rsid w:val="00D30EA3"/>
    <w:rsid w:val="00D32D32"/>
    <w:rsid w:val="00D32F86"/>
    <w:rsid w:val="00D33944"/>
    <w:rsid w:val="00D42CB8"/>
    <w:rsid w:val="00D46319"/>
    <w:rsid w:val="00D4650B"/>
    <w:rsid w:val="00D47D97"/>
    <w:rsid w:val="00D50D44"/>
    <w:rsid w:val="00D517FB"/>
    <w:rsid w:val="00D52652"/>
    <w:rsid w:val="00D532C6"/>
    <w:rsid w:val="00D532CE"/>
    <w:rsid w:val="00D5728B"/>
    <w:rsid w:val="00D61826"/>
    <w:rsid w:val="00D64909"/>
    <w:rsid w:val="00D677B9"/>
    <w:rsid w:val="00D67ADB"/>
    <w:rsid w:val="00D67E25"/>
    <w:rsid w:val="00D71C13"/>
    <w:rsid w:val="00D75E43"/>
    <w:rsid w:val="00D7703E"/>
    <w:rsid w:val="00D7759E"/>
    <w:rsid w:val="00D77F77"/>
    <w:rsid w:val="00D80E8C"/>
    <w:rsid w:val="00D81F93"/>
    <w:rsid w:val="00D85CE5"/>
    <w:rsid w:val="00D92297"/>
    <w:rsid w:val="00D935C8"/>
    <w:rsid w:val="00D94F8B"/>
    <w:rsid w:val="00D9711F"/>
    <w:rsid w:val="00DA166E"/>
    <w:rsid w:val="00DA429E"/>
    <w:rsid w:val="00DA4FE8"/>
    <w:rsid w:val="00DA6279"/>
    <w:rsid w:val="00DB5057"/>
    <w:rsid w:val="00DB55D1"/>
    <w:rsid w:val="00DB7BFF"/>
    <w:rsid w:val="00DC08BF"/>
    <w:rsid w:val="00DD1073"/>
    <w:rsid w:val="00DD1CD6"/>
    <w:rsid w:val="00DD2B77"/>
    <w:rsid w:val="00DD5180"/>
    <w:rsid w:val="00DD7DB6"/>
    <w:rsid w:val="00DE0515"/>
    <w:rsid w:val="00DE3661"/>
    <w:rsid w:val="00DE45EC"/>
    <w:rsid w:val="00DF386F"/>
    <w:rsid w:val="00DF3DF8"/>
    <w:rsid w:val="00DF49D6"/>
    <w:rsid w:val="00DF6208"/>
    <w:rsid w:val="00E0347D"/>
    <w:rsid w:val="00E04CCE"/>
    <w:rsid w:val="00E0691F"/>
    <w:rsid w:val="00E137CE"/>
    <w:rsid w:val="00E15EB5"/>
    <w:rsid w:val="00E2000D"/>
    <w:rsid w:val="00E20B0C"/>
    <w:rsid w:val="00E20EA0"/>
    <w:rsid w:val="00E30381"/>
    <w:rsid w:val="00E3681E"/>
    <w:rsid w:val="00E4308F"/>
    <w:rsid w:val="00E45000"/>
    <w:rsid w:val="00E63FAB"/>
    <w:rsid w:val="00E64855"/>
    <w:rsid w:val="00E67F36"/>
    <w:rsid w:val="00E71ACD"/>
    <w:rsid w:val="00E71C38"/>
    <w:rsid w:val="00E7390E"/>
    <w:rsid w:val="00E811C7"/>
    <w:rsid w:val="00E854E4"/>
    <w:rsid w:val="00E85A00"/>
    <w:rsid w:val="00E86366"/>
    <w:rsid w:val="00E90A67"/>
    <w:rsid w:val="00E94BD1"/>
    <w:rsid w:val="00EA0591"/>
    <w:rsid w:val="00EA7635"/>
    <w:rsid w:val="00EB34D1"/>
    <w:rsid w:val="00EB4879"/>
    <w:rsid w:val="00EC0489"/>
    <w:rsid w:val="00EC29BF"/>
    <w:rsid w:val="00ED284F"/>
    <w:rsid w:val="00ED3FCC"/>
    <w:rsid w:val="00ED5621"/>
    <w:rsid w:val="00ED68BC"/>
    <w:rsid w:val="00EE1AE1"/>
    <w:rsid w:val="00EE4519"/>
    <w:rsid w:val="00EE6C7D"/>
    <w:rsid w:val="00EE780F"/>
    <w:rsid w:val="00EE786A"/>
    <w:rsid w:val="00EF0581"/>
    <w:rsid w:val="00EF3E8A"/>
    <w:rsid w:val="00EF4D8F"/>
    <w:rsid w:val="00EF691F"/>
    <w:rsid w:val="00F028C8"/>
    <w:rsid w:val="00F05C3B"/>
    <w:rsid w:val="00F10157"/>
    <w:rsid w:val="00F12DA8"/>
    <w:rsid w:val="00F146CA"/>
    <w:rsid w:val="00F16C20"/>
    <w:rsid w:val="00F20E00"/>
    <w:rsid w:val="00F23204"/>
    <w:rsid w:val="00F24D85"/>
    <w:rsid w:val="00F27271"/>
    <w:rsid w:val="00F276AF"/>
    <w:rsid w:val="00F30F73"/>
    <w:rsid w:val="00F33017"/>
    <w:rsid w:val="00F33090"/>
    <w:rsid w:val="00F406AB"/>
    <w:rsid w:val="00F42575"/>
    <w:rsid w:val="00F45DCC"/>
    <w:rsid w:val="00F5294C"/>
    <w:rsid w:val="00F53022"/>
    <w:rsid w:val="00F55B60"/>
    <w:rsid w:val="00F6364D"/>
    <w:rsid w:val="00F64900"/>
    <w:rsid w:val="00F720F9"/>
    <w:rsid w:val="00F746D1"/>
    <w:rsid w:val="00F776C8"/>
    <w:rsid w:val="00F80567"/>
    <w:rsid w:val="00F83C70"/>
    <w:rsid w:val="00F84AE9"/>
    <w:rsid w:val="00F85921"/>
    <w:rsid w:val="00F86736"/>
    <w:rsid w:val="00F86B78"/>
    <w:rsid w:val="00F86F0D"/>
    <w:rsid w:val="00F91241"/>
    <w:rsid w:val="00F91F16"/>
    <w:rsid w:val="00F92660"/>
    <w:rsid w:val="00F92FB3"/>
    <w:rsid w:val="00F931D4"/>
    <w:rsid w:val="00FA7FB3"/>
    <w:rsid w:val="00FB2BA7"/>
    <w:rsid w:val="00FB37C7"/>
    <w:rsid w:val="00FB5FFF"/>
    <w:rsid w:val="00FD5C13"/>
    <w:rsid w:val="00FE25FC"/>
    <w:rsid w:val="00FE440B"/>
    <w:rsid w:val="00FE5AF6"/>
    <w:rsid w:val="00FF270A"/>
    <w:rsid w:val="00FF30AC"/>
    <w:rsid w:val="00FF3D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0F81F"/>
  <w15:docId w15:val="{F4DCD6B2-EC64-4F23-B660-4DCBDC6A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C58"/>
    <w:pPr>
      <w:spacing w:after="0" w:line="240" w:lineRule="auto"/>
    </w:pPr>
    <w:rPr>
      <w:rFonts w:ascii="Times New Roman" w:eastAsia="Times New Roman" w:hAnsi="Times New Roman" w:cs="Times New Roman"/>
      <w:sz w:val="24"/>
      <w:szCs w:val="24"/>
      <w:lang/>
    </w:rPr>
  </w:style>
  <w:style w:type="paragraph" w:styleId="Heading1">
    <w:name w:val="heading 1"/>
    <w:basedOn w:val="Normal"/>
    <w:next w:val="Normal"/>
    <w:link w:val="Heading1Char"/>
    <w:uiPriority w:val="9"/>
    <w:qFormat/>
    <w:rsid w:val="00CE07A6"/>
    <w:pPr>
      <w:keepNext/>
      <w:keepLines/>
      <w:spacing w:before="480"/>
      <w:outlineLvl w:val="0"/>
    </w:pPr>
    <w:rPr>
      <w:rFonts w:ascii="Cambria" w:hAnsi="Cambria"/>
      <w:b/>
      <w:bCs/>
      <w:color w:val="365F91"/>
    </w:rPr>
  </w:style>
  <w:style w:type="paragraph" w:styleId="Heading2">
    <w:name w:val="heading 2"/>
    <w:basedOn w:val="Normal"/>
    <w:next w:val="Normal"/>
    <w:link w:val="Heading2Char"/>
    <w:uiPriority w:val="99"/>
    <w:qFormat/>
    <w:rsid w:val="00786DF6"/>
    <w:pPr>
      <w:autoSpaceDE w:val="0"/>
      <w:autoSpaceDN w:val="0"/>
      <w:adjustRightInd w:val="0"/>
      <w:outlineLvl w:val="1"/>
    </w:pPr>
    <w:rPr>
      <w:rFonts w:ascii="Courier New" w:eastAsiaTheme="minorHAnsi" w:hAnsi="Courier New" w:cs="Courier New"/>
      <w:b/>
      <w:bCs/>
      <w:i/>
      <w:iCs/>
      <w:color w:val="000000"/>
      <w:lang w:val="en-US"/>
    </w:rPr>
  </w:style>
  <w:style w:type="paragraph" w:styleId="Heading3">
    <w:name w:val="heading 3"/>
    <w:basedOn w:val="Normal"/>
    <w:next w:val="Normal"/>
    <w:link w:val="Heading3Char"/>
    <w:uiPriority w:val="99"/>
    <w:qFormat/>
    <w:rsid w:val="00786DF6"/>
    <w:pPr>
      <w:autoSpaceDE w:val="0"/>
      <w:autoSpaceDN w:val="0"/>
      <w:adjustRightInd w:val="0"/>
      <w:outlineLvl w:val="2"/>
    </w:pPr>
    <w:rPr>
      <w:rFonts w:ascii="Courier New" w:eastAsiaTheme="minorHAnsi" w:hAnsi="Courier New" w:cs="Courier New"/>
      <w:b/>
      <w:bCs/>
      <w:color w:val="00000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7A6"/>
    <w:rPr>
      <w:rFonts w:ascii="Tahoma" w:hAnsi="Tahoma" w:cs="Tahoma"/>
      <w:sz w:val="16"/>
      <w:szCs w:val="16"/>
    </w:rPr>
  </w:style>
  <w:style w:type="character" w:customStyle="1" w:styleId="BalloonTextChar">
    <w:name w:val="Balloon Text Char"/>
    <w:basedOn w:val="DefaultParagraphFont"/>
    <w:link w:val="BalloonText"/>
    <w:uiPriority w:val="99"/>
    <w:semiHidden/>
    <w:rsid w:val="00CE07A6"/>
    <w:rPr>
      <w:rFonts w:ascii="Tahoma" w:hAnsi="Tahoma" w:cs="Tahoma"/>
      <w:sz w:val="16"/>
      <w:szCs w:val="16"/>
    </w:rPr>
  </w:style>
  <w:style w:type="character" w:customStyle="1" w:styleId="Heading1Char">
    <w:name w:val="Heading 1 Char"/>
    <w:basedOn w:val="DefaultParagraphFont"/>
    <w:link w:val="Heading1"/>
    <w:uiPriority w:val="9"/>
    <w:rsid w:val="00CE07A6"/>
    <w:rPr>
      <w:rFonts w:ascii="Cambria" w:eastAsia="Times New Roman" w:hAnsi="Cambria" w:cs="Times New Roman"/>
      <w:b/>
      <w:bCs/>
      <w:color w:val="365F91"/>
      <w:sz w:val="28"/>
      <w:szCs w:val="28"/>
      <w:lang w:val="vi-VN"/>
    </w:rPr>
  </w:style>
  <w:style w:type="paragraph" w:styleId="Header">
    <w:name w:val="header"/>
    <w:basedOn w:val="Normal"/>
    <w:link w:val="HeaderChar"/>
    <w:uiPriority w:val="99"/>
    <w:unhideWhenUsed/>
    <w:rsid w:val="00CE07A6"/>
    <w:pPr>
      <w:tabs>
        <w:tab w:val="center" w:pos="4513"/>
        <w:tab w:val="right" w:pos="9026"/>
      </w:tabs>
    </w:pPr>
  </w:style>
  <w:style w:type="character" w:customStyle="1" w:styleId="HeaderChar">
    <w:name w:val="Header Char"/>
    <w:basedOn w:val="DefaultParagraphFont"/>
    <w:link w:val="Header"/>
    <w:uiPriority w:val="99"/>
    <w:rsid w:val="00CE07A6"/>
    <w:rPr>
      <w:rFonts w:ascii="Times New Roman" w:eastAsia="Arial" w:hAnsi="Times New Roman" w:cs="Times New Roman"/>
      <w:sz w:val="28"/>
      <w:szCs w:val="28"/>
      <w:lang w:val="vi-VN"/>
    </w:rPr>
  </w:style>
  <w:style w:type="paragraph" w:styleId="Footer">
    <w:name w:val="footer"/>
    <w:basedOn w:val="Normal"/>
    <w:link w:val="FooterChar"/>
    <w:uiPriority w:val="99"/>
    <w:unhideWhenUsed/>
    <w:rsid w:val="00CE07A6"/>
    <w:pPr>
      <w:tabs>
        <w:tab w:val="center" w:pos="4513"/>
        <w:tab w:val="right" w:pos="9026"/>
      </w:tabs>
    </w:pPr>
  </w:style>
  <w:style w:type="character" w:customStyle="1" w:styleId="FooterChar">
    <w:name w:val="Footer Char"/>
    <w:basedOn w:val="DefaultParagraphFont"/>
    <w:link w:val="Footer"/>
    <w:uiPriority w:val="99"/>
    <w:rsid w:val="00CE07A6"/>
    <w:rPr>
      <w:rFonts w:ascii="Times New Roman" w:eastAsia="Arial" w:hAnsi="Times New Roman" w:cs="Times New Roman"/>
      <w:sz w:val="28"/>
      <w:szCs w:val="28"/>
      <w:lang w:val="vi-VN"/>
    </w:rPr>
  </w:style>
  <w:style w:type="paragraph" w:styleId="ListParagraph">
    <w:name w:val="List Paragraph"/>
    <w:basedOn w:val="Normal"/>
    <w:uiPriority w:val="34"/>
    <w:qFormat/>
    <w:rsid w:val="00CE07A6"/>
    <w:pPr>
      <w:ind w:left="720"/>
      <w:contextualSpacing/>
    </w:pPr>
  </w:style>
  <w:style w:type="table" w:styleId="TableGrid">
    <w:name w:val="Table Grid"/>
    <w:basedOn w:val="TableNormal"/>
    <w:uiPriority w:val="39"/>
    <w:rsid w:val="00CE07A6"/>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07A6"/>
    <w:rPr>
      <w:color w:val="0000FF"/>
      <w:u w:val="single"/>
    </w:rPr>
  </w:style>
  <w:style w:type="character" w:styleId="FollowedHyperlink">
    <w:name w:val="FollowedHyperlink"/>
    <w:basedOn w:val="DefaultParagraphFont"/>
    <w:uiPriority w:val="99"/>
    <w:semiHidden/>
    <w:unhideWhenUsed/>
    <w:rsid w:val="00CE07A6"/>
    <w:rPr>
      <w:color w:val="800080"/>
      <w:u w:val="single"/>
    </w:rPr>
  </w:style>
  <w:style w:type="paragraph" w:customStyle="1" w:styleId="xl63">
    <w:name w:val="xl63"/>
    <w:basedOn w:val="Normal"/>
    <w:rsid w:val="00CE07A6"/>
    <w:pPr>
      <w:spacing w:before="100" w:beforeAutospacing="1" w:after="100" w:afterAutospacing="1"/>
    </w:pPr>
    <w:rPr>
      <w:lang w:val="en-US"/>
    </w:rPr>
  </w:style>
  <w:style w:type="paragraph" w:customStyle="1" w:styleId="xl64">
    <w:name w:val="xl64"/>
    <w:basedOn w:val="Normal"/>
    <w:rsid w:val="00CE07A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0"/>
      <w:szCs w:val="20"/>
      <w:lang w:val="en-US"/>
    </w:rPr>
  </w:style>
  <w:style w:type="paragraph" w:customStyle="1" w:styleId="xl65">
    <w:name w:val="xl65"/>
    <w:basedOn w:val="Normal"/>
    <w:rsid w:val="00CE07A6"/>
    <w:pPr>
      <w:pBdr>
        <w:top w:val="single" w:sz="4" w:space="0" w:color="000000"/>
        <w:left w:val="single" w:sz="4" w:space="0" w:color="000000"/>
        <w:bottom w:val="single" w:sz="4" w:space="0" w:color="000000"/>
        <w:right w:val="single" w:sz="4" w:space="0" w:color="000000"/>
      </w:pBdr>
      <w:shd w:val="clear" w:color="000000" w:fill="00CC00"/>
      <w:spacing w:before="100" w:beforeAutospacing="1" w:after="100" w:afterAutospacing="1"/>
      <w:jc w:val="center"/>
      <w:textAlignment w:val="center"/>
    </w:pPr>
    <w:rPr>
      <w:sz w:val="20"/>
      <w:szCs w:val="20"/>
      <w:lang w:val="en-US"/>
    </w:rPr>
  </w:style>
  <w:style w:type="paragraph" w:customStyle="1" w:styleId="xl66">
    <w:name w:val="xl66"/>
    <w:basedOn w:val="Normal"/>
    <w:rsid w:val="00CE07A6"/>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textAlignment w:val="center"/>
    </w:pPr>
    <w:rPr>
      <w:sz w:val="20"/>
      <w:szCs w:val="20"/>
      <w:lang w:val="en-US"/>
    </w:rPr>
  </w:style>
  <w:style w:type="paragraph" w:customStyle="1" w:styleId="xl67">
    <w:name w:val="xl67"/>
    <w:basedOn w:val="Normal"/>
    <w:rsid w:val="00CE07A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0"/>
      <w:szCs w:val="20"/>
      <w:lang w:val="en-US"/>
    </w:rPr>
  </w:style>
  <w:style w:type="paragraph" w:customStyle="1" w:styleId="xl68">
    <w:name w:val="xl68"/>
    <w:basedOn w:val="Normal"/>
    <w:rsid w:val="00CE07A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A0016"/>
      <w:sz w:val="20"/>
      <w:szCs w:val="20"/>
      <w:lang w:val="en-US"/>
    </w:rPr>
  </w:style>
  <w:style w:type="paragraph" w:customStyle="1" w:styleId="font5">
    <w:name w:val="font5"/>
    <w:basedOn w:val="Normal"/>
    <w:rsid w:val="00CE07A6"/>
    <w:pPr>
      <w:spacing w:before="100" w:beforeAutospacing="1" w:after="100" w:afterAutospacing="1"/>
    </w:pPr>
    <w:rPr>
      <w:rFonts w:ascii="Calibri" w:hAnsi="Calibri"/>
      <w:b/>
      <w:bCs/>
      <w:color w:val="000000"/>
      <w:sz w:val="22"/>
      <w:szCs w:val="22"/>
      <w:lang w:val="en-US"/>
    </w:rPr>
  </w:style>
  <w:style w:type="paragraph" w:customStyle="1" w:styleId="font6">
    <w:name w:val="font6"/>
    <w:basedOn w:val="Normal"/>
    <w:rsid w:val="00CE07A6"/>
    <w:pPr>
      <w:spacing w:before="100" w:beforeAutospacing="1" w:after="100" w:afterAutospacing="1"/>
    </w:pPr>
    <w:rPr>
      <w:rFonts w:ascii="Calibri" w:hAnsi="Calibri"/>
      <w:color w:val="000000"/>
      <w:sz w:val="16"/>
      <w:szCs w:val="16"/>
      <w:lang w:val="en-US"/>
    </w:rPr>
  </w:style>
  <w:style w:type="paragraph" w:customStyle="1" w:styleId="xl69">
    <w:name w:val="xl69"/>
    <w:basedOn w:val="Normal"/>
    <w:rsid w:val="00CE07A6"/>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70">
    <w:name w:val="xl70"/>
    <w:basedOn w:val="Normal"/>
    <w:rsid w:val="00CE07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A0016"/>
      <w:sz w:val="20"/>
      <w:szCs w:val="20"/>
      <w:lang w:val="en-US"/>
    </w:rPr>
  </w:style>
  <w:style w:type="paragraph" w:customStyle="1" w:styleId="xl71">
    <w:name w:val="xl71"/>
    <w:basedOn w:val="Normal"/>
    <w:rsid w:val="00CE07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FA0016"/>
      <w:sz w:val="20"/>
      <w:szCs w:val="20"/>
      <w:lang w:val="en-US"/>
    </w:rPr>
  </w:style>
  <w:style w:type="paragraph" w:customStyle="1" w:styleId="xl72">
    <w:name w:val="xl72"/>
    <w:basedOn w:val="Normal"/>
    <w:rsid w:val="00CE07A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lang w:val="en-US"/>
    </w:rPr>
  </w:style>
  <w:style w:type="paragraph" w:customStyle="1" w:styleId="xl73">
    <w:name w:val="xl73"/>
    <w:basedOn w:val="Normal"/>
    <w:rsid w:val="00CE07A6"/>
    <w:pPr>
      <w:pBdr>
        <w:top w:val="single" w:sz="4" w:space="0" w:color="auto"/>
        <w:left w:val="single" w:sz="4" w:space="0" w:color="auto"/>
        <w:right w:val="single" w:sz="4" w:space="0" w:color="auto"/>
      </w:pBdr>
      <w:shd w:val="clear" w:color="000000" w:fill="00B050"/>
      <w:spacing w:before="100" w:beforeAutospacing="1" w:after="100" w:afterAutospacing="1"/>
      <w:jc w:val="center"/>
      <w:textAlignment w:val="center"/>
    </w:pPr>
    <w:rPr>
      <w:rFonts w:ascii="Calibri" w:hAnsi="Calibri"/>
      <w:lang w:val="en-US"/>
    </w:rPr>
  </w:style>
  <w:style w:type="paragraph" w:customStyle="1" w:styleId="xl74">
    <w:name w:val="xl74"/>
    <w:basedOn w:val="Normal"/>
    <w:rsid w:val="00CE07A6"/>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lang w:val="en-US"/>
    </w:rPr>
  </w:style>
  <w:style w:type="paragraph" w:customStyle="1" w:styleId="xl75">
    <w:name w:val="xl75"/>
    <w:basedOn w:val="Normal"/>
    <w:rsid w:val="00CE07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US"/>
    </w:rPr>
  </w:style>
  <w:style w:type="paragraph" w:customStyle="1" w:styleId="xl76">
    <w:name w:val="xl76"/>
    <w:basedOn w:val="Normal"/>
    <w:rsid w:val="00CE07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lang w:val="en-US"/>
    </w:rPr>
  </w:style>
  <w:style w:type="paragraph" w:customStyle="1" w:styleId="xl77">
    <w:name w:val="xl77"/>
    <w:basedOn w:val="Normal"/>
    <w:rsid w:val="00CE07A6"/>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Calibri" w:hAnsi="Calibri"/>
      <w:lang w:val="en-US"/>
    </w:rPr>
  </w:style>
  <w:style w:type="paragraph" w:customStyle="1" w:styleId="xl78">
    <w:name w:val="xl78"/>
    <w:basedOn w:val="Normal"/>
    <w:rsid w:val="00CE07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lang w:val="en-US"/>
    </w:rPr>
  </w:style>
  <w:style w:type="paragraph" w:customStyle="1" w:styleId="xl79">
    <w:name w:val="xl79"/>
    <w:basedOn w:val="Normal"/>
    <w:rsid w:val="00CE07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rPr>
  </w:style>
  <w:style w:type="paragraph" w:customStyle="1" w:styleId="xl80">
    <w:name w:val="xl80"/>
    <w:basedOn w:val="Normal"/>
    <w:rsid w:val="00CE07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en-US"/>
    </w:rPr>
  </w:style>
  <w:style w:type="paragraph" w:customStyle="1" w:styleId="xl81">
    <w:name w:val="xl81"/>
    <w:basedOn w:val="Normal"/>
    <w:rsid w:val="00CE07A6"/>
    <w:pPr>
      <w:pBdr>
        <w:top w:val="single" w:sz="4" w:space="0" w:color="auto"/>
        <w:left w:val="single" w:sz="4" w:space="0" w:color="auto"/>
        <w:bottom w:val="single" w:sz="4" w:space="0" w:color="auto"/>
        <w:right w:val="single" w:sz="4" w:space="0" w:color="auto"/>
      </w:pBdr>
      <w:shd w:val="clear" w:color="000000" w:fill="00CC00"/>
      <w:spacing w:before="100" w:beforeAutospacing="1" w:after="100" w:afterAutospacing="1"/>
      <w:jc w:val="center"/>
      <w:textAlignment w:val="center"/>
    </w:pPr>
    <w:rPr>
      <w:sz w:val="20"/>
      <w:szCs w:val="20"/>
      <w:lang w:val="en-US"/>
    </w:rPr>
  </w:style>
  <w:style w:type="paragraph" w:customStyle="1" w:styleId="xl82">
    <w:name w:val="xl82"/>
    <w:basedOn w:val="Normal"/>
    <w:rsid w:val="00CE07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lang w:val="en-US"/>
    </w:rPr>
  </w:style>
  <w:style w:type="paragraph" w:customStyle="1" w:styleId="xl83">
    <w:name w:val="xl83"/>
    <w:basedOn w:val="Normal"/>
    <w:rsid w:val="00CE07A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val="en-US"/>
    </w:rPr>
  </w:style>
  <w:style w:type="paragraph" w:customStyle="1" w:styleId="xl84">
    <w:name w:val="xl84"/>
    <w:basedOn w:val="Normal"/>
    <w:rsid w:val="00CE07A6"/>
    <w:pPr>
      <w:pBdr>
        <w:top w:val="single" w:sz="4" w:space="0" w:color="auto"/>
        <w:left w:val="single" w:sz="4" w:space="0" w:color="auto"/>
        <w:right w:val="single" w:sz="4" w:space="0" w:color="auto"/>
      </w:pBdr>
      <w:spacing w:before="100" w:beforeAutospacing="1" w:after="100" w:afterAutospacing="1"/>
      <w:textAlignment w:val="center"/>
    </w:pPr>
    <w:rPr>
      <w:sz w:val="20"/>
      <w:szCs w:val="20"/>
      <w:lang w:val="en-US"/>
    </w:rPr>
  </w:style>
  <w:style w:type="paragraph" w:customStyle="1" w:styleId="xl85">
    <w:name w:val="xl85"/>
    <w:basedOn w:val="Normal"/>
    <w:rsid w:val="00CE07A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20"/>
      <w:szCs w:val="20"/>
      <w:lang w:val="en-US"/>
    </w:rPr>
  </w:style>
  <w:style w:type="paragraph" w:customStyle="1" w:styleId="xl86">
    <w:name w:val="xl86"/>
    <w:basedOn w:val="Normal"/>
    <w:rsid w:val="00CE07A6"/>
    <w:pPr>
      <w:pBdr>
        <w:top w:val="single" w:sz="4" w:space="0" w:color="auto"/>
        <w:left w:val="single" w:sz="4" w:space="0" w:color="auto"/>
        <w:right w:val="single" w:sz="4" w:space="0" w:color="auto"/>
      </w:pBdr>
      <w:shd w:val="clear" w:color="000000" w:fill="00CC00"/>
      <w:spacing w:before="100" w:beforeAutospacing="1" w:after="100" w:afterAutospacing="1"/>
      <w:jc w:val="center"/>
      <w:textAlignment w:val="center"/>
    </w:pPr>
    <w:rPr>
      <w:sz w:val="20"/>
      <w:szCs w:val="20"/>
      <w:lang w:val="en-US"/>
    </w:rPr>
  </w:style>
  <w:style w:type="paragraph" w:customStyle="1" w:styleId="xl87">
    <w:name w:val="xl87"/>
    <w:basedOn w:val="Normal"/>
    <w:rsid w:val="00CE07A6"/>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FA0016"/>
      <w:sz w:val="20"/>
      <w:szCs w:val="20"/>
      <w:lang w:val="en-US"/>
    </w:rPr>
  </w:style>
  <w:style w:type="paragraph" w:customStyle="1" w:styleId="xl88">
    <w:name w:val="xl88"/>
    <w:basedOn w:val="Normal"/>
    <w:rsid w:val="00CE07A6"/>
    <w:pPr>
      <w:pBdr>
        <w:top w:val="single" w:sz="4" w:space="0" w:color="auto"/>
        <w:left w:val="single" w:sz="4" w:space="0" w:color="auto"/>
        <w:right w:val="single" w:sz="4" w:space="0" w:color="auto"/>
      </w:pBdr>
      <w:spacing w:before="100" w:beforeAutospacing="1" w:after="100" w:afterAutospacing="1"/>
    </w:pPr>
    <w:rPr>
      <w:lang w:val="en-US"/>
    </w:rPr>
  </w:style>
  <w:style w:type="paragraph" w:customStyle="1" w:styleId="xl89">
    <w:name w:val="xl89"/>
    <w:basedOn w:val="Normal"/>
    <w:rsid w:val="00CE07A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rPr>
  </w:style>
  <w:style w:type="paragraph" w:customStyle="1" w:styleId="xl90">
    <w:name w:val="xl90"/>
    <w:basedOn w:val="Normal"/>
    <w:rsid w:val="00CE07A6"/>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en-US"/>
    </w:rPr>
  </w:style>
  <w:style w:type="paragraph" w:customStyle="1" w:styleId="xl91">
    <w:name w:val="xl91"/>
    <w:basedOn w:val="Normal"/>
    <w:rsid w:val="00CE07A6"/>
    <w:pPr>
      <w:pBdr>
        <w:left w:val="single" w:sz="4" w:space="0" w:color="auto"/>
        <w:bottom w:val="single" w:sz="4" w:space="0" w:color="auto"/>
        <w:right w:val="single" w:sz="4" w:space="0" w:color="auto"/>
      </w:pBdr>
      <w:shd w:val="clear" w:color="000000" w:fill="00CC00"/>
      <w:spacing w:before="100" w:beforeAutospacing="1" w:after="100" w:afterAutospacing="1"/>
      <w:jc w:val="center"/>
      <w:textAlignment w:val="center"/>
    </w:pPr>
    <w:rPr>
      <w:sz w:val="20"/>
      <w:szCs w:val="20"/>
      <w:lang w:val="en-US"/>
    </w:rPr>
  </w:style>
  <w:style w:type="paragraph" w:customStyle="1" w:styleId="xl92">
    <w:name w:val="xl92"/>
    <w:basedOn w:val="Normal"/>
    <w:rsid w:val="00CE07A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lang w:val="en-US"/>
    </w:rPr>
  </w:style>
  <w:style w:type="paragraph" w:customStyle="1" w:styleId="xl93">
    <w:name w:val="xl93"/>
    <w:basedOn w:val="Normal"/>
    <w:rsid w:val="00CE07A6"/>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FA0016"/>
      <w:sz w:val="20"/>
      <w:szCs w:val="20"/>
      <w:lang w:val="en-US"/>
    </w:rPr>
  </w:style>
  <w:style w:type="paragraph" w:customStyle="1" w:styleId="xl94">
    <w:name w:val="xl94"/>
    <w:basedOn w:val="Normal"/>
    <w:rsid w:val="00CE07A6"/>
    <w:pPr>
      <w:pBdr>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95">
    <w:name w:val="xl95"/>
    <w:basedOn w:val="Normal"/>
    <w:rsid w:val="00CE07A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en-US"/>
    </w:rPr>
  </w:style>
  <w:style w:type="paragraph" w:customStyle="1" w:styleId="xl96">
    <w:name w:val="xl96"/>
    <w:basedOn w:val="Normal"/>
    <w:rsid w:val="00CE07A6"/>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en-US"/>
    </w:rPr>
  </w:style>
  <w:style w:type="paragraph" w:customStyle="1" w:styleId="xl97">
    <w:name w:val="xl97"/>
    <w:basedOn w:val="Normal"/>
    <w:rsid w:val="00CE07A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rPr>
  </w:style>
  <w:style w:type="paragraph" w:customStyle="1" w:styleId="xl98">
    <w:name w:val="xl98"/>
    <w:basedOn w:val="Normal"/>
    <w:rsid w:val="00CE07A6"/>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lang w:val="en-US"/>
    </w:rPr>
  </w:style>
  <w:style w:type="paragraph" w:customStyle="1" w:styleId="xl99">
    <w:name w:val="xl99"/>
    <w:basedOn w:val="Normal"/>
    <w:rsid w:val="00CE07A6"/>
    <w:pPr>
      <w:pBdr>
        <w:top w:val="single" w:sz="8" w:space="0" w:color="auto"/>
        <w:left w:val="single" w:sz="4" w:space="0" w:color="auto"/>
        <w:bottom w:val="single" w:sz="4" w:space="0" w:color="auto"/>
        <w:right w:val="single" w:sz="4" w:space="0" w:color="auto"/>
      </w:pBdr>
      <w:shd w:val="clear" w:color="000000" w:fill="00CC00"/>
      <w:spacing w:before="100" w:beforeAutospacing="1" w:after="100" w:afterAutospacing="1"/>
      <w:jc w:val="center"/>
      <w:textAlignment w:val="center"/>
    </w:pPr>
    <w:rPr>
      <w:sz w:val="20"/>
      <w:szCs w:val="20"/>
      <w:lang w:val="en-US"/>
    </w:rPr>
  </w:style>
  <w:style w:type="paragraph" w:customStyle="1" w:styleId="xl100">
    <w:name w:val="xl100"/>
    <w:basedOn w:val="Normal"/>
    <w:rsid w:val="00CE07A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A0016"/>
      <w:sz w:val="20"/>
      <w:szCs w:val="20"/>
      <w:lang w:val="en-US"/>
    </w:rPr>
  </w:style>
  <w:style w:type="paragraph" w:customStyle="1" w:styleId="xl101">
    <w:name w:val="xl101"/>
    <w:basedOn w:val="Normal"/>
    <w:rsid w:val="00CE07A6"/>
    <w:pPr>
      <w:pBdr>
        <w:top w:val="single" w:sz="8"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102">
    <w:name w:val="xl102"/>
    <w:basedOn w:val="Normal"/>
    <w:rsid w:val="00CE07A6"/>
    <w:pPr>
      <w:pBdr>
        <w:top w:val="single" w:sz="8" w:space="0" w:color="auto"/>
        <w:left w:val="single" w:sz="4" w:space="0" w:color="auto"/>
        <w:bottom w:val="single" w:sz="4" w:space="0" w:color="auto"/>
        <w:right w:val="single" w:sz="8" w:space="0" w:color="auto"/>
      </w:pBdr>
      <w:spacing w:before="100" w:beforeAutospacing="1" w:after="100" w:afterAutospacing="1"/>
    </w:pPr>
    <w:rPr>
      <w:lang w:val="en-US"/>
    </w:rPr>
  </w:style>
  <w:style w:type="paragraph" w:customStyle="1" w:styleId="xl103">
    <w:name w:val="xl103"/>
    <w:basedOn w:val="Normal"/>
    <w:rsid w:val="00CE07A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en-US"/>
    </w:rPr>
  </w:style>
  <w:style w:type="paragraph" w:customStyle="1" w:styleId="xl104">
    <w:name w:val="xl104"/>
    <w:basedOn w:val="Normal"/>
    <w:rsid w:val="00CE07A6"/>
    <w:pPr>
      <w:pBdr>
        <w:top w:val="single" w:sz="4" w:space="0" w:color="auto"/>
        <w:left w:val="single" w:sz="4" w:space="0" w:color="auto"/>
        <w:bottom w:val="single" w:sz="4" w:space="0" w:color="auto"/>
        <w:right w:val="single" w:sz="8" w:space="0" w:color="auto"/>
      </w:pBdr>
      <w:spacing w:before="100" w:beforeAutospacing="1" w:after="100" w:afterAutospacing="1"/>
    </w:pPr>
    <w:rPr>
      <w:lang w:val="en-US"/>
    </w:rPr>
  </w:style>
  <w:style w:type="paragraph" w:customStyle="1" w:styleId="xl105">
    <w:name w:val="xl105"/>
    <w:basedOn w:val="Normal"/>
    <w:rsid w:val="00CE07A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lang w:val="en-US"/>
    </w:rPr>
  </w:style>
  <w:style w:type="paragraph" w:customStyle="1" w:styleId="xl106">
    <w:name w:val="xl106"/>
    <w:basedOn w:val="Normal"/>
    <w:rsid w:val="00CE07A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en-US"/>
    </w:rPr>
  </w:style>
  <w:style w:type="paragraph" w:customStyle="1" w:styleId="xl107">
    <w:name w:val="xl107"/>
    <w:basedOn w:val="Normal"/>
    <w:rsid w:val="00CE07A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n-US"/>
    </w:rPr>
  </w:style>
  <w:style w:type="paragraph" w:customStyle="1" w:styleId="xl108">
    <w:name w:val="xl108"/>
    <w:basedOn w:val="Normal"/>
    <w:rsid w:val="00CE07A6"/>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sz w:val="20"/>
      <w:szCs w:val="20"/>
      <w:lang w:val="en-US"/>
    </w:rPr>
  </w:style>
  <w:style w:type="paragraph" w:customStyle="1" w:styleId="xl109">
    <w:name w:val="xl109"/>
    <w:basedOn w:val="Normal"/>
    <w:rsid w:val="00CE07A6"/>
    <w:pPr>
      <w:pBdr>
        <w:top w:val="single" w:sz="4" w:space="0" w:color="auto"/>
        <w:left w:val="single" w:sz="4" w:space="0" w:color="auto"/>
        <w:bottom w:val="single" w:sz="8" w:space="0" w:color="auto"/>
        <w:right w:val="single" w:sz="4" w:space="0" w:color="auto"/>
      </w:pBdr>
      <w:shd w:val="clear" w:color="000000" w:fill="00CC00"/>
      <w:spacing w:before="100" w:beforeAutospacing="1" w:after="100" w:afterAutospacing="1"/>
      <w:jc w:val="center"/>
      <w:textAlignment w:val="center"/>
    </w:pPr>
    <w:rPr>
      <w:sz w:val="20"/>
      <w:szCs w:val="20"/>
      <w:lang w:val="en-US"/>
    </w:rPr>
  </w:style>
  <w:style w:type="paragraph" w:customStyle="1" w:styleId="xl110">
    <w:name w:val="xl110"/>
    <w:basedOn w:val="Normal"/>
    <w:rsid w:val="00CE07A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FA0016"/>
      <w:sz w:val="20"/>
      <w:szCs w:val="20"/>
      <w:lang w:val="en-US"/>
    </w:rPr>
  </w:style>
  <w:style w:type="paragraph" w:customStyle="1" w:styleId="xl111">
    <w:name w:val="xl111"/>
    <w:basedOn w:val="Normal"/>
    <w:rsid w:val="00CE07A6"/>
    <w:pPr>
      <w:pBdr>
        <w:top w:val="single" w:sz="4" w:space="0" w:color="auto"/>
        <w:left w:val="single" w:sz="4" w:space="0" w:color="auto"/>
        <w:bottom w:val="single" w:sz="8" w:space="0" w:color="auto"/>
        <w:right w:val="single" w:sz="4" w:space="0" w:color="auto"/>
      </w:pBdr>
      <w:spacing w:before="100" w:beforeAutospacing="1" w:after="100" w:afterAutospacing="1"/>
    </w:pPr>
    <w:rPr>
      <w:lang w:val="en-US"/>
    </w:rPr>
  </w:style>
  <w:style w:type="paragraph" w:customStyle="1" w:styleId="xl112">
    <w:name w:val="xl112"/>
    <w:basedOn w:val="Normal"/>
    <w:rsid w:val="00CE07A6"/>
    <w:pPr>
      <w:pBdr>
        <w:top w:val="single" w:sz="4" w:space="0" w:color="auto"/>
        <w:left w:val="single" w:sz="4" w:space="0" w:color="auto"/>
        <w:bottom w:val="single" w:sz="8" w:space="0" w:color="auto"/>
        <w:right w:val="single" w:sz="8" w:space="0" w:color="auto"/>
      </w:pBdr>
      <w:spacing w:before="100" w:beforeAutospacing="1" w:after="100" w:afterAutospacing="1"/>
    </w:pPr>
    <w:rPr>
      <w:lang w:val="en-US"/>
    </w:rPr>
  </w:style>
  <w:style w:type="paragraph" w:customStyle="1" w:styleId="xl113">
    <w:name w:val="xl113"/>
    <w:basedOn w:val="Normal"/>
    <w:rsid w:val="00CE07A6"/>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lang w:val="en-US"/>
    </w:rPr>
  </w:style>
  <w:style w:type="paragraph" w:customStyle="1" w:styleId="xl114">
    <w:name w:val="xl114"/>
    <w:basedOn w:val="Normal"/>
    <w:rsid w:val="00CE07A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val="en-US"/>
    </w:rPr>
  </w:style>
  <w:style w:type="paragraph" w:customStyle="1" w:styleId="xl115">
    <w:name w:val="xl115"/>
    <w:basedOn w:val="Normal"/>
    <w:rsid w:val="00CE07A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lang w:val="en-US"/>
    </w:rPr>
  </w:style>
  <w:style w:type="paragraph" w:customStyle="1" w:styleId="xl116">
    <w:name w:val="xl116"/>
    <w:basedOn w:val="Normal"/>
    <w:rsid w:val="00CE07A6"/>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en-US"/>
    </w:rPr>
  </w:style>
  <w:style w:type="paragraph" w:customStyle="1" w:styleId="xl117">
    <w:name w:val="xl117"/>
    <w:basedOn w:val="Normal"/>
    <w:rsid w:val="00CE07A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n-US"/>
    </w:rPr>
  </w:style>
  <w:style w:type="paragraph" w:customStyle="1" w:styleId="xl118">
    <w:name w:val="xl118"/>
    <w:basedOn w:val="Normal"/>
    <w:rsid w:val="00CE07A6"/>
    <w:pPr>
      <w:pBdr>
        <w:top w:val="single" w:sz="8" w:space="0" w:color="auto"/>
        <w:left w:val="single" w:sz="4" w:space="0" w:color="auto"/>
        <w:bottom w:val="single" w:sz="8" w:space="0" w:color="auto"/>
        <w:right w:val="single" w:sz="4" w:space="0" w:color="auto"/>
      </w:pBdr>
      <w:shd w:val="clear" w:color="000000" w:fill="00CC00"/>
      <w:spacing w:before="100" w:beforeAutospacing="1" w:after="100" w:afterAutospacing="1"/>
      <w:jc w:val="center"/>
      <w:textAlignment w:val="center"/>
    </w:pPr>
    <w:rPr>
      <w:sz w:val="20"/>
      <w:szCs w:val="20"/>
      <w:lang w:val="en-US"/>
    </w:rPr>
  </w:style>
  <w:style w:type="paragraph" w:customStyle="1" w:styleId="xl119">
    <w:name w:val="xl119"/>
    <w:basedOn w:val="Normal"/>
    <w:rsid w:val="00CE07A6"/>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sz w:val="20"/>
      <w:szCs w:val="20"/>
      <w:lang w:val="en-US"/>
    </w:rPr>
  </w:style>
  <w:style w:type="paragraph" w:customStyle="1" w:styleId="xl120">
    <w:name w:val="xl120"/>
    <w:basedOn w:val="Normal"/>
    <w:rsid w:val="00CE07A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FA0016"/>
      <w:sz w:val="20"/>
      <w:szCs w:val="20"/>
      <w:lang w:val="en-US"/>
    </w:rPr>
  </w:style>
  <w:style w:type="paragraph" w:customStyle="1" w:styleId="xl121">
    <w:name w:val="xl121"/>
    <w:basedOn w:val="Normal"/>
    <w:rsid w:val="00CE07A6"/>
    <w:pPr>
      <w:pBdr>
        <w:top w:val="single" w:sz="8" w:space="0" w:color="auto"/>
        <w:left w:val="single" w:sz="4" w:space="0" w:color="auto"/>
        <w:bottom w:val="single" w:sz="8" w:space="0" w:color="auto"/>
        <w:right w:val="single" w:sz="4" w:space="0" w:color="auto"/>
      </w:pBdr>
      <w:spacing w:before="100" w:beforeAutospacing="1" w:after="100" w:afterAutospacing="1"/>
    </w:pPr>
    <w:rPr>
      <w:lang w:val="en-US"/>
    </w:rPr>
  </w:style>
  <w:style w:type="paragraph" w:customStyle="1" w:styleId="xl122">
    <w:name w:val="xl122"/>
    <w:basedOn w:val="Normal"/>
    <w:rsid w:val="00CE07A6"/>
    <w:pPr>
      <w:pBdr>
        <w:top w:val="single" w:sz="8" w:space="0" w:color="auto"/>
        <w:left w:val="single" w:sz="4" w:space="0" w:color="auto"/>
        <w:bottom w:val="single" w:sz="8" w:space="0" w:color="auto"/>
        <w:right w:val="single" w:sz="8" w:space="0" w:color="auto"/>
      </w:pBdr>
      <w:spacing w:before="100" w:beforeAutospacing="1" w:after="100" w:afterAutospacing="1"/>
    </w:pPr>
    <w:rPr>
      <w:lang w:val="en-US"/>
    </w:rPr>
  </w:style>
  <w:style w:type="paragraph" w:customStyle="1" w:styleId="xl123">
    <w:name w:val="xl123"/>
    <w:basedOn w:val="Normal"/>
    <w:rsid w:val="00CE07A6"/>
    <w:pPr>
      <w:pBdr>
        <w:top w:val="single" w:sz="4" w:space="0" w:color="auto"/>
        <w:left w:val="single" w:sz="4" w:space="0" w:color="auto"/>
        <w:bottom w:val="single" w:sz="8" w:space="0" w:color="auto"/>
        <w:right w:val="single" w:sz="4" w:space="0" w:color="auto"/>
      </w:pBdr>
      <w:shd w:val="clear" w:color="000000" w:fill="00B050"/>
      <w:spacing w:before="100" w:beforeAutospacing="1" w:after="100" w:afterAutospacing="1"/>
      <w:jc w:val="center"/>
      <w:textAlignment w:val="center"/>
    </w:pPr>
    <w:rPr>
      <w:b/>
      <w:bCs/>
      <w:color w:val="FA0016"/>
      <w:sz w:val="20"/>
      <w:szCs w:val="20"/>
      <w:lang w:val="en-US"/>
    </w:rPr>
  </w:style>
  <w:style w:type="paragraph" w:customStyle="1" w:styleId="xl124">
    <w:name w:val="xl124"/>
    <w:basedOn w:val="Normal"/>
    <w:rsid w:val="00CE07A6"/>
    <w:pPr>
      <w:pBdr>
        <w:top w:val="single" w:sz="4" w:space="0" w:color="auto"/>
        <w:left w:val="single" w:sz="4" w:space="0" w:color="auto"/>
        <w:bottom w:val="single" w:sz="8" w:space="0" w:color="auto"/>
        <w:right w:val="single" w:sz="4" w:space="0" w:color="auto"/>
      </w:pBdr>
      <w:shd w:val="clear" w:color="000000" w:fill="00B050"/>
      <w:spacing w:before="100" w:beforeAutospacing="1" w:after="100" w:afterAutospacing="1"/>
    </w:pPr>
    <w:rPr>
      <w:lang w:val="en-US"/>
    </w:rPr>
  </w:style>
  <w:style w:type="character" w:styleId="Strong">
    <w:name w:val="Strong"/>
    <w:basedOn w:val="DefaultParagraphFont"/>
    <w:uiPriority w:val="22"/>
    <w:qFormat/>
    <w:rsid w:val="00CE07A6"/>
    <w:rPr>
      <w:b/>
      <w:bCs/>
    </w:rPr>
  </w:style>
  <w:style w:type="paragraph" w:customStyle="1" w:styleId="Default">
    <w:name w:val="Default"/>
    <w:rsid w:val="0015663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A070E2"/>
  </w:style>
  <w:style w:type="character" w:styleId="CommentReference">
    <w:name w:val="annotation reference"/>
    <w:basedOn w:val="DefaultParagraphFont"/>
    <w:uiPriority w:val="99"/>
    <w:semiHidden/>
    <w:unhideWhenUsed/>
    <w:rsid w:val="006403F8"/>
    <w:rPr>
      <w:sz w:val="16"/>
      <w:szCs w:val="16"/>
    </w:rPr>
  </w:style>
  <w:style w:type="paragraph" w:styleId="CommentText">
    <w:name w:val="annotation text"/>
    <w:basedOn w:val="Normal"/>
    <w:link w:val="CommentTextChar"/>
    <w:uiPriority w:val="99"/>
    <w:semiHidden/>
    <w:unhideWhenUsed/>
    <w:rsid w:val="006403F8"/>
    <w:rPr>
      <w:sz w:val="20"/>
      <w:szCs w:val="20"/>
    </w:rPr>
  </w:style>
  <w:style w:type="character" w:customStyle="1" w:styleId="CommentTextChar">
    <w:name w:val="Comment Text Char"/>
    <w:basedOn w:val="DefaultParagraphFont"/>
    <w:link w:val="CommentText"/>
    <w:uiPriority w:val="99"/>
    <w:semiHidden/>
    <w:rsid w:val="006403F8"/>
    <w:rPr>
      <w:rFonts w:ascii="Times New Roman" w:eastAsia="Arial" w:hAnsi="Times New Roman" w:cs="Times New Roman"/>
      <w:sz w:val="20"/>
      <w:szCs w:val="20"/>
      <w:lang w:val="vi-VN"/>
    </w:rPr>
  </w:style>
  <w:style w:type="paragraph" w:styleId="CommentSubject">
    <w:name w:val="annotation subject"/>
    <w:basedOn w:val="CommentText"/>
    <w:next w:val="CommentText"/>
    <w:link w:val="CommentSubjectChar"/>
    <w:uiPriority w:val="99"/>
    <w:semiHidden/>
    <w:unhideWhenUsed/>
    <w:rsid w:val="006403F8"/>
    <w:rPr>
      <w:b/>
      <w:bCs/>
    </w:rPr>
  </w:style>
  <w:style w:type="character" w:customStyle="1" w:styleId="CommentSubjectChar">
    <w:name w:val="Comment Subject Char"/>
    <w:basedOn w:val="CommentTextChar"/>
    <w:link w:val="CommentSubject"/>
    <w:uiPriority w:val="99"/>
    <w:semiHidden/>
    <w:rsid w:val="006403F8"/>
    <w:rPr>
      <w:rFonts w:ascii="Times New Roman" w:eastAsia="Arial" w:hAnsi="Times New Roman" w:cs="Times New Roman"/>
      <w:b/>
      <w:bCs/>
      <w:sz w:val="20"/>
      <w:szCs w:val="20"/>
      <w:lang w:val="vi-VN"/>
    </w:rPr>
  </w:style>
  <w:style w:type="paragraph" w:styleId="Revision">
    <w:name w:val="Revision"/>
    <w:hidden/>
    <w:uiPriority w:val="99"/>
    <w:semiHidden/>
    <w:rsid w:val="006403F8"/>
    <w:pPr>
      <w:spacing w:after="0" w:line="240" w:lineRule="auto"/>
    </w:pPr>
    <w:rPr>
      <w:rFonts w:ascii="Times New Roman" w:eastAsia="Arial" w:hAnsi="Times New Roman" w:cs="Times New Roman"/>
      <w:sz w:val="28"/>
      <w:szCs w:val="28"/>
      <w:lang w:val="vi-VN"/>
    </w:rPr>
  </w:style>
  <w:style w:type="paragraph" w:styleId="NoSpacing">
    <w:name w:val="No Spacing"/>
    <w:uiPriority w:val="1"/>
    <w:qFormat/>
    <w:rsid w:val="00885A30"/>
    <w:pPr>
      <w:spacing w:after="0" w:line="240" w:lineRule="auto"/>
    </w:pPr>
    <w:rPr>
      <w:rFonts w:ascii="Times New Roman" w:eastAsia="Arial" w:hAnsi="Times New Roman" w:cs="Times New Roman"/>
      <w:sz w:val="28"/>
      <w:szCs w:val="28"/>
      <w:lang w:val="vi-VN"/>
    </w:rPr>
  </w:style>
  <w:style w:type="paragraph" w:customStyle="1" w:styleId="Style1">
    <w:name w:val="Style1"/>
    <w:basedOn w:val="Normal"/>
    <w:link w:val="Style1Char"/>
    <w:qFormat/>
    <w:rsid w:val="00D32F86"/>
    <w:pPr>
      <w:spacing w:after="200" w:line="276" w:lineRule="auto"/>
    </w:pPr>
  </w:style>
  <w:style w:type="character" w:customStyle="1" w:styleId="Style1Char">
    <w:name w:val="Style1 Char"/>
    <w:basedOn w:val="DefaultParagraphFont"/>
    <w:link w:val="Style1"/>
    <w:rsid w:val="00D32F86"/>
    <w:rPr>
      <w:rFonts w:ascii="Times New Roman" w:eastAsia="Arial" w:hAnsi="Times New Roman" w:cs="Times New Roman"/>
      <w:sz w:val="28"/>
      <w:szCs w:val="28"/>
      <w:lang w:val="vi-VN"/>
    </w:rPr>
  </w:style>
  <w:style w:type="character" w:customStyle="1" w:styleId="Heading2Char">
    <w:name w:val="Heading 2 Char"/>
    <w:basedOn w:val="DefaultParagraphFont"/>
    <w:link w:val="Heading2"/>
    <w:uiPriority w:val="99"/>
    <w:rsid w:val="00786DF6"/>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786DF6"/>
    <w:rPr>
      <w:rFonts w:ascii="Courier New" w:hAnsi="Courier New" w:cs="Courier New"/>
      <w:b/>
      <w:bCs/>
      <w:color w:val="000000"/>
      <w:sz w:val="26"/>
      <w:szCs w:val="26"/>
    </w:rPr>
  </w:style>
  <w:style w:type="paragraph" w:customStyle="1" w:styleId="xl60">
    <w:name w:val="xl60"/>
    <w:basedOn w:val="Normal"/>
    <w:rsid w:val="002D5101"/>
    <w:pPr>
      <w:spacing w:before="100" w:beforeAutospacing="1" w:after="100" w:afterAutospacing="1"/>
    </w:pPr>
    <w:rPr>
      <w:rFonts w:ascii="Arial" w:hAnsi="Arial" w:cs="Arial"/>
      <w:b/>
      <w:bCs/>
      <w:lang w:val="en-US"/>
    </w:rPr>
  </w:style>
  <w:style w:type="paragraph" w:customStyle="1" w:styleId="xl61">
    <w:name w:val="xl61"/>
    <w:basedOn w:val="Normal"/>
    <w:rsid w:val="002D510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62">
    <w:name w:val="xl62"/>
    <w:basedOn w:val="Normal"/>
    <w:rsid w:val="002D5101"/>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character" w:styleId="PlaceholderText">
    <w:name w:val="Placeholder Text"/>
    <w:basedOn w:val="DefaultParagraphFont"/>
    <w:uiPriority w:val="99"/>
    <w:semiHidden/>
    <w:rsid w:val="004C2381"/>
    <w:rPr>
      <w:color w:val="808080"/>
    </w:rPr>
  </w:style>
  <w:style w:type="character" w:styleId="Emphasis">
    <w:name w:val="Emphasis"/>
    <w:basedOn w:val="DefaultParagraphFont"/>
    <w:uiPriority w:val="20"/>
    <w:qFormat/>
    <w:rsid w:val="004C2381"/>
    <w:rPr>
      <w:i/>
      <w:iCs/>
    </w:rPr>
  </w:style>
  <w:style w:type="paragraph" w:styleId="NormalWeb">
    <w:name w:val="Normal (Web)"/>
    <w:basedOn w:val="Normal"/>
    <w:uiPriority w:val="99"/>
    <w:semiHidden/>
    <w:unhideWhenUsed/>
    <w:rsid w:val="00C4610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9165">
      <w:bodyDiv w:val="1"/>
      <w:marLeft w:val="0"/>
      <w:marRight w:val="0"/>
      <w:marTop w:val="0"/>
      <w:marBottom w:val="0"/>
      <w:divBdr>
        <w:top w:val="none" w:sz="0" w:space="0" w:color="auto"/>
        <w:left w:val="none" w:sz="0" w:space="0" w:color="auto"/>
        <w:bottom w:val="none" w:sz="0" w:space="0" w:color="auto"/>
        <w:right w:val="none" w:sz="0" w:space="0" w:color="auto"/>
      </w:divBdr>
    </w:div>
    <w:div w:id="67970828">
      <w:bodyDiv w:val="1"/>
      <w:marLeft w:val="0"/>
      <w:marRight w:val="0"/>
      <w:marTop w:val="0"/>
      <w:marBottom w:val="0"/>
      <w:divBdr>
        <w:top w:val="none" w:sz="0" w:space="0" w:color="auto"/>
        <w:left w:val="none" w:sz="0" w:space="0" w:color="auto"/>
        <w:bottom w:val="none" w:sz="0" w:space="0" w:color="auto"/>
        <w:right w:val="none" w:sz="0" w:space="0" w:color="auto"/>
      </w:divBdr>
    </w:div>
    <w:div w:id="112945367">
      <w:bodyDiv w:val="1"/>
      <w:marLeft w:val="0"/>
      <w:marRight w:val="0"/>
      <w:marTop w:val="0"/>
      <w:marBottom w:val="0"/>
      <w:divBdr>
        <w:top w:val="none" w:sz="0" w:space="0" w:color="auto"/>
        <w:left w:val="none" w:sz="0" w:space="0" w:color="auto"/>
        <w:bottom w:val="none" w:sz="0" w:space="0" w:color="auto"/>
        <w:right w:val="none" w:sz="0" w:space="0" w:color="auto"/>
      </w:divBdr>
    </w:div>
    <w:div w:id="113718657">
      <w:bodyDiv w:val="1"/>
      <w:marLeft w:val="0"/>
      <w:marRight w:val="0"/>
      <w:marTop w:val="0"/>
      <w:marBottom w:val="0"/>
      <w:divBdr>
        <w:top w:val="none" w:sz="0" w:space="0" w:color="auto"/>
        <w:left w:val="none" w:sz="0" w:space="0" w:color="auto"/>
        <w:bottom w:val="none" w:sz="0" w:space="0" w:color="auto"/>
        <w:right w:val="none" w:sz="0" w:space="0" w:color="auto"/>
      </w:divBdr>
    </w:div>
    <w:div w:id="118493534">
      <w:bodyDiv w:val="1"/>
      <w:marLeft w:val="0"/>
      <w:marRight w:val="0"/>
      <w:marTop w:val="0"/>
      <w:marBottom w:val="0"/>
      <w:divBdr>
        <w:top w:val="none" w:sz="0" w:space="0" w:color="auto"/>
        <w:left w:val="none" w:sz="0" w:space="0" w:color="auto"/>
        <w:bottom w:val="none" w:sz="0" w:space="0" w:color="auto"/>
        <w:right w:val="none" w:sz="0" w:space="0" w:color="auto"/>
      </w:divBdr>
    </w:div>
    <w:div w:id="120460817">
      <w:bodyDiv w:val="1"/>
      <w:marLeft w:val="0"/>
      <w:marRight w:val="0"/>
      <w:marTop w:val="0"/>
      <w:marBottom w:val="0"/>
      <w:divBdr>
        <w:top w:val="none" w:sz="0" w:space="0" w:color="auto"/>
        <w:left w:val="none" w:sz="0" w:space="0" w:color="auto"/>
        <w:bottom w:val="none" w:sz="0" w:space="0" w:color="auto"/>
        <w:right w:val="none" w:sz="0" w:space="0" w:color="auto"/>
      </w:divBdr>
    </w:div>
    <w:div w:id="129439751">
      <w:bodyDiv w:val="1"/>
      <w:marLeft w:val="0"/>
      <w:marRight w:val="0"/>
      <w:marTop w:val="0"/>
      <w:marBottom w:val="0"/>
      <w:divBdr>
        <w:top w:val="none" w:sz="0" w:space="0" w:color="auto"/>
        <w:left w:val="none" w:sz="0" w:space="0" w:color="auto"/>
        <w:bottom w:val="none" w:sz="0" w:space="0" w:color="auto"/>
        <w:right w:val="none" w:sz="0" w:space="0" w:color="auto"/>
      </w:divBdr>
    </w:div>
    <w:div w:id="207257466">
      <w:bodyDiv w:val="1"/>
      <w:marLeft w:val="0"/>
      <w:marRight w:val="0"/>
      <w:marTop w:val="0"/>
      <w:marBottom w:val="0"/>
      <w:divBdr>
        <w:top w:val="none" w:sz="0" w:space="0" w:color="auto"/>
        <w:left w:val="none" w:sz="0" w:space="0" w:color="auto"/>
        <w:bottom w:val="none" w:sz="0" w:space="0" w:color="auto"/>
        <w:right w:val="none" w:sz="0" w:space="0" w:color="auto"/>
      </w:divBdr>
    </w:div>
    <w:div w:id="242960745">
      <w:bodyDiv w:val="1"/>
      <w:marLeft w:val="0"/>
      <w:marRight w:val="0"/>
      <w:marTop w:val="0"/>
      <w:marBottom w:val="0"/>
      <w:divBdr>
        <w:top w:val="none" w:sz="0" w:space="0" w:color="auto"/>
        <w:left w:val="none" w:sz="0" w:space="0" w:color="auto"/>
        <w:bottom w:val="none" w:sz="0" w:space="0" w:color="auto"/>
        <w:right w:val="none" w:sz="0" w:space="0" w:color="auto"/>
      </w:divBdr>
    </w:div>
    <w:div w:id="290063723">
      <w:bodyDiv w:val="1"/>
      <w:marLeft w:val="0"/>
      <w:marRight w:val="0"/>
      <w:marTop w:val="0"/>
      <w:marBottom w:val="0"/>
      <w:divBdr>
        <w:top w:val="none" w:sz="0" w:space="0" w:color="auto"/>
        <w:left w:val="none" w:sz="0" w:space="0" w:color="auto"/>
        <w:bottom w:val="none" w:sz="0" w:space="0" w:color="auto"/>
        <w:right w:val="none" w:sz="0" w:space="0" w:color="auto"/>
      </w:divBdr>
    </w:div>
    <w:div w:id="295138641">
      <w:bodyDiv w:val="1"/>
      <w:marLeft w:val="0"/>
      <w:marRight w:val="0"/>
      <w:marTop w:val="0"/>
      <w:marBottom w:val="0"/>
      <w:divBdr>
        <w:top w:val="none" w:sz="0" w:space="0" w:color="auto"/>
        <w:left w:val="none" w:sz="0" w:space="0" w:color="auto"/>
        <w:bottom w:val="none" w:sz="0" w:space="0" w:color="auto"/>
        <w:right w:val="none" w:sz="0" w:space="0" w:color="auto"/>
      </w:divBdr>
    </w:div>
    <w:div w:id="423958814">
      <w:bodyDiv w:val="1"/>
      <w:marLeft w:val="0"/>
      <w:marRight w:val="0"/>
      <w:marTop w:val="0"/>
      <w:marBottom w:val="0"/>
      <w:divBdr>
        <w:top w:val="none" w:sz="0" w:space="0" w:color="auto"/>
        <w:left w:val="none" w:sz="0" w:space="0" w:color="auto"/>
        <w:bottom w:val="none" w:sz="0" w:space="0" w:color="auto"/>
        <w:right w:val="none" w:sz="0" w:space="0" w:color="auto"/>
      </w:divBdr>
    </w:div>
    <w:div w:id="452215674">
      <w:bodyDiv w:val="1"/>
      <w:marLeft w:val="0"/>
      <w:marRight w:val="0"/>
      <w:marTop w:val="0"/>
      <w:marBottom w:val="0"/>
      <w:divBdr>
        <w:top w:val="none" w:sz="0" w:space="0" w:color="auto"/>
        <w:left w:val="none" w:sz="0" w:space="0" w:color="auto"/>
        <w:bottom w:val="none" w:sz="0" w:space="0" w:color="auto"/>
        <w:right w:val="none" w:sz="0" w:space="0" w:color="auto"/>
      </w:divBdr>
    </w:div>
    <w:div w:id="459539197">
      <w:bodyDiv w:val="1"/>
      <w:marLeft w:val="0"/>
      <w:marRight w:val="0"/>
      <w:marTop w:val="0"/>
      <w:marBottom w:val="0"/>
      <w:divBdr>
        <w:top w:val="none" w:sz="0" w:space="0" w:color="auto"/>
        <w:left w:val="none" w:sz="0" w:space="0" w:color="auto"/>
        <w:bottom w:val="none" w:sz="0" w:space="0" w:color="auto"/>
        <w:right w:val="none" w:sz="0" w:space="0" w:color="auto"/>
      </w:divBdr>
    </w:div>
    <w:div w:id="461268745">
      <w:bodyDiv w:val="1"/>
      <w:marLeft w:val="0"/>
      <w:marRight w:val="0"/>
      <w:marTop w:val="0"/>
      <w:marBottom w:val="0"/>
      <w:divBdr>
        <w:top w:val="none" w:sz="0" w:space="0" w:color="auto"/>
        <w:left w:val="none" w:sz="0" w:space="0" w:color="auto"/>
        <w:bottom w:val="none" w:sz="0" w:space="0" w:color="auto"/>
        <w:right w:val="none" w:sz="0" w:space="0" w:color="auto"/>
      </w:divBdr>
    </w:div>
    <w:div w:id="485512467">
      <w:bodyDiv w:val="1"/>
      <w:marLeft w:val="0"/>
      <w:marRight w:val="0"/>
      <w:marTop w:val="0"/>
      <w:marBottom w:val="0"/>
      <w:divBdr>
        <w:top w:val="none" w:sz="0" w:space="0" w:color="auto"/>
        <w:left w:val="none" w:sz="0" w:space="0" w:color="auto"/>
        <w:bottom w:val="none" w:sz="0" w:space="0" w:color="auto"/>
        <w:right w:val="none" w:sz="0" w:space="0" w:color="auto"/>
      </w:divBdr>
    </w:div>
    <w:div w:id="513230194">
      <w:bodyDiv w:val="1"/>
      <w:marLeft w:val="0"/>
      <w:marRight w:val="0"/>
      <w:marTop w:val="0"/>
      <w:marBottom w:val="0"/>
      <w:divBdr>
        <w:top w:val="none" w:sz="0" w:space="0" w:color="auto"/>
        <w:left w:val="none" w:sz="0" w:space="0" w:color="auto"/>
        <w:bottom w:val="none" w:sz="0" w:space="0" w:color="auto"/>
        <w:right w:val="none" w:sz="0" w:space="0" w:color="auto"/>
      </w:divBdr>
    </w:div>
    <w:div w:id="520165724">
      <w:bodyDiv w:val="1"/>
      <w:marLeft w:val="0"/>
      <w:marRight w:val="0"/>
      <w:marTop w:val="0"/>
      <w:marBottom w:val="0"/>
      <w:divBdr>
        <w:top w:val="none" w:sz="0" w:space="0" w:color="auto"/>
        <w:left w:val="none" w:sz="0" w:space="0" w:color="auto"/>
        <w:bottom w:val="none" w:sz="0" w:space="0" w:color="auto"/>
        <w:right w:val="none" w:sz="0" w:space="0" w:color="auto"/>
      </w:divBdr>
    </w:div>
    <w:div w:id="551619605">
      <w:bodyDiv w:val="1"/>
      <w:marLeft w:val="0"/>
      <w:marRight w:val="0"/>
      <w:marTop w:val="0"/>
      <w:marBottom w:val="0"/>
      <w:divBdr>
        <w:top w:val="none" w:sz="0" w:space="0" w:color="auto"/>
        <w:left w:val="none" w:sz="0" w:space="0" w:color="auto"/>
        <w:bottom w:val="none" w:sz="0" w:space="0" w:color="auto"/>
        <w:right w:val="none" w:sz="0" w:space="0" w:color="auto"/>
      </w:divBdr>
    </w:div>
    <w:div w:id="556085743">
      <w:bodyDiv w:val="1"/>
      <w:marLeft w:val="0"/>
      <w:marRight w:val="0"/>
      <w:marTop w:val="0"/>
      <w:marBottom w:val="0"/>
      <w:divBdr>
        <w:top w:val="none" w:sz="0" w:space="0" w:color="auto"/>
        <w:left w:val="none" w:sz="0" w:space="0" w:color="auto"/>
        <w:bottom w:val="none" w:sz="0" w:space="0" w:color="auto"/>
        <w:right w:val="none" w:sz="0" w:space="0" w:color="auto"/>
      </w:divBdr>
    </w:div>
    <w:div w:id="566653932">
      <w:bodyDiv w:val="1"/>
      <w:marLeft w:val="0"/>
      <w:marRight w:val="0"/>
      <w:marTop w:val="0"/>
      <w:marBottom w:val="0"/>
      <w:divBdr>
        <w:top w:val="none" w:sz="0" w:space="0" w:color="auto"/>
        <w:left w:val="none" w:sz="0" w:space="0" w:color="auto"/>
        <w:bottom w:val="none" w:sz="0" w:space="0" w:color="auto"/>
        <w:right w:val="none" w:sz="0" w:space="0" w:color="auto"/>
      </w:divBdr>
    </w:div>
    <w:div w:id="620573336">
      <w:bodyDiv w:val="1"/>
      <w:marLeft w:val="0"/>
      <w:marRight w:val="0"/>
      <w:marTop w:val="0"/>
      <w:marBottom w:val="0"/>
      <w:divBdr>
        <w:top w:val="none" w:sz="0" w:space="0" w:color="auto"/>
        <w:left w:val="none" w:sz="0" w:space="0" w:color="auto"/>
        <w:bottom w:val="none" w:sz="0" w:space="0" w:color="auto"/>
        <w:right w:val="none" w:sz="0" w:space="0" w:color="auto"/>
      </w:divBdr>
    </w:div>
    <w:div w:id="626085639">
      <w:bodyDiv w:val="1"/>
      <w:marLeft w:val="0"/>
      <w:marRight w:val="0"/>
      <w:marTop w:val="0"/>
      <w:marBottom w:val="0"/>
      <w:divBdr>
        <w:top w:val="none" w:sz="0" w:space="0" w:color="auto"/>
        <w:left w:val="none" w:sz="0" w:space="0" w:color="auto"/>
        <w:bottom w:val="none" w:sz="0" w:space="0" w:color="auto"/>
        <w:right w:val="none" w:sz="0" w:space="0" w:color="auto"/>
      </w:divBdr>
    </w:div>
    <w:div w:id="678167459">
      <w:bodyDiv w:val="1"/>
      <w:marLeft w:val="0"/>
      <w:marRight w:val="0"/>
      <w:marTop w:val="0"/>
      <w:marBottom w:val="0"/>
      <w:divBdr>
        <w:top w:val="none" w:sz="0" w:space="0" w:color="auto"/>
        <w:left w:val="none" w:sz="0" w:space="0" w:color="auto"/>
        <w:bottom w:val="none" w:sz="0" w:space="0" w:color="auto"/>
        <w:right w:val="none" w:sz="0" w:space="0" w:color="auto"/>
      </w:divBdr>
    </w:div>
    <w:div w:id="707490856">
      <w:bodyDiv w:val="1"/>
      <w:marLeft w:val="0"/>
      <w:marRight w:val="0"/>
      <w:marTop w:val="0"/>
      <w:marBottom w:val="0"/>
      <w:divBdr>
        <w:top w:val="none" w:sz="0" w:space="0" w:color="auto"/>
        <w:left w:val="none" w:sz="0" w:space="0" w:color="auto"/>
        <w:bottom w:val="none" w:sz="0" w:space="0" w:color="auto"/>
        <w:right w:val="none" w:sz="0" w:space="0" w:color="auto"/>
      </w:divBdr>
    </w:div>
    <w:div w:id="710037850">
      <w:bodyDiv w:val="1"/>
      <w:marLeft w:val="0"/>
      <w:marRight w:val="0"/>
      <w:marTop w:val="0"/>
      <w:marBottom w:val="0"/>
      <w:divBdr>
        <w:top w:val="none" w:sz="0" w:space="0" w:color="auto"/>
        <w:left w:val="none" w:sz="0" w:space="0" w:color="auto"/>
        <w:bottom w:val="none" w:sz="0" w:space="0" w:color="auto"/>
        <w:right w:val="none" w:sz="0" w:space="0" w:color="auto"/>
      </w:divBdr>
    </w:div>
    <w:div w:id="720983665">
      <w:bodyDiv w:val="1"/>
      <w:marLeft w:val="0"/>
      <w:marRight w:val="0"/>
      <w:marTop w:val="0"/>
      <w:marBottom w:val="0"/>
      <w:divBdr>
        <w:top w:val="none" w:sz="0" w:space="0" w:color="auto"/>
        <w:left w:val="none" w:sz="0" w:space="0" w:color="auto"/>
        <w:bottom w:val="none" w:sz="0" w:space="0" w:color="auto"/>
        <w:right w:val="none" w:sz="0" w:space="0" w:color="auto"/>
      </w:divBdr>
    </w:div>
    <w:div w:id="778792007">
      <w:bodyDiv w:val="1"/>
      <w:marLeft w:val="0"/>
      <w:marRight w:val="0"/>
      <w:marTop w:val="0"/>
      <w:marBottom w:val="0"/>
      <w:divBdr>
        <w:top w:val="none" w:sz="0" w:space="0" w:color="auto"/>
        <w:left w:val="none" w:sz="0" w:space="0" w:color="auto"/>
        <w:bottom w:val="none" w:sz="0" w:space="0" w:color="auto"/>
        <w:right w:val="none" w:sz="0" w:space="0" w:color="auto"/>
      </w:divBdr>
    </w:div>
    <w:div w:id="813596662">
      <w:bodyDiv w:val="1"/>
      <w:marLeft w:val="0"/>
      <w:marRight w:val="0"/>
      <w:marTop w:val="0"/>
      <w:marBottom w:val="0"/>
      <w:divBdr>
        <w:top w:val="none" w:sz="0" w:space="0" w:color="auto"/>
        <w:left w:val="none" w:sz="0" w:space="0" w:color="auto"/>
        <w:bottom w:val="none" w:sz="0" w:space="0" w:color="auto"/>
        <w:right w:val="none" w:sz="0" w:space="0" w:color="auto"/>
      </w:divBdr>
    </w:div>
    <w:div w:id="815607867">
      <w:bodyDiv w:val="1"/>
      <w:marLeft w:val="0"/>
      <w:marRight w:val="0"/>
      <w:marTop w:val="0"/>
      <w:marBottom w:val="0"/>
      <w:divBdr>
        <w:top w:val="none" w:sz="0" w:space="0" w:color="auto"/>
        <w:left w:val="none" w:sz="0" w:space="0" w:color="auto"/>
        <w:bottom w:val="none" w:sz="0" w:space="0" w:color="auto"/>
        <w:right w:val="none" w:sz="0" w:space="0" w:color="auto"/>
      </w:divBdr>
    </w:div>
    <w:div w:id="817266504">
      <w:bodyDiv w:val="1"/>
      <w:marLeft w:val="0"/>
      <w:marRight w:val="0"/>
      <w:marTop w:val="0"/>
      <w:marBottom w:val="0"/>
      <w:divBdr>
        <w:top w:val="none" w:sz="0" w:space="0" w:color="auto"/>
        <w:left w:val="none" w:sz="0" w:space="0" w:color="auto"/>
        <w:bottom w:val="none" w:sz="0" w:space="0" w:color="auto"/>
        <w:right w:val="none" w:sz="0" w:space="0" w:color="auto"/>
      </w:divBdr>
    </w:div>
    <w:div w:id="860705010">
      <w:bodyDiv w:val="1"/>
      <w:marLeft w:val="0"/>
      <w:marRight w:val="0"/>
      <w:marTop w:val="0"/>
      <w:marBottom w:val="0"/>
      <w:divBdr>
        <w:top w:val="none" w:sz="0" w:space="0" w:color="auto"/>
        <w:left w:val="none" w:sz="0" w:space="0" w:color="auto"/>
        <w:bottom w:val="none" w:sz="0" w:space="0" w:color="auto"/>
        <w:right w:val="none" w:sz="0" w:space="0" w:color="auto"/>
      </w:divBdr>
    </w:div>
    <w:div w:id="873158615">
      <w:bodyDiv w:val="1"/>
      <w:marLeft w:val="0"/>
      <w:marRight w:val="0"/>
      <w:marTop w:val="0"/>
      <w:marBottom w:val="0"/>
      <w:divBdr>
        <w:top w:val="none" w:sz="0" w:space="0" w:color="auto"/>
        <w:left w:val="none" w:sz="0" w:space="0" w:color="auto"/>
        <w:bottom w:val="none" w:sz="0" w:space="0" w:color="auto"/>
        <w:right w:val="none" w:sz="0" w:space="0" w:color="auto"/>
      </w:divBdr>
    </w:div>
    <w:div w:id="879049204">
      <w:bodyDiv w:val="1"/>
      <w:marLeft w:val="0"/>
      <w:marRight w:val="0"/>
      <w:marTop w:val="0"/>
      <w:marBottom w:val="0"/>
      <w:divBdr>
        <w:top w:val="none" w:sz="0" w:space="0" w:color="auto"/>
        <w:left w:val="none" w:sz="0" w:space="0" w:color="auto"/>
        <w:bottom w:val="none" w:sz="0" w:space="0" w:color="auto"/>
        <w:right w:val="none" w:sz="0" w:space="0" w:color="auto"/>
      </w:divBdr>
    </w:div>
    <w:div w:id="918714379">
      <w:bodyDiv w:val="1"/>
      <w:marLeft w:val="0"/>
      <w:marRight w:val="0"/>
      <w:marTop w:val="0"/>
      <w:marBottom w:val="0"/>
      <w:divBdr>
        <w:top w:val="none" w:sz="0" w:space="0" w:color="auto"/>
        <w:left w:val="none" w:sz="0" w:space="0" w:color="auto"/>
        <w:bottom w:val="none" w:sz="0" w:space="0" w:color="auto"/>
        <w:right w:val="none" w:sz="0" w:space="0" w:color="auto"/>
      </w:divBdr>
    </w:div>
    <w:div w:id="948127921">
      <w:bodyDiv w:val="1"/>
      <w:marLeft w:val="0"/>
      <w:marRight w:val="0"/>
      <w:marTop w:val="0"/>
      <w:marBottom w:val="0"/>
      <w:divBdr>
        <w:top w:val="none" w:sz="0" w:space="0" w:color="auto"/>
        <w:left w:val="none" w:sz="0" w:space="0" w:color="auto"/>
        <w:bottom w:val="none" w:sz="0" w:space="0" w:color="auto"/>
        <w:right w:val="none" w:sz="0" w:space="0" w:color="auto"/>
      </w:divBdr>
    </w:div>
    <w:div w:id="961771433">
      <w:bodyDiv w:val="1"/>
      <w:marLeft w:val="0"/>
      <w:marRight w:val="0"/>
      <w:marTop w:val="0"/>
      <w:marBottom w:val="0"/>
      <w:divBdr>
        <w:top w:val="none" w:sz="0" w:space="0" w:color="auto"/>
        <w:left w:val="none" w:sz="0" w:space="0" w:color="auto"/>
        <w:bottom w:val="none" w:sz="0" w:space="0" w:color="auto"/>
        <w:right w:val="none" w:sz="0" w:space="0" w:color="auto"/>
      </w:divBdr>
    </w:div>
    <w:div w:id="996961398">
      <w:bodyDiv w:val="1"/>
      <w:marLeft w:val="0"/>
      <w:marRight w:val="0"/>
      <w:marTop w:val="0"/>
      <w:marBottom w:val="0"/>
      <w:divBdr>
        <w:top w:val="none" w:sz="0" w:space="0" w:color="auto"/>
        <w:left w:val="none" w:sz="0" w:space="0" w:color="auto"/>
        <w:bottom w:val="none" w:sz="0" w:space="0" w:color="auto"/>
        <w:right w:val="none" w:sz="0" w:space="0" w:color="auto"/>
      </w:divBdr>
    </w:div>
    <w:div w:id="1010989905">
      <w:bodyDiv w:val="1"/>
      <w:marLeft w:val="0"/>
      <w:marRight w:val="0"/>
      <w:marTop w:val="0"/>
      <w:marBottom w:val="0"/>
      <w:divBdr>
        <w:top w:val="none" w:sz="0" w:space="0" w:color="auto"/>
        <w:left w:val="none" w:sz="0" w:space="0" w:color="auto"/>
        <w:bottom w:val="none" w:sz="0" w:space="0" w:color="auto"/>
        <w:right w:val="none" w:sz="0" w:space="0" w:color="auto"/>
      </w:divBdr>
    </w:div>
    <w:div w:id="1047224322">
      <w:bodyDiv w:val="1"/>
      <w:marLeft w:val="0"/>
      <w:marRight w:val="0"/>
      <w:marTop w:val="0"/>
      <w:marBottom w:val="0"/>
      <w:divBdr>
        <w:top w:val="none" w:sz="0" w:space="0" w:color="auto"/>
        <w:left w:val="none" w:sz="0" w:space="0" w:color="auto"/>
        <w:bottom w:val="none" w:sz="0" w:space="0" w:color="auto"/>
        <w:right w:val="none" w:sz="0" w:space="0" w:color="auto"/>
      </w:divBdr>
    </w:div>
    <w:div w:id="1076634000">
      <w:bodyDiv w:val="1"/>
      <w:marLeft w:val="0"/>
      <w:marRight w:val="0"/>
      <w:marTop w:val="0"/>
      <w:marBottom w:val="0"/>
      <w:divBdr>
        <w:top w:val="none" w:sz="0" w:space="0" w:color="auto"/>
        <w:left w:val="none" w:sz="0" w:space="0" w:color="auto"/>
        <w:bottom w:val="none" w:sz="0" w:space="0" w:color="auto"/>
        <w:right w:val="none" w:sz="0" w:space="0" w:color="auto"/>
      </w:divBdr>
    </w:div>
    <w:div w:id="1101025088">
      <w:bodyDiv w:val="1"/>
      <w:marLeft w:val="0"/>
      <w:marRight w:val="0"/>
      <w:marTop w:val="0"/>
      <w:marBottom w:val="0"/>
      <w:divBdr>
        <w:top w:val="none" w:sz="0" w:space="0" w:color="auto"/>
        <w:left w:val="none" w:sz="0" w:space="0" w:color="auto"/>
        <w:bottom w:val="none" w:sz="0" w:space="0" w:color="auto"/>
        <w:right w:val="none" w:sz="0" w:space="0" w:color="auto"/>
      </w:divBdr>
    </w:div>
    <w:div w:id="1126196808">
      <w:bodyDiv w:val="1"/>
      <w:marLeft w:val="0"/>
      <w:marRight w:val="0"/>
      <w:marTop w:val="0"/>
      <w:marBottom w:val="0"/>
      <w:divBdr>
        <w:top w:val="none" w:sz="0" w:space="0" w:color="auto"/>
        <w:left w:val="none" w:sz="0" w:space="0" w:color="auto"/>
        <w:bottom w:val="none" w:sz="0" w:space="0" w:color="auto"/>
        <w:right w:val="none" w:sz="0" w:space="0" w:color="auto"/>
      </w:divBdr>
    </w:div>
    <w:div w:id="1129014157">
      <w:bodyDiv w:val="1"/>
      <w:marLeft w:val="0"/>
      <w:marRight w:val="0"/>
      <w:marTop w:val="0"/>
      <w:marBottom w:val="0"/>
      <w:divBdr>
        <w:top w:val="none" w:sz="0" w:space="0" w:color="auto"/>
        <w:left w:val="none" w:sz="0" w:space="0" w:color="auto"/>
        <w:bottom w:val="none" w:sz="0" w:space="0" w:color="auto"/>
        <w:right w:val="none" w:sz="0" w:space="0" w:color="auto"/>
      </w:divBdr>
    </w:div>
    <w:div w:id="1199317473">
      <w:bodyDiv w:val="1"/>
      <w:marLeft w:val="0"/>
      <w:marRight w:val="0"/>
      <w:marTop w:val="0"/>
      <w:marBottom w:val="0"/>
      <w:divBdr>
        <w:top w:val="none" w:sz="0" w:space="0" w:color="auto"/>
        <w:left w:val="none" w:sz="0" w:space="0" w:color="auto"/>
        <w:bottom w:val="none" w:sz="0" w:space="0" w:color="auto"/>
        <w:right w:val="none" w:sz="0" w:space="0" w:color="auto"/>
      </w:divBdr>
    </w:div>
    <w:div w:id="1204095461">
      <w:bodyDiv w:val="1"/>
      <w:marLeft w:val="0"/>
      <w:marRight w:val="0"/>
      <w:marTop w:val="0"/>
      <w:marBottom w:val="0"/>
      <w:divBdr>
        <w:top w:val="none" w:sz="0" w:space="0" w:color="auto"/>
        <w:left w:val="none" w:sz="0" w:space="0" w:color="auto"/>
        <w:bottom w:val="none" w:sz="0" w:space="0" w:color="auto"/>
        <w:right w:val="none" w:sz="0" w:space="0" w:color="auto"/>
      </w:divBdr>
    </w:div>
    <w:div w:id="1245454936">
      <w:bodyDiv w:val="1"/>
      <w:marLeft w:val="0"/>
      <w:marRight w:val="0"/>
      <w:marTop w:val="0"/>
      <w:marBottom w:val="0"/>
      <w:divBdr>
        <w:top w:val="none" w:sz="0" w:space="0" w:color="auto"/>
        <w:left w:val="none" w:sz="0" w:space="0" w:color="auto"/>
        <w:bottom w:val="none" w:sz="0" w:space="0" w:color="auto"/>
        <w:right w:val="none" w:sz="0" w:space="0" w:color="auto"/>
      </w:divBdr>
    </w:div>
    <w:div w:id="1294873403">
      <w:bodyDiv w:val="1"/>
      <w:marLeft w:val="0"/>
      <w:marRight w:val="0"/>
      <w:marTop w:val="0"/>
      <w:marBottom w:val="0"/>
      <w:divBdr>
        <w:top w:val="none" w:sz="0" w:space="0" w:color="auto"/>
        <w:left w:val="none" w:sz="0" w:space="0" w:color="auto"/>
        <w:bottom w:val="none" w:sz="0" w:space="0" w:color="auto"/>
        <w:right w:val="none" w:sz="0" w:space="0" w:color="auto"/>
      </w:divBdr>
    </w:div>
    <w:div w:id="1343627133">
      <w:bodyDiv w:val="1"/>
      <w:marLeft w:val="0"/>
      <w:marRight w:val="0"/>
      <w:marTop w:val="0"/>
      <w:marBottom w:val="0"/>
      <w:divBdr>
        <w:top w:val="none" w:sz="0" w:space="0" w:color="auto"/>
        <w:left w:val="none" w:sz="0" w:space="0" w:color="auto"/>
        <w:bottom w:val="none" w:sz="0" w:space="0" w:color="auto"/>
        <w:right w:val="none" w:sz="0" w:space="0" w:color="auto"/>
      </w:divBdr>
    </w:div>
    <w:div w:id="1351949872">
      <w:bodyDiv w:val="1"/>
      <w:marLeft w:val="0"/>
      <w:marRight w:val="0"/>
      <w:marTop w:val="0"/>
      <w:marBottom w:val="0"/>
      <w:divBdr>
        <w:top w:val="none" w:sz="0" w:space="0" w:color="auto"/>
        <w:left w:val="none" w:sz="0" w:space="0" w:color="auto"/>
        <w:bottom w:val="none" w:sz="0" w:space="0" w:color="auto"/>
        <w:right w:val="none" w:sz="0" w:space="0" w:color="auto"/>
      </w:divBdr>
    </w:div>
    <w:div w:id="1469980476">
      <w:bodyDiv w:val="1"/>
      <w:marLeft w:val="0"/>
      <w:marRight w:val="0"/>
      <w:marTop w:val="0"/>
      <w:marBottom w:val="0"/>
      <w:divBdr>
        <w:top w:val="none" w:sz="0" w:space="0" w:color="auto"/>
        <w:left w:val="none" w:sz="0" w:space="0" w:color="auto"/>
        <w:bottom w:val="none" w:sz="0" w:space="0" w:color="auto"/>
        <w:right w:val="none" w:sz="0" w:space="0" w:color="auto"/>
      </w:divBdr>
    </w:div>
    <w:div w:id="1510634030">
      <w:bodyDiv w:val="1"/>
      <w:marLeft w:val="0"/>
      <w:marRight w:val="0"/>
      <w:marTop w:val="0"/>
      <w:marBottom w:val="0"/>
      <w:divBdr>
        <w:top w:val="none" w:sz="0" w:space="0" w:color="auto"/>
        <w:left w:val="none" w:sz="0" w:space="0" w:color="auto"/>
        <w:bottom w:val="none" w:sz="0" w:space="0" w:color="auto"/>
        <w:right w:val="none" w:sz="0" w:space="0" w:color="auto"/>
      </w:divBdr>
    </w:div>
    <w:div w:id="1523588738">
      <w:bodyDiv w:val="1"/>
      <w:marLeft w:val="0"/>
      <w:marRight w:val="0"/>
      <w:marTop w:val="0"/>
      <w:marBottom w:val="0"/>
      <w:divBdr>
        <w:top w:val="none" w:sz="0" w:space="0" w:color="auto"/>
        <w:left w:val="none" w:sz="0" w:space="0" w:color="auto"/>
        <w:bottom w:val="none" w:sz="0" w:space="0" w:color="auto"/>
        <w:right w:val="none" w:sz="0" w:space="0" w:color="auto"/>
      </w:divBdr>
    </w:div>
    <w:div w:id="1533306084">
      <w:bodyDiv w:val="1"/>
      <w:marLeft w:val="0"/>
      <w:marRight w:val="0"/>
      <w:marTop w:val="0"/>
      <w:marBottom w:val="0"/>
      <w:divBdr>
        <w:top w:val="none" w:sz="0" w:space="0" w:color="auto"/>
        <w:left w:val="none" w:sz="0" w:space="0" w:color="auto"/>
        <w:bottom w:val="none" w:sz="0" w:space="0" w:color="auto"/>
        <w:right w:val="none" w:sz="0" w:space="0" w:color="auto"/>
      </w:divBdr>
    </w:div>
    <w:div w:id="1557475724">
      <w:bodyDiv w:val="1"/>
      <w:marLeft w:val="0"/>
      <w:marRight w:val="0"/>
      <w:marTop w:val="0"/>
      <w:marBottom w:val="0"/>
      <w:divBdr>
        <w:top w:val="none" w:sz="0" w:space="0" w:color="auto"/>
        <w:left w:val="none" w:sz="0" w:space="0" w:color="auto"/>
        <w:bottom w:val="none" w:sz="0" w:space="0" w:color="auto"/>
        <w:right w:val="none" w:sz="0" w:space="0" w:color="auto"/>
      </w:divBdr>
    </w:div>
    <w:div w:id="1569727145">
      <w:bodyDiv w:val="1"/>
      <w:marLeft w:val="0"/>
      <w:marRight w:val="0"/>
      <w:marTop w:val="0"/>
      <w:marBottom w:val="0"/>
      <w:divBdr>
        <w:top w:val="none" w:sz="0" w:space="0" w:color="auto"/>
        <w:left w:val="none" w:sz="0" w:space="0" w:color="auto"/>
        <w:bottom w:val="none" w:sz="0" w:space="0" w:color="auto"/>
        <w:right w:val="none" w:sz="0" w:space="0" w:color="auto"/>
      </w:divBdr>
    </w:div>
    <w:div w:id="1576933204">
      <w:bodyDiv w:val="1"/>
      <w:marLeft w:val="0"/>
      <w:marRight w:val="0"/>
      <w:marTop w:val="0"/>
      <w:marBottom w:val="0"/>
      <w:divBdr>
        <w:top w:val="none" w:sz="0" w:space="0" w:color="auto"/>
        <w:left w:val="none" w:sz="0" w:space="0" w:color="auto"/>
        <w:bottom w:val="none" w:sz="0" w:space="0" w:color="auto"/>
        <w:right w:val="none" w:sz="0" w:space="0" w:color="auto"/>
      </w:divBdr>
    </w:div>
    <w:div w:id="1612010664">
      <w:bodyDiv w:val="1"/>
      <w:marLeft w:val="0"/>
      <w:marRight w:val="0"/>
      <w:marTop w:val="0"/>
      <w:marBottom w:val="0"/>
      <w:divBdr>
        <w:top w:val="none" w:sz="0" w:space="0" w:color="auto"/>
        <w:left w:val="none" w:sz="0" w:space="0" w:color="auto"/>
        <w:bottom w:val="none" w:sz="0" w:space="0" w:color="auto"/>
        <w:right w:val="none" w:sz="0" w:space="0" w:color="auto"/>
      </w:divBdr>
    </w:div>
    <w:div w:id="1677421072">
      <w:bodyDiv w:val="1"/>
      <w:marLeft w:val="0"/>
      <w:marRight w:val="0"/>
      <w:marTop w:val="0"/>
      <w:marBottom w:val="0"/>
      <w:divBdr>
        <w:top w:val="none" w:sz="0" w:space="0" w:color="auto"/>
        <w:left w:val="none" w:sz="0" w:space="0" w:color="auto"/>
        <w:bottom w:val="none" w:sz="0" w:space="0" w:color="auto"/>
        <w:right w:val="none" w:sz="0" w:space="0" w:color="auto"/>
      </w:divBdr>
    </w:div>
    <w:div w:id="1680506505">
      <w:bodyDiv w:val="1"/>
      <w:marLeft w:val="0"/>
      <w:marRight w:val="0"/>
      <w:marTop w:val="0"/>
      <w:marBottom w:val="0"/>
      <w:divBdr>
        <w:top w:val="none" w:sz="0" w:space="0" w:color="auto"/>
        <w:left w:val="none" w:sz="0" w:space="0" w:color="auto"/>
        <w:bottom w:val="none" w:sz="0" w:space="0" w:color="auto"/>
        <w:right w:val="none" w:sz="0" w:space="0" w:color="auto"/>
      </w:divBdr>
    </w:div>
    <w:div w:id="1746688654">
      <w:bodyDiv w:val="1"/>
      <w:marLeft w:val="0"/>
      <w:marRight w:val="0"/>
      <w:marTop w:val="0"/>
      <w:marBottom w:val="0"/>
      <w:divBdr>
        <w:top w:val="none" w:sz="0" w:space="0" w:color="auto"/>
        <w:left w:val="none" w:sz="0" w:space="0" w:color="auto"/>
        <w:bottom w:val="none" w:sz="0" w:space="0" w:color="auto"/>
        <w:right w:val="none" w:sz="0" w:space="0" w:color="auto"/>
      </w:divBdr>
    </w:div>
    <w:div w:id="1753043314">
      <w:bodyDiv w:val="1"/>
      <w:marLeft w:val="0"/>
      <w:marRight w:val="0"/>
      <w:marTop w:val="0"/>
      <w:marBottom w:val="0"/>
      <w:divBdr>
        <w:top w:val="none" w:sz="0" w:space="0" w:color="auto"/>
        <w:left w:val="none" w:sz="0" w:space="0" w:color="auto"/>
        <w:bottom w:val="none" w:sz="0" w:space="0" w:color="auto"/>
        <w:right w:val="none" w:sz="0" w:space="0" w:color="auto"/>
      </w:divBdr>
    </w:div>
    <w:div w:id="1791969022">
      <w:bodyDiv w:val="1"/>
      <w:marLeft w:val="0"/>
      <w:marRight w:val="0"/>
      <w:marTop w:val="0"/>
      <w:marBottom w:val="0"/>
      <w:divBdr>
        <w:top w:val="none" w:sz="0" w:space="0" w:color="auto"/>
        <w:left w:val="none" w:sz="0" w:space="0" w:color="auto"/>
        <w:bottom w:val="none" w:sz="0" w:space="0" w:color="auto"/>
        <w:right w:val="none" w:sz="0" w:space="0" w:color="auto"/>
      </w:divBdr>
    </w:div>
    <w:div w:id="1827210495">
      <w:bodyDiv w:val="1"/>
      <w:marLeft w:val="0"/>
      <w:marRight w:val="0"/>
      <w:marTop w:val="0"/>
      <w:marBottom w:val="0"/>
      <w:divBdr>
        <w:top w:val="none" w:sz="0" w:space="0" w:color="auto"/>
        <w:left w:val="none" w:sz="0" w:space="0" w:color="auto"/>
        <w:bottom w:val="none" w:sz="0" w:space="0" w:color="auto"/>
        <w:right w:val="none" w:sz="0" w:space="0" w:color="auto"/>
      </w:divBdr>
    </w:div>
    <w:div w:id="1856528856">
      <w:bodyDiv w:val="1"/>
      <w:marLeft w:val="0"/>
      <w:marRight w:val="0"/>
      <w:marTop w:val="0"/>
      <w:marBottom w:val="0"/>
      <w:divBdr>
        <w:top w:val="none" w:sz="0" w:space="0" w:color="auto"/>
        <w:left w:val="none" w:sz="0" w:space="0" w:color="auto"/>
        <w:bottom w:val="none" w:sz="0" w:space="0" w:color="auto"/>
        <w:right w:val="none" w:sz="0" w:space="0" w:color="auto"/>
      </w:divBdr>
    </w:div>
    <w:div w:id="1876503377">
      <w:bodyDiv w:val="1"/>
      <w:marLeft w:val="0"/>
      <w:marRight w:val="0"/>
      <w:marTop w:val="0"/>
      <w:marBottom w:val="0"/>
      <w:divBdr>
        <w:top w:val="none" w:sz="0" w:space="0" w:color="auto"/>
        <w:left w:val="none" w:sz="0" w:space="0" w:color="auto"/>
        <w:bottom w:val="none" w:sz="0" w:space="0" w:color="auto"/>
        <w:right w:val="none" w:sz="0" w:space="0" w:color="auto"/>
      </w:divBdr>
    </w:div>
    <w:div w:id="1879970161">
      <w:bodyDiv w:val="1"/>
      <w:marLeft w:val="0"/>
      <w:marRight w:val="0"/>
      <w:marTop w:val="0"/>
      <w:marBottom w:val="0"/>
      <w:divBdr>
        <w:top w:val="none" w:sz="0" w:space="0" w:color="auto"/>
        <w:left w:val="none" w:sz="0" w:space="0" w:color="auto"/>
        <w:bottom w:val="none" w:sz="0" w:space="0" w:color="auto"/>
        <w:right w:val="none" w:sz="0" w:space="0" w:color="auto"/>
      </w:divBdr>
    </w:div>
    <w:div w:id="1914583206">
      <w:bodyDiv w:val="1"/>
      <w:marLeft w:val="0"/>
      <w:marRight w:val="0"/>
      <w:marTop w:val="0"/>
      <w:marBottom w:val="0"/>
      <w:divBdr>
        <w:top w:val="none" w:sz="0" w:space="0" w:color="auto"/>
        <w:left w:val="none" w:sz="0" w:space="0" w:color="auto"/>
        <w:bottom w:val="none" w:sz="0" w:space="0" w:color="auto"/>
        <w:right w:val="none" w:sz="0" w:space="0" w:color="auto"/>
      </w:divBdr>
    </w:div>
    <w:div w:id="1951819462">
      <w:bodyDiv w:val="1"/>
      <w:marLeft w:val="0"/>
      <w:marRight w:val="0"/>
      <w:marTop w:val="0"/>
      <w:marBottom w:val="0"/>
      <w:divBdr>
        <w:top w:val="none" w:sz="0" w:space="0" w:color="auto"/>
        <w:left w:val="none" w:sz="0" w:space="0" w:color="auto"/>
        <w:bottom w:val="none" w:sz="0" w:space="0" w:color="auto"/>
        <w:right w:val="none" w:sz="0" w:space="0" w:color="auto"/>
      </w:divBdr>
    </w:div>
    <w:div w:id="1957516963">
      <w:bodyDiv w:val="1"/>
      <w:marLeft w:val="0"/>
      <w:marRight w:val="0"/>
      <w:marTop w:val="0"/>
      <w:marBottom w:val="0"/>
      <w:divBdr>
        <w:top w:val="none" w:sz="0" w:space="0" w:color="auto"/>
        <w:left w:val="none" w:sz="0" w:space="0" w:color="auto"/>
        <w:bottom w:val="none" w:sz="0" w:space="0" w:color="auto"/>
        <w:right w:val="none" w:sz="0" w:space="0" w:color="auto"/>
      </w:divBdr>
    </w:div>
    <w:div w:id="2004232914">
      <w:bodyDiv w:val="1"/>
      <w:marLeft w:val="0"/>
      <w:marRight w:val="0"/>
      <w:marTop w:val="0"/>
      <w:marBottom w:val="0"/>
      <w:divBdr>
        <w:top w:val="none" w:sz="0" w:space="0" w:color="auto"/>
        <w:left w:val="none" w:sz="0" w:space="0" w:color="auto"/>
        <w:bottom w:val="none" w:sz="0" w:space="0" w:color="auto"/>
        <w:right w:val="none" w:sz="0" w:space="0" w:color="auto"/>
      </w:divBdr>
    </w:div>
    <w:div w:id="2038853232">
      <w:bodyDiv w:val="1"/>
      <w:marLeft w:val="0"/>
      <w:marRight w:val="0"/>
      <w:marTop w:val="0"/>
      <w:marBottom w:val="0"/>
      <w:divBdr>
        <w:top w:val="none" w:sz="0" w:space="0" w:color="auto"/>
        <w:left w:val="none" w:sz="0" w:space="0" w:color="auto"/>
        <w:bottom w:val="none" w:sz="0" w:space="0" w:color="auto"/>
        <w:right w:val="none" w:sz="0" w:space="0" w:color="auto"/>
      </w:divBdr>
    </w:div>
    <w:div w:id="2087148976">
      <w:bodyDiv w:val="1"/>
      <w:marLeft w:val="0"/>
      <w:marRight w:val="0"/>
      <w:marTop w:val="0"/>
      <w:marBottom w:val="0"/>
      <w:divBdr>
        <w:top w:val="none" w:sz="0" w:space="0" w:color="auto"/>
        <w:left w:val="none" w:sz="0" w:space="0" w:color="auto"/>
        <w:bottom w:val="none" w:sz="0" w:space="0" w:color="auto"/>
        <w:right w:val="none" w:sz="0" w:space="0" w:color="auto"/>
      </w:divBdr>
    </w:div>
    <w:div w:id="2094014045">
      <w:bodyDiv w:val="1"/>
      <w:marLeft w:val="0"/>
      <w:marRight w:val="0"/>
      <w:marTop w:val="0"/>
      <w:marBottom w:val="0"/>
      <w:divBdr>
        <w:top w:val="none" w:sz="0" w:space="0" w:color="auto"/>
        <w:left w:val="none" w:sz="0" w:space="0" w:color="auto"/>
        <w:bottom w:val="none" w:sz="0" w:space="0" w:color="auto"/>
        <w:right w:val="none" w:sz="0" w:space="0" w:color="auto"/>
      </w:divBdr>
    </w:div>
    <w:div w:id="2103640065">
      <w:bodyDiv w:val="1"/>
      <w:marLeft w:val="0"/>
      <w:marRight w:val="0"/>
      <w:marTop w:val="0"/>
      <w:marBottom w:val="0"/>
      <w:divBdr>
        <w:top w:val="none" w:sz="0" w:space="0" w:color="auto"/>
        <w:left w:val="none" w:sz="0" w:space="0" w:color="auto"/>
        <w:bottom w:val="none" w:sz="0" w:space="0" w:color="auto"/>
        <w:right w:val="none" w:sz="0" w:space="0" w:color="auto"/>
      </w:divBdr>
    </w:div>
    <w:div w:id="2104185573">
      <w:bodyDiv w:val="1"/>
      <w:marLeft w:val="0"/>
      <w:marRight w:val="0"/>
      <w:marTop w:val="0"/>
      <w:marBottom w:val="0"/>
      <w:divBdr>
        <w:top w:val="none" w:sz="0" w:space="0" w:color="auto"/>
        <w:left w:val="none" w:sz="0" w:space="0" w:color="auto"/>
        <w:bottom w:val="none" w:sz="0" w:space="0" w:color="auto"/>
        <w:right w:val="none" w:sz="0" w:space="0" w:color="auto"/>
      </w:divBdr>
    </w:div>
    <w:div w:id="2117287982">
      <w:bodyDiv w:val="1"/>
      <w:marLeft w:val="0"/>
      <w:marRight w:val="0"/>
      <w:marTop w:val="0"/>
      <w:marBottom w:val="0"/>
      <w:divBdr>
        <w:top w:val="none" w:sz="0" w:space="0" w:color="auto"/>
        <w:left w:val="none" w:sz="0" w:space="0" w:color="auto"/>
        <w:bottom w:val="none" w:sz="0" w:space="0" w:color="auto"/>
        <w:right w:val="none" w:sz="0" w:space="0" w:color="auto"/>
      </w:divBdr>
    </w:div>
    <w:div w:id="212088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s>
</file>

<file path=word/charts/_rels/chart1.xml.rels><?xml version="1.0" encoding="UTF-8" standalone="yes"?>
<Relationships xmlns="http://schemas.openxmlformats.org/package/2006/relationships"><Relationship Id="rId3" Type="http://schemas.openxmlformats.org/officeDocument/2006/relationships/oleObject" Target="file:///D:\&#272;BCL\&#272;BCL%202019-2020\KS%20HVCH\KS%20MH-HVCH_final.xls"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272;BCL\&#272;BCL%202019-2020\KS%20HVCH\KS%20MH-HVCH_final.xls"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D:\&#272;BCL\&#272;BCL%202019-2020\KS%20HVCH\KS%20MH-HVCH_final.xls"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D:\&#272;BCL\&#272;BCL%202019-2020\KS%20HVCH\KS%20MH-HVCH_final.xls"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D:\&#272;BCL\&#272;BCL%202019-2020\KS%20HVCH\KS%20MH-HVCH_final.xls"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D:\&#272;BCL\&#272;BCL%202019-2020\KS%20HVCH\KS%20MH-HVCH_final.xls"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D:\&#272;BCL\&#272;BCL%202019-2020\KS%20HVCH\KS%20MH-HVCH_final.xls"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D:\&#272;BCL\&#272;BCL%202019-2020\KS%20HVCH\KS%20MH-HVCH_final.xls"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D:\&#272;BCL\&#272;BCL%202020-2021\KS%20HVCH\HVCH\m&#244;n%20h&#7885;c\KS%20m&#244;n%20h&#7885;c_HVCH%202020-2021.xls"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D:\&#272;BCL\&#272;BCL%202020-2021\KS%20HVCH\HVCH\m&#244;n%20h&#7885;c\KS%20m&#244;n%20h&#7885;c_HVCH%202020-2021.xls"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D:\&#272;BCL\&#272;BCL%202020-2021\KS%20HVCH\HVCH\m&#244;n%20h&#7885;c\KS%20m&#244;n%20h&#7885;c_HVCH%202020-2021.xls"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D:\&#272;BCL\&#272;BCL%202019-2020\KS%20HVCH\KS%20MH-HVCH_final.xls"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D:\&#272;BCL\&#272;BCL%202020-2021\KS%20HVCH\HVCH\m&#244;n%20h&#7885;c\KS%20m&#244;n%20h&#7885;c_HVCH%202020-2021.xls"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D:\&#272;BCL\&#272;BCL%202020-2021\KS%20HVCH\HVCH\m&#244;n%20h&#7885;c\KS%20m&#244;n%20h&#7885;c_HVCH%202020-2021.xls"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D:\&#272;BCL\&#272;BCL%202020-2021\KS%20HVCH\HVCH\m&#244;n%20h&#7885;c\KS%20m&#244;n%20h&#7885;c_HVCH%202020-2021.xls"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D:\&#272;BCL\&#272;BCL%202020-2021\KS%20HVCH\HVCH\m&#244;n%20h&#7885;c\KS%20m&#244;n%20h&#7885;c_HVCH%202020-2021.xls"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D:\&#272;BCL\&#272;BCL%202020-2021\KS%20HVCH\HVCH\m&#244;n%20h&#7885;c\KS%20m&#244;n%20h&#7885;c_HVCH%202020-2021.xls"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D:\&#272;BCL\&#272;BCL%202020-2021\KS%20HVCH\HVCH\m&#244;n%20h&#7885;c\KS%20m&#244;n%20h&#7885;c_HVCH%202020-2021.xls"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D:\&#272;BCL\&#272;BCL%202020-2021\KS%20HVCH\HVCH\m&#244;n%20h&#7885;c\KS%20m&#244;n%20h&#7885;c_HVCH%202020-2021.xls"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D:\&#272;BCL\&#272;BCL%202020-2021\KS%20HVCH\HVCH\m&#244;n%20h&#7885;c\KS%20m&#244;n%20h&#7885;c_HVCH%202020-2021.xls"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D:\&#272;BCL\&#272;BCL%202020-2021\KS%20HVCH\HVCH\m&#244;n%20h&#7885;c\KS%20m&#244;n%20h&#7885;c_HVCH%202020-2021.xls"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file:///D:\&#272;BCL\&#272;BCL%202020-2021\KS%20HVCH\HVCH\m&#244;n%20h&#7885;c\KS%20m&#244;n%20h&#7885;c_HVCH%202020-2021.xls"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file:///D:\&#272;BCL\&#272;BCL%202019-2020\KS%20HVCH\KS%20MH-HVCH_final.xls"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D:\&#272;BCL\&#272;BCL%202020-2021\KS%20HVCH\HVCH\m&#244;n%20h&#7885;c\KS%20m&#244;n%20h&#7885;c_HVCH%202020-2021.xls"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file:///D:\&#272;BCL\&#272;BCL%202020-2021\KS%20HVCH\HVCH\m&#244;n%20h&#7885;c\KS%20m&#244;n%20h&#7885;c_HVCH%202020-2021.xls" TargetMode="External"/><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oleObject" Target="file:///D:\&#272;BCL\&#272;BCL%202020-2021\KS%20HVCH\HVCH\m&#244;n%20h&#7885;c\KS%20m&#244;n%20h&#7885;c_HVCH%202020-2021.xls" TargetMode="External"/><Relationship Id="rId2" Type="http://schemas.microsoft.com/office/2011/relationships/chartColorStyle" Target="colors32.xml"/><Relationship Id="rId1" Type="http://schemas.microsoft.com/office/2011/relationships/chartStyle" Target="style32.xml"/></Relationships>
</file>

<file path=word/charts/_rels/chart4.xml.rels><?xml version="1.0" encoding="UTF-8" standalone="yes"?>
<Relationships xmlns="http://schemas.openxmlformats.org/package/2006/relationships"><Relationship Id="rId3" Type="http://schemas.openxmlformats.org/officeDocument/2006/relationships/oleObject" Target="file:///D:\&#272;BCL\&#272;BCL%202019-2020\KS%20HVCH\KS%20MH-HVCH_final.xls"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272;BCL\&#272;BCL%202019-2020\KS%20HVCH\KS%20MH-HVCH_final.xls"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272;BCL\&#272;BCL%202019-2020\KS%20HVCH\KS%20MH-HVCH_final.xls"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272;BCL\&#272;BCL%202019-2020\KS%20HVCH\KS%20MH-HVCH_final.xls"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272;BCL\&#272;BCL%202019-2020\KS%20HVCH\KS%20MH-HVCH_final.xls"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272;BCL\&#272;BCL%202019-2020\KS%20HVCH\KS%20MH-HVCH_final.xls"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Sheet2!$J$2</c:f>
              <c:numCache>
                <c:formatCode>General</c:formatCode>
                <c:ptCount val="1"/>
                <c:pt idx="0">
                  <c:v>0.4</c:v>
                </c:pt>
              </c:numCache>
            </c:numRef>
          </c:val>
          <c:extLst>
            <c:ext xmlns:c16="http://schemas.microsoft.com/office/drawing/2014/chart" uri="{C3380CC4-5D6E-409C-BE32-E72D297353CC}">
              <c16:uniqueId val="{00000000-C6EC-4BD6-BB1E-BCA996B61C1D}"/>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Sheet2!$K$2</c:f>
              <c:numCache>
                <c:formatCode>General</c:formatCode>
                <c:ptCount val="1"/>
                <c:pt idx="0">
                  <c:v>4.7</c:v>
                </c:pt>
              </c:numCache>
            </c:numRef>
          </c:val>
          <c:extLst>
            <c:ext xmlns:c16="http://schemas.microsoft.com/office/drawing/2014/chart" uri="{C3380CC4-5D6E-409C-BE32-E72D297353CC}">
              <c16:uniqueId val="{00000001-C6EC-4BD6-BB1E-BCA996B61C1D}"/>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Sheet2!$L$2</c:f>
              <c:numCache>
                <c:formatCode>General</c:formatCode>
                <c:ptCount val="1"/>
                <c:pt idx="0">
                  <c:v>36.299999999999997</c:v>
                </c:pt>
              </c:numCache>
            </c:numRef>
          </c:val>
          <c:extLst>
            <c:ext xmlns:c16="http://schemas.microsoft.com/office/drawing/2014/chart" uri="{C3380CC4-5D6E-409C-BE32-E72D297353CC}">
              <c16:uniqueId val="{00000002-C6EC-4BD6-BB1E-BCA996B61C1D}"/>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Sheet2!$M$2</c:f>
              <c:numCache>
                <c:formatCode>General</c:formatCode>
                <c:ptCount val="1"/>
                <c:pt idx="0">
                  <c:v>58.5</c:v>
                </c:pt>
              </c:numCache>
            </c:numRef>
          </c:val>
          <c:extLst>
            <c:ext xmlns:c16="http://schemas.microsoft.com/office/drawing/2014/chart" uri="{C3380CC4-5D6E-409C-BE32-E72D297353CC}">
              <c16:uniqueId val="{00000003-C6EC-4BD6-BB1E-BCA996B61C1D}"/>
            </c:ext>
          </c:extLst>
        </c:ser>
        <c:dLbls>
          <c:dLblPos val="ctr"/>
          <c:showLegendKey val="0"/>
          <c:showVal val="1"/>
          <c:showCatName val="0"/>
          <c:showSerName val="0"/>
          <c:showPercent val="0"/>
          <c:showBubbleSize val="0"/>
        </c:dLbls>
        <c:gapWidth val="79"/>
        <c:overlap val="100"/>
        <c:axId val="1086632016"/>
        <c:axId val="1229329760"/>
      </c:barChart>
      <c:catAx>
        <c:axId val="1086632016"/>
        <c:scaling>
          <c:orientation val="minMax"/>
        </c:scaling>
        <c:delete val="1"/>
        <c:axPos val="l"/>
        <c:majorGridlines>
          <c:spPr>
            <a:ln w="9525" cap="flat" cmpd="sng" algn="ctr">
              <a:solidFill>
                <a:schemeClr val="tx1">
                  <a:lumMod val="15000"/>
                  <a:lumOff val="85000"/>
                </a:schemeClr>
              </a:solidFill>
              <a:round/>
            </a:ln>
            <a:effectLst/>
          </c:spPr>
        </c:majorGridlines>
        <c:majorTickMark val="none"/>
        <c:minorTickMark val="none"/>
        <c:tickLblPos val="nextTo"/>
        <c:crossAx val="1229329760"/>
        <c:crosses val="autoZero"/>
        <c:auto val="1"/>
        <c:lblAlgn val="ctr"/>
        <c:lblOffset val="100"/>
        <c:noMultiLvlLbl val="0"/>
      </c:catAx>
      <c:valAx>
        <c:axId val="1229329760"/>
        <c:scaling>
          <c:orientation val="minMax"/>
        </c:scaling>
        <c:delete val="1"/>
        <c:axPos val="b"/>
        <c:numFmt formatCode="0%" sourceLinked="1"/>
        <c:majorTickMark val="none"/>
        <c:minorTickMark val="none"/>
        <c:tickLblPos val="nextTo"/>
        <c:crossAx val="10866320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3.1191262382524688E-3"/>
          <c:w val="0.99513736931680041"/>
          <c:h val="0.99688087376174728"/>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Sheet2!$J$11</c:f>
              <c:numCache>
                <c:formatCode>General</c:formatCode>
                <c:ptCount val="1"/>
                <c:pt idx="0">
                  <c:v>1.7</c:v>
                </c:pt>
              </c:numCache>
            </c:numRef>
          </c:val>
          <c:extLst>
            <c:ext xmlns:c16="http://schemas.microsoft.com/office/drawing/2014/chart" uri="{C3380CC4-5D6E-409C-BE32-E72D297353CC}">
              <c16:uniqueId val="{00000000-7D2A-4E75-98A2-4B751A2DD002}"/>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Sheet2!$K$11</c:f>
              <c:numCache>
                <c:formatCode>General</c:formatCode>
                <c:ptCount val="1"/>
                <c:pt idx="0">
                  <c:v>7.3</c:v>
                </c:pt>
              </c:numCache>
            </c:numRef>
          </c:val>
          <c:extLst>
            <c:ext xmlns:c16="http://schemas.microsoft.com/office/drawing/2014/chart" uri="{C3380CC4-5D6E-409C-BE32-E72D297353CC}">
              <c16:uniqueId val="{00000001-7D2A-4E75-98A2-4B751A2DD002}"/>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Sheet2!$L$11</c:f>
              <c:numCache>
                <c:formatCode>General</c:formatCode>
                <c:ptCount val="1"/>
                <c:pt idx="0">
                  <c:v>41.9</c:v>
                </c:pt>
              </c:numCache>
            </c:numRef>
          </c:val>
          <c:extLst>
            <c:ext xmlns:c16="http://schemas.microsoft.com/office/drawing/2014/chart" uri="{C3380CC4-5D6E-409C-BE32-E72D297353CC}">
              <c16:uniqueId val="{00000002-7D2A-4E75-98A2-4B751A2DD002}"/>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Sheet2!$M$11</c:f>
              <c:numCache>
                <c:formatCode>General</c:formatCode>
                <c:ptCount val="1"/>
                <c:pt idx="0">
                  <c:v>49.1</c:v>
                </c:pt>
              </c:numCache>
            </c:numRef>
          </c:val>
          <c:extLst>
            <c:ext xmlns:c16="http://schemas.microsoft.com/office/drawing/2014/chart" uri="{C3380CC4-5D6E-409C-BE32-E72D297353CC}">
              <c16:uniqueId val="{00000003-7D2A-4E75-98A2-4B751A2DD002}"/>
            </c:ext>
          </c:extLst>
        </c:ser>
        <c:dLbls>
          <c:dLblPos val="ctr"/>
          <c:showLegendKey val="0"/>
          <c:showVal val="1"/>
          <c:showCatName val="0"/>
          <c:showSerName val="0"/>
          <c:showPercent val="0"/>
          <c:showBubbleSize val="0"/>
        </c:dLbls>
        <c:gapWidth val="79"/>
        <c:overlap val="100"/>
        <c:axId val="1227873008"/>
        <c:axId val="1345312208"/>
      </c:barChart>
      <c:catAx>
        <c:axId val="1227873008"/>
        <c:scaling>
          <c:orientation val="minMax"/>
        </c:scaling>
        <c:delete val="1"/>
        <c:axPos val="l"/>
        <c:majorGridlines>
          <c:spPr>
            <a:ln w="9525" cap="flat" cmpd="sng" algn="ctr">
              <a:solidFill>
                <a:schemeClr val="tx1">
                  <a:lumMod val="15000"/>
                  <a:lumOff val="85000"/>
                </a:schemeClr>
              </a:solidFill>
              <a:round/>
            </a:ln>
            <a:effectLst/>
          </c:spPr>
        </c:majorGridlines>
        <c:majorTickMark val="none"/>
        <c:minorTickMark val="none"/>
        <c:tickLblPos val="nextTo"/>
        <c:crossAx val="1345312208"/>
        <c:crosses val="autoZero"/>
        <c:auto val="1"/>
        <c:lblAlgn val="ctr"/>
        <c:lblOffset val="100"/>
        <c:noMultiLvlLbl val="0"/>
      </c:catAx>
      <c:valAx>
        <c:axId val="1345312208"/>
        <c:scaling>
          <c:orientation val="minMax"/>
        </c:scaling>
        <c:delete val="1"/>
        <c:axPos val="b"/>
        <c:numFmt formatCode="0%" sourceLinked="1"/>
        <c:majorTickMark val="none"/>
        <c:minorTickMark val="none"/>
        <c:tickLblPos val="nextTo"/>
        <c:crossAx val="12278730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0.99525504151838673"/>
          <c:h val="1"/>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Sheet2!$J$12</c:f>
              <c:numCache>
                <c:formatCode>General</c:formatCode>
                <c:ptCount val="1"/>
                <c:pt idx="0">
                  <c:v>0.9</c:v>
                </c:pt>
              </c:numCache>
            </c:numRef>
          </c:val>
          <c:extLst>
            <c:ext xmlns:c16="http://schemas.microsoft.com/office/drawing/2014/chart" uri="{C3380CC4-5D6E-409C-BE32-E72D297353CC}">
              <c16:uniqueId val="{00000000-24A5-480F-9E6D-BCE484EC8C7E}"/>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Sheet2!$K$12</c:f>
              <c:numCache>
                <c:formatCode>General</c:formatCode>
                <c:ptCount val="1"/>
                <c:pt idx="0">
                  <c:v>1.7</c:v>
                </c:pt>
              </c:numCache>
            </c:numRef>
          </c:val>
          <c:extLst>
            <c:ext xmlns:c16="http://schemas.microsoft.com/office/drawing/2014/chart" uri="{C3380CC4-5D6E-409C-BE32-E72D297353CC}">
              <c16:uniqueId val="{00000001-24A5-480F-9E6D-BCE484EC8C7E}"/>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Sheet2!$L$12</c:f>
              <c:numCache>
                <c:formatCode>General</c:formatCode>
                <c:ptCount val="1"/>
                <c:pt idx="0">
                  <c:v>45.3</c:v>
                </c:pt>
              </c:numCache>
            </c:numRef>
          </c:val>
          <c:extLst>
            <c:ext xmlns:c16="http://schemas.microsoft.com/office/drawing/2014/chart" uri="{C3380CC4-5D6E-409C-BE32-E72D297353CC}">
              <c16:uniqueId val="{00000002-24A5-480F-9E6D-BCE484EC8C7E}"/>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Sheet2!$M$12</c:f>
              <c:numCache>
                <c:formatCode>General</c:formatCode>
                <c:ptCount val="1"/>
                <c:pt idx="0">
                  <c:v>52.1</c:v>
                </c:pt>
              </c:numCache>
            </c:numRef>
          </c:val>
          <c:extLst>
            <c:ext xmlns:c16="http://schemas.microsoft.com/office/drawing/2014/chart" uri="{C3380CC4-5D6E-409C-BE32-E72D297353CC}">
              <c16:uniqueId val="{00000003-24A5-480F-9E6D-BCE484EC8C7E}"/>
            </c:ext>
          </c:extLst>
        </c:ser>
        <c:dLbls>
          <c:dLblPos val="ctr"/>
          <c:showLegendKey val="0"/>
          <c:showVal val="1"/>
          <c:showCatName val="0"/>
          <c:showSerName val="0"/>
          <c:showPercent val="0"/>
          <c:showBubbleSize val="0"/>
        </c:dLbls>
        <c:gapWidth val="79"/>
        <c:overlap val="100"/>
        <c:axId val="1229577696"/>
        <c:axId val="1340514336"/>
      </c:barChart>
      <c:catAx>
        <c:axId val="1229577696"/>
        <c:scaling>
          <c:orientation val="minMax"/>
        </c:scaling>
        <c:delete val="1"/>
        <c:axPos val="l"/>
        <c:majorGridlines>
          <c:spPr>
            <a:ln w="9525" cap="flat" cmpd="sng" algn="ctr">
              <a:solidFill>
                <a:schemeClr val="tx1">
                  <a:lumMod val="15000"/>
                  <a:lumOff val="85000"/>
                </a:schemeClr>
              </a:solidFill>
              <a:round/>
            </a:ln>
            <a:effectLst/>
          </c:spPr>
        </c:majorGridlines>
        <c:majorTickMark val="none"/>
        <c:minorTickMark val="none"/>
        <c:tickLblPos val="nextTo"/>
        <c:crossAx val="1340514336"/>
        <c:crosses val="autoZero"/>
        <c:auto val="1"/>
        <c:lblAlgn val="ctr"/>
        <c:lblOffset val="100"/>
        <c:noMultiLvlLbl val="0"/>
      </c:catAx>
      <c:valAx>
        <c:axId val="1340514336"/>
        <c:scaling>
          <c:orientation val="minMax"/>
        </c:scaling>
        <c:delete val="1"/>
        <c:axPos val="b"/>
        <c:numFmt formatCode="0%" sourceLinked="1"/>
        <c:majorTickMark val="none"/>
        <c:minorTickMark val="none"/>
        <c:tickLblPos val="nextTo"/>
        <c:crossAx val="12295776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9450522732798445E-2"/>
          <c:y val="8.1037277147487843E-3"/>
          <c:w val="0.97082421590080237"/>
          <c:h val="0.95106426212852424"/>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Sheet2!$J$13</c:f>
              <c:numCache>
                <c:formatCode>General</c:formatCode>
                <c:ptCount val="1"/>
                <c:pt idx="0">
                  <c:v>1.3</c:v>
                </c:pt>
              </c:numCache>
            </c:numRef>
          </c:val>
          <c:extLst>
            <c:ext xmlns:c16="http://schemas.microsoft.com/office/drawing/2014/chart" uri="{C3380CC4-5D6E-409C-BE32-E72D297353CC}">
              <c16:uniqueId val="{00000000-5397-4214-8D27-DAF15AD8DEA1}"/>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Sheet2!$K$13</c:f>
              <c:numCache>
                <c:formatCode>General</c:formatCode>
                <c:ptCount val="1"/>
                <c:pt idx="0">
                  <c:v>3</c:v>
                </c:pt>
              </c:numCache>
            </c:numRef>
          </c:val>
          <c:extLst>
            <c:ext xmlns:c16="http://schemas.microsoft.com/office/drawing/2014/chart" uri="{C3380CC4-5D6E-409C-BE32-E72D297353CC}">
              <c16:uniqueId val="{00000005-5397-4214-8D27-DAF15AD8DEA1}"/>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Sheet2!$L$13</c:f>
              <c:numCache>
                <c:formatCode>General</c:formatCode>
                <c:ptCount val="1"/>
                <c:pt idx="0">
                  <c:v>37.6</c:v>
                </c:pt>
              </c:numCache>
            </c:numRef>
          </c:val>
          <c:extLst>
            <c:ext xmlns:c16="http://schemas.microsoft.com/office/drawing/2014/chart" uri="{C3380CC4-5D6E-409C-BE32-E72D297353CC}">
              <c16:uniqueId val="{00000006-5397-4214-8D27-DAF15AD8DEA1}"/>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Sheet2!$M$13</c:f>
              <c:numCache>
                <c:formatCode>General</c:formatCode>
                <c:ptCount val="1"/>
                <c:pt idx="0">
                  <c:v>58.1</c:v>
                </c:pt>
              </c:numCache>
            </c:numRef>
          </c:val>
          <c:extLst>
            <c:ext xmlns:c16="http://schemas.microsoft.com/office/drawing/2014/chart" uri="{C3380CC4-5D6E-409C-BE32-E72D297353CC}">
              <c16:uniqueId val="{00000007-5397-4214-8D27-DAF15AD8DEA1}"/>
            </c:ext>
          </c:extLst>
        </c:ser>
        <c:dLbls>
          <c:dLblPos val="ctr"/>
          <c:showLegendKey val="0"/>
          <c:showVal val="1"/>
          <c:showCatName val="0"/>
          <c:showSerName val="0"/>
          <c:showPercent val="0"/>
          <c:showBubbleSize val="0"/>
        </c:dLbls>
        <c:gapWidth val="79"/>
        <c:overlap val="100"/>
        <c:axId val="1225587600"/>
        <c:axId val="1222370864"/>
      </c:barChart>
      <c:catAx>
        <c:axId val="1225587600"/>
        <c:scaling>
          <c:orientation val="minMax"/>
        </c:scaling>
        <c:delete val="1"/>
        <c:axPos val="l"/>
        <c:majorGridlines>
          <c:spPr>
            <a:ln w="9525" cap="flat" cmpd="sng" algn="ctr">
              <a:solidFill>
                <a:schemeClr val="tx1">
                  <a:lumMod val="15000"/>
                  <a:lumOff val="85000"/>
                </a:schemeClr>
              </a:solidFill>
              <a:round/>
            </a:ln>
            <a:effectLst/>
          </c:spPr>
        </c:majorGridlines>
        <c:majorTickMark val="none"/>
        <c:minorTickMark val="none"/>
        <c:tickLblPos val="nextTo"/>
        <c:crossAx val="1222370864"/>
        <c:crosses val="autoZero"/>
        <c:auto val="1"/>
        <c:lblAlgn val="ctr"/>
        <c:lblOffset val="100"/>
        <c:noMultiLvlLbl val="0"/>
      </c:catAx>
      <c:valAx>
        <c:axId val="1222370864"/>
        <c:scaling>
          <c:orientation val="minMax"/>
        </c:scaling>
        <c:delete val="1"/>
        <c:axPos val="b"/>
        <c:numFmt formatCode="0%" sourceLinked="1"/>
        <c:majorTickMark val="none"/>
        <c:minorTickMark val="none"/>
        <c:tickLblPos val="nextTo"/>
        <c:crossAx val="12255876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3.2414910858995137E-2"/>
          <c:w val="1"/>
          <c:h val="0.89028690379219844"/>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Sheet2!$J$14</c:f>
              <c:numCache>
                <c:formatCode>General</c:formatCode>
                <c:ptCount val="1"/>
                <c:pt idx="0">
                  <c:v>0.9</c:v>
                </c:pt>
              </c:numCache>
            </c:numRef>
          </c:val>
          <c:extLst>
            <c:ext xmlns:c16="http://schemas.microsoft.com/office/drawing/2014/chart" uri="{C3380CC4-5D6E-409C-BE32-E72D297353CC}">
              <c16:uniqueId val="{00000000-3F15-4AF4-9ADE-C8B6ACD42E17}"/>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Sheet2!$K$14</c:f>
              <c:numCache>
                <c:formatCode>General</c:formatCode>
                <c:ptCount val="1"/>
                <c:pt idx="0">
                  <c:v>3.4</c:v>
                </c:pt>
              </c:numCache>
            </c:numRef>
          </c:val>
          <c:extLst>
            <c:ext xmlns:c16="http://schemas.microsoft.com/office/drawing/2014/chart" uri="{C3380CC4-5D6E-409C-BE32-E72D297353CC}">
              <c16:uniqueId val="{00000001-3F15-4AF4-9ADE-C8B6ACD42E17}"/>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Sheet2!$L$14</c:f>
              <c:numCache>
                <c:formatCode>General</c:formatCode>
                <c:ptCount val="1"/>
                <c:pt idx="0">
                  <c:v>45.7</c:v>
                </c:pt>
              </c:numCache>
            </c:numRef>
          </c:val>
          <c:extLst>
            <c:ext xmlns:c16="http://schemas.microsoft.com/office/drawing/2014/chart" uri="{C3380CC4-5D6E-409C-BE32-E72D297353CC}">
              <c16:uniqueId val="{00000002-3F15-4AF4-9ADE-C8B6ACD42E17}"/>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Sheet2!$M$14</c:f>
              <c:numCache>
                <c:formatCode>General</c:formatCode>
                <c:ptCount val="1"/>
                <c:pt idx="0">
                  <c:v>50</c:v>
                </c:pt>
              </c:numCache>
            </c:numRef>
          </c:val>
          <c:extLst>
            <c:ext xmlns:c16="http://schemas.microsoft.com/office/drawing/2014/chart" uri="{C3380CC4-5D6E-409C-BE32-E72D297353CC}">
              <c16:uniqueId val="{00000003-3F15-4AF4-9ADE-C8B6ACD42E17}"/>
            </c:ext>
          </c:extLst>
        </c:ser>
        <c:dLbls>
          <c:dLblPos val="ctr"/>
          <c:showLegendKey val="0"/>
          <c:showVal val="1"/>
          <c:showCatName val="0"/>
          <c:showSerName val="0"/>
          <c:showPercent val="0"/>
          <c:showBubbleSize val="0"/>
        </c:dLbls>
        <c:gapWidth val="79"/>
        <c:overlap val="100"/>
        <c:axId val="1227869408"/>
        <c:axId val="1352035600"/>
      </c:barChart>
      <c:catAx>
        <c:axId val="1227869408"/>
        <c:scaling>
          <c:orientation val="minMax"/>
        </c:scaling>
        <c:delete val="1"/>
        <c:axPos val="l"/>
        <c:majorGridlines>
          <c:spPr>
            <a:ln w="9525" cap="flat" cmpd="sng" algn="ctr">
              <a:solidFill>
                <a:schemeClr val="tx1">
                  <a:lumMod val="15000"/>
                  <a:lumOff val="85000"/>
                </a:schemeClr>
              </a:solidFill>
              <a:round/>
            </a:ln>
            <a:effectLst/>
          </c:spPr>
        </c:majorGridlines>
        <c:majorTickMark val="none"/>
        <c:minorTickMark val="none"/>
        <c:tickLblPos val="nextTo"/>
        <c:crossAx val="1352035600"/>
        <c:crosses val="autoZero"/>
        <c:auto val="1"/>
        <c:lblAlgn val="ctr"/>
        <c:lblOffset val="100"/>
        <c:noMultiLvlLbl val="0"/>
      </c:catAx>
      <c:valAx>
        <c:axId val="1352035600"/>
        <c:scaling>
          <c:orientation val="minMax"/>
        </c:scaling>
        <c:delete val="1"/>
        <c:axPos val="b"/>
        <c:numFmt formatCode="0%" sourceLinked="1"/>
        <c:majorTickMark val="none"/>
        <c:minorTickMark val="none"/>
        <c:tickLblPos val="nextTo"/>
        <c:crossAx val="12278694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9450522732798445E-2"/>
          <c:y val="3.2414910858995137E-2"/>
          <c:w val="0.97568684658400195"/>
          <c:h val="0.95948136142625617"/>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Sheet2!$J$15</c:f>
              <c:numCache>
                <c:formatCode>General</c:formatCode>
                <c:ptCount val="1"/>
                <c:pt idx="0">
                  <c:v>0.4</c:v>
                </c:pt>
              </c:numCache>
            </c:numRef>
          </c:val>
          <c:extLst>
            <c:ext xmlns:c16="http://schemas.microsoft.com/office/drawing/2014/chart" uri="{C3380CC4-5D6E-409C-BE32-E72D297353CC}">
              <c16:uniqueId val="{00000000-6D4F-482C-B2CA-2B0D5AE236B7}"/>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Sheet2!$K$15</c:f>
              <c:numCache>
                <c:formatCode>General</c:formatCode>
                <c:ptCount val="1"/>
                <c:pt idx="0">
                  <c:v>3.9</c:v>
                </c:pt>
              </c:numCache>
            </c:numRef>
          </c:val>
          <c:extLst>
            <c:ext xmlns:c16="http://schemas.microsoft.com/office/drawing/2014/chart" uri="{C3380CC4-5D6E-409C-BE32-E72D297353CC}">
              <c16:uniqueId val="{00000001-6D4F-482C-B2CA-2B0D5AE236B7}"/>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Sheet2!$L$15</c:f>
              <c:numCache>
                <c:formatCode>General</c:formatCode>
                <c:ptCount val="1"/>
                <c:pt idx="0">
                  <c:v>42.6</c:v>
                </c:pt>
              </c:numCache>
            </c:numRef>
          </c:val>
          <c:extLst>
            <c:ext xmlns:c16="http://schemas.microsoft.com/office/drawing/2014/chart" uri="{C3380CC4-5D6E-409C-BE32-E72D297353CC}">
              <c16:uniqueId val="{00000002-6D4F-482C-B2CA-2B0D5AE236B7}"/>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Sheet2!$M$15</c:f>
              <c:numCache>
                <c:formatCode>General</c:formatCode>
                <c:ptCount val="1"/>
                <c:pt idx="0">
                  <c:v>53</c:v>
                </c:pt>
              </c:numCache>
            </c:numRef>
          </c:val>
          <c:extLst>
            <c:ext xmlns:c16="http://schemas.microsoft.com/office/drawing/2014/chart" uri="{C3380CC4-5D6E-409C-BE32-E72D297353CC}">
              <c16:uniqueId val="{00000003-6D4F-482C-B2CA-2B0D5AE236B7}"/>
            </c:ext>
          </c:extLst>
        </c:ser>
        <c:dLbls>
          <c:dLblPos val="ctr"/>
          <c:showLegendKey val="0"/>
          <c:showVal val="1"/>
          <c:showCatName val="0"/>
          <c:showSerName val="0"/>
          <c:showPercent val="0"/>
          <c:showBubbleSize val="0"/>
        </c:dLbls>
        <c:gapWidth val="79"/>
        <c:overlap val="100"/>
        <c:axId val="1125096720"/>
        <c:axId val="1229304800"/>
      </c:barChart>
      <c:catAx>
        <c:axId val="1125096720"/>
        <c:scaling>
          <c:orientation val="minMax"/>
        </c:scaling>
        <c:delete val="1"/>
        <c:axPos val="l"/>
        <c:majorGridlines>
          <c:spPr>
            <a:ln w="9525" cap="flat" cmpd="sng" algn="ctr">
              <a:solidFill>
                <a:schemeClr val="tx1">
                  <a:lumMod val="15000"/>
                  <a:lumOff val="85000"/>
                </a:schemeClr>
              </a:solidFill>
              <a:round/>
            </a:ln>
            <a:effectLst/>
          </c:spPr>
        </c:majorGridlines>
        <c:majorTickMark val="none"/>
        <c:minorTickMark val="none"/>
        <c:tickLblPos val="nextTo"/>
        <c:crossAx val="1229304800"/>
        <c:crosses val="autoZero"/>
        <c:auto val="1"/>
        <c:lblAlgn val="ctr"/>
        <c:lblOffset val="100"/>
        <c:noMultiLvlLbl val="0"/>
      </c:catAx>
      <c:valAx>
        <c:axId val="1229304800"/>
        <c:scaling>
          <c:orientation val="minMax"/>
        </c:scaling>
        <c:delete val="1"/>
        <c:axPos val="b"/>
        <c:numFmt formatCode="0%" sourceLinked="1"/>
        <c:majorTickMark val="none"/>
        <c:minorTickMark val="none"/>
        <c:tickLblPos val="nextTo"/>
        <c:crossAx val="11250967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1.6207455429497569E-2"/>
          <c:w val="1"/>
          <c:h val="0.98379164142943676"/>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Sheet2!$J$16</c:f>
              <c:numCache>
                <c:formatCode>General</c:formatCode>
                <c:ptCount val="1"/>
                <c:pt idx="0">
                  <c:v>0.4</c:v>
                </c:pt>
              </c:numCache>
            </c:numRef>
          </c:val>
          <c:extLst>
            <c:ext xmlns:c16="http://schemas.microsoft.com/office/drawing/2014/chart" uri="{C3380CC4-5D6E-409C-BE32-E72D297353CC}">
              <c16:uniqueId val="{00000000-74B3-4FE8-A1FE-E19273ED5B1F}"/>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Sheet2!$K$16</c:f>
              <c:numCache>
                <c:formatCode>General</c:formatCode>
                <c:ptCount val="1"/>
                <c:pt idx="0">
                  <c:v>6</c:v>
                </c:pt>
              </c:numCache>
            </c:numRef>
          </c:val>
          <c:extLst>
            <c:ext xmlns:c16="http://schemas.microsoft.com/office/drawing/2014/chart" uri="{C3380CC4-5D6E-409C-BE32-E72D297353CC}">
              <c16:uniqueId val="{00000001-74B3-4FE8-A1FE-E19273ED5B1F}"/>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Sheet2!$L$16</c:f>
              <c:numCache>
                <c:formatCode>General</c:formatCode>
                <c:ptCount val="1"/>
                <c:pt idx="0">
                  <c:v>47.2</c:v>
                </c:pt>
              </c:numCache>
            </c:numRef>
          </c:val>
          <c:extLst>
            <c:ext xmlns:c16="http://schemas.microsoft.com/office/drawing/2014/chart" uri="{C3380CC4-5D6E-409C-BE32-E72D297353CC}">
              <c16:uniqueId val="{00000002-74B3-4FE8-A1FE-E19273ED5B1F}"/>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Sheet2!$M$16</c:f>
              <c:numCache>
                <c:formatCode>General</c:formatCode>
                <c:ptCount val="1"/>
                <c:pt idx="0">
                  <c:v>46.4</c:v>
                </c:pt>
              </c:numCache>
            </c:numRef>
          </c:val>
          <c:extLst>
            <c:ext xmlns:c16="http://schemas.microsoft.com/office/drawing/2014/chart" uri="{C3380CC4-5D6E-409C-BE32-E72D297353CC}">
              <c16:uniqueId val="{00000003-74B3-4FE8-A1FE-E19273ED5B1F}"/>
            </c:ext>
          </c:extLst>
        </c:ser>
        <c:dLbls>
          <c:dLblPos val="ctr"/>
          <c:showLegendKey val="0"/>
          <c:showVal val="1"/>
          <c:showCatName val="0"/>
          <c:showSerName val="0"/>
          <c:showPercent val="0"/>
          <c:showBubbleSize val="0"/>
        </c:dLbls>
        <c:gapWidth val="79"/>
        <c:overlap val="100"/>
        <c:axId val="1345825568"/>
        <c:axId val="1352032688"/>
      </c:barChart>
      <c:catAx>
        <c:axId val="1345825568"/>
        <c:scaling>
          <c:orientation val="minMax"/>
        </c:scaling>
        <c:delete val="1"/>
        <c:axPos val="l"/>
        <c:majorGridlines>
          <c:spPr>
            <a:ln w="9525" cap="flat" cmpd="sng" algn="ctr">
              <a:solidFill>
                <a:schemeClr val="tx1">
                  <a:lumMod val="15000"/>
                  <a:lumOff val="85000"/>
                </a:schemeClr>
              </a:solidFill>
              <a:round/>
            </a:ln>
            <a:effectLst/>
          </c:spPr>
        </c:majorGridlines>
        <c:majorTickMark val="none"/>
        <c:minorTickMark val="none"/>
        <c:tickLblPos val="nextTo"/>
        <c:crossAx val="1352032688"/>
        <c:crosses val="autoZero"/>
        <c:auto val="1"/>
        <c:lblAlgn val="ctr"/>
        <c:lblOffset val="100"/>
        <c:noMultiLvlLbl val="0"/>
      </c:catAx>
      <c:valAx>
        <c:axId val="1352032688"/>
        <c:scaling>
          <c:orientation val="minMax"/>
        </c:scaling>
        <c:delete val="1"/>
        <c:axPos val="b"/>
        <c:numFmt formatCode="0%" sourceLinked="1"/>
        <c:majorTickMark val="none"/>
        <c:minorTickMark val="none"/>
        <c:tickLblPos val="nextTo"/>
        <c:crossAx val="13458255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Sheet2!$J$17</c:f>
              <c:numCache>
                <c:formatCode>General</c:formatCode>
                <c:ptCount val="1"/>
                <c:pt idx="0">
                  <c:v>1.3</c:v>
                </c:pt>
              </c:numCache>
            </c:numRef>
          </c:val>
          <c:extLst>
            <c:ext xmlns:c16="http://schemas.microsoft.com/office/drawing/2014/chart" uri="{C3380CC4-5D6E-409C-BE32-E72D297353CC}">
              <c16:uniqueId val="{00000000-A945-4FE2-8EB0-88ED07AE181C}"/>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Sheet2!$K$17</c:f>
              <c:numCache>
                <c:formatCode>General</c:formatCode>
                <c:ptCount val="1"/>
                <c:pt idx="0">
                  <c:v>5.6</c:v>
                </c:pt>
              </c:numCache>
            </c:numRef>
          </c:val>
          <c:extLst>
            <c:ext xmlns:c16="http://schemas.microsoft.com/office/drawing/2014/chart" uri="{C3380CC4-5D6E-409C-BE32-E72D297353CC}">
              <c16:uniqueId val="{00000001-A945-4FE2-8EB0-88ED07AE181C}"/>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Sheet2!$L$17</c:f>
              <c:numCache>
                <c:formatCode>General</c:formatCode>
                <c:ptCount val="1"/>
                <c:pt idx="0">
                  <c:v>40.6</c:v>
                </c:pt>
              </c:numCache>
            </c:numRef>
          </c:val>
          <c:extLst>
            <c:ext xmlns:c16="http://schemas.microsoft.com/office/drawing/2014/chart" uri="{C3380CC4-5D6E-409C-BE32-E72D297353CC}">
              <c16:uniqueId val="{00000002-A945-4FE2-8EB0-88ED07AE181C}"/>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Sheet2!$M$17</c:f>
              <c:numCache>
                <c:formatCode>General</c:formatCode>
                <c:ptCount val="1"/>
                <c:pt idx="0">
                  <c:v>52.6</c:v>
                </c:pt>
              </c:numCache>
            </c:numRef>
          </c:val>
          <c:extLst>
            <c:ext xmlns:c16="http://schemas.microsoft.com/office/drawing/2014/chart" uri="{C3380CC4-5D6E-409C-BE32-E72D297353CC}">
              <c16:uniqueId val="{00000003-A945-4FE2-8EB0-88ED07AE181C}"/>
            </c:ext>
          </c:extLst>
        </c:ser>
        <c:dLbls>
          <c:dLblPos val="ctr"/>
          <c:showLegendKey val="0"/>
          <c:showVal val="1"/>
          <c:showCatName val="0"/>
          <c:showSerName val="0"/>
          <c:showPercent val="0"/>
          <c:showBubbleSize val="0"/>
        </c:dLbls>
        <c:gapWidth val="79"/>
        <c:overlap val="100"/>
        <c:axId val="1229574096"/>
        <c:axId val="1219244432"/>
      </c:barChart>
      <c:catAx>
        <c:axId val="1229574096"/>
        <c:scaling>
          <c:orientation val="minMax"/>
        </c:scaling>
        <c:delete val="1"/>
        <c:axPos val="l"/>
        <c:majorGridlines>
          <c:spPr>
            <a:ln w="9525" cap="flat" cmpd="sng" algn="ctr">
              <a:solidFill>
                <a:schemeClr val="tx1">
                  <a:lumMod val="15000"/>
                  <a:lumOff val="85000"/>
                </a:schemeClr>
              </a:solidFill>
              <a:round/>
            </a:ln>
            <a:effectLst/>
          </c:spPr>
        </c:majorGridlines>
        <c:majorTickMark val="none"/>
        <c:minorTickMark val="none"/>
        <c:tickLblPos val="nextTo"/>
        <c:crossAx val="1219244432"/>
        <c:crosses val="autoZero"/>
        <c:auto val="1"/>
        <c:lblAlgn val="ctr"/>
        <c:lblOffset val="100"/>
        <c:noMultiLvlLbl val="0"/>
      </c:catAx>
      <c:valAx>
        <c:axId val="1219244432"/>
        <c:scaling>
          <c:orientation val="minMax"/>
        </c:scaling>
        <c:delete val="1"/>
        <c:axPos val="b"/>
        <c:numFmt formatCode="0%" sourceLinked="1"/>
        <c:majorTickMark val="none"/>
        <c:minorTickMark val="none"/>
        <c:tickLblPos val="nextTo"/>
        <c:crossAx val="12295740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3476157360671699E-3"/>
          <c:y val="0"/>
          <c:w val="0.99665249511542686"/>
          <c:h val="0.93656764495347178"/>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Sheet4!$C$2</c:f>
              <c:numCache>
                <c:formatCode>General</c:formatCode>
                <c:ptCount val="1"/>
                <c:pt idx="0">
                  <c:v>0.65</c:v>
                </c:pt>
              </c:numCache>
            </c:numRef>
          </c:val>
          <c:extLst>
            <c:ext xmlns:c16="http://schemas.microsoft.com/office/drawing/2014/chart" uri="{C3380CC4-5D6E-409C-BE32-E72D297353CC}">
              <c16:uniqueId val="{00000000-6B54-410F-86A8-62B82CF29364}"/>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Sheet4!$D$2</c:f>
              <c:numCache>
                <c:formatCode>General</c:formatCode>
                <c:ptCount val="1"/>
                <c:pt idx="0">
                  <c:v>1.3</c:v>
                </c:pt>
              </c:numCache>
            </c:numRef>
          </c:val>
          <c:extLst>
            <c:ext xmlns:c16="http://schemas.microsoft.com/office/drawing/2014/chart" uri="{C3380CC4-5D6E-409C-BE32-E72D297353CC}">
              <c16:uniqueId val="{00000001-6B54-410F-86A8-62B82CF29364}"/>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Sheet4!$E$2</c:f>
              <c:numCache>
                <c:formatCode>General</c:formatCode>
                <c:ptCount val="1"/>
                <c:pt idx="0">
                  <c:v>22.99</c:v>
                </c:pt>
              </c:numCache>
            </c:numRef>
          </c:val>
          <c:extLst>
            <c:ext xmlns:c16="http://schemas.microsoft.com/office/drawing/2014/chart" uri="{C3380CC4-5D6E-409C-BE32-E72D297353CC}">
              <c16:uniqueId val="{00000002-6B54-410F-86A8-62B82CF29364}"/>
            </c:ext>
          </c:extLst>
        </c:ser>
        <c:ser>
          <c:idx val="3"/>
          <c:order val="3"/>
          <c:spPr>
            <a:solidFill>
              <a:schemeClr val="accent4"/>
            </a:solidFill>
            <a:ln>
              <a:noFill/>
            </a:ln>
            <a:effectLst/>
          </c:spPr>
          <c:invertIfNegative val="0"/>
          <c:dLbls>
            <c:delete val="1"/>
          </c:dLbls>
          <c:val>
            <c:numRef>
              <c:f>Sheet4!$F$2</c:f>
              <c:numCache>
                <c:formatCode>General</c:formatCode>
                <c:ptCount val="1"/>
                <c:pt idx="0">
                  <c:v>0</c:v>
                </c:pt>
              </c:numCache>
            </c:numRef>
          </c:val>
          <c:extLst>
            <c:ext xmlns:c16="http://schemas.microsoft.com/office/drawing/2014/chart" uri="{C3380CC4-5D6E-409C-BE32-E72D297353CC}">
              <c16:uniqueId val="{00000003-6B54-410F-86A8-62B82CF29364}"/>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Sheet4!$G$2</c:f>
              <c:numCache>
                <c:formatCode>General</c:formatCode>
                <c:ptCount val="1"/>
                <c:pt idx="0">
                  <c:v>75.05</c:v>
                </c:pt>
              </c:numCache>
            </c:numRef>
          </c:val>
          <c:extLst>
            <c:ext xmlns:c16="http://schemas.microsoft.com/office/drawing/2014/chart" uri="{C3380CC4-5D6E-409C-BE32-E72D297353CC}">
              <c16:uniqueId val="{00000004-6B54-410F-86A8-62B82CF29364}"/>
            </c:ext>
          </c:extLst>
        </c:ser>
        <c:dLbls>
          <c:dLblPos val="ctr"/>
          <c:showLegendKey val="0"/>
          <c:showVal val="1"/>
          <c:showCatName val="0"/>
          <c:showSerName val="0"/>
          <c:showPercent val="0"/>
          <c:showBubbleSize val="0"/>
        </c:dLbls>
        <c:gapWidth val="79"/>
        <c:overlap val="100"/>
        <c:axId val="1158754240"/>
        <c:axId val="1170772448"/>
      </c:barChart>
      <c:catAx>
        <c:axId val="1158754240"/>
        <c:scaling>
          <c:orientation val="minMax"/>
        </c:scaling>
        <c:delete val="1"/>
        <c:axPos val="l"/>
        <c:majorGridlines>
          <c:spPr>
            <a:ln w="9525" cap="flat" cmpd="sng" algn="ctr">
              <a:solidFill>
                <a:schemeClr val="tx1">
                  <a:lumMod val="15000"/>
                  <a:lumOff val="85000"/>
                </a:schemeClr>
              </a:solidFill>
              <a:round/>
            </a:ln>
            <a:effectLst/>
          </c:spPr>
        </c:majorGridlines>
        <c:majorTickMark val="none"/>
        <c:minorTickMark val="none"/>
        <c:tickLblPos val="nextTo"/>
        <c:crossAx val="1170772448"/>
        <c:crosses val="autoZero"/>
        <c:auto val="1"/>
        <c:lblAlgn val="ctr"/>
        <c:lblOffset val="100"/>
        <c:noMultiLvlLbl val="0"/>
      </c:catAx>
      <c:valAx>
        <c:axId val="1170772448"/>
        <c:scaling>
          <c:orientation val="minMax"/>
        </c:scaling>
        <c:delete val="1"/>
        <c:axPos val="b"/>
        <c:numFmt formatCode="0%" sourceLinked="1"/>
        <c:majorTickMark val="none"/>
        <c:minorTickMark val="none"/>
        <c:tickLblPos val="nextTo"/>
        <c:crossAx val="11587542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lgn="just">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0.91985606637879946"/>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Sheet4!$C$3</c:f>
              <c:numCache>
                <c:formatCode>General</c:formatCode>
                <c:ptCount val="1"/>
                <c:pt idx="0">
                  <c:v>0.65</c:v>
                </c:pt>
              </c:numCache>
            </c:numRef>
          </c:val>
          <c:extLst>
            <c:ext xmlns:c16="http://schemas.microsoft.com/office/drawing/2014/chart" uri="{C3380CC4-5D6E-409C-BE32-E72D297353CC}">
              <c16:uniqueId val="{00000000-E0AB-4E24-9FDE-F2FBA806DB65}"/>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Sheet4!$D$3</c:f>
              <c:numCache>
                <c:formatCode>General</c:formatCode>
                <c:ptCount val="1"/>
                <c:pt idx="0">
                  <c:v>2.17</c:v>
                </c:pt>
              </c:numCache>
            </c:numRef>
          </c:val>
          <c:extLst>
            <c:ext xmlns:c16="http://schemas.microsoft.com/office/drawing/2014/chart" uri="{C3380CC4-5D6E-409C-BE32-E72D297353CC}">
              <c16:uniqueId val="{00000001-E0AB-4E24-9FDE-F2FBA806DB65}"/>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Sheet4!$E$3</c:f>
              <c:numCache>
                <c:formatCode>General</c:formatCode>
                <c:ptCount val="1"/>
                <c:pt idx="0">
                  <c:v>24.08</c:v>
                </c:pt>
              </c:numCache>
            </c:numRef>
          </c:val>
          <c:extLst>
            <c:ext xmlns:c16="http://schemas.microsoft.com/office/drawing/2014/chart" uri="{C3380CC4-5D6E-409C-BE32-E72D297353CC}">
              <c16:uniqueId val="{00000002-E0AB-4E24-9FDE-F2FBA806DB65}"/>
            </c:ext>
          </c:extLst>
        </c:ser>
        <c:ser>
          <c:idx val="3"/>
          <c:order val="3"/>
          <c:spPr>
            <a:solidFill>
              <a:schemeClr val="accent4"/>
            </a:solidFill>
            <a:ln>
              <a:noFill/>
            </a:ln>
            <a:effectLst/>
          </c:spPr>
          <c:invertIfNegative val="0"/>
          <c:dLbls>
            <c:delete val="1"/>
          </c:dLbls>
          <c:val>
            <c:numRef>
              <c:f>Sheet4!$F$3</c:f>
              <c:numCache>
                <c:formatCode>General</c:formatCode>
                <c:ptCount val="1"/>
                <c:pt idx="0">
                  <c:v>0</c:v>
                </c:pt>
              </c:numCache>
            </c:numRef>
          </c:val>
          <c:extLst>
            <c:ext xmlns:c16="http://schemas.microsoft.com/office/drawing/2014/chart" uri="{C3380CC4-5D6E-409C-BE32-E72D297353CC}">
              <c16:uniqueId val="{00000003-E0AB-4E24-9FDE-F2FBA806DB65}"/>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Sheet4!$G$3</c:f>
              <c:numCache>
                <c:formatCode>General</c:formatCode>
                <c:ptCount val="1"/>
                <c:pt idx="0">
                  <c:v>73.099999999999994</c:v>
                </c:pt>
              </c:numCache>
            </c:numRef>
          </c:val>
          <c:extLst>
            <c:ext xmlns:c16="http://schemas.microsoft.com/office/drawing/2014/chart" uri="{C3380CC4-5D6E-409C-BE32-E72D297353CC}">
              <c16:uniqueId val="{00000004-E0AB-4E24-9FDE-F2FBA806DB65}"/>
            </c:ext>
          </c:extLst>
        </c:ser>
        <c:dLbls>
          <c:dLblPos val="ctr"/>
          <c:showLegendKey val="0"/>
          <c:showVal val="1"/>
          <c:showCatName val="0"/>
          <c:showSerName val="0"/>
          <c:showPercent val="0"/>
          <c:showBubbleSize val="0"/>
        </c:dLbls>
        <c:gapWidth val="79"/>
        <c:overlap val="100"/>
        <c:axId val="788253360"/>
        <c:axId val="1052723904"/>
      </c:barChart>
      <c:catAx>
        <c:axId val="788253360"/>
        <c:scaling>
          <c:orientation val="minMax"/>
        </c:scaling>
        <c:delete val="1"/>
        <c:axPos val="l"/>
        <c:majorGridlines>
          <c:spPr>
            <a:ln w="9525" cap="flat" cmpd="sng" algn="ctr">
              <a:solidFill>
                <a:schemeClr val="tx1">
                  <a:lumMod val="15000"/>
                  <a:lumOff val="85000"/>
                </a:schemeClr>
              </a:solidFill>
              <a:round/>
            </a:ln>
            <a:effectLst/>
          </c:spPr>
        </c:majorGridlines>
        <c:majorTickMark val="none"/>
        <c:minorTickMark val="none"/>
        <c:tickLblPos val="nextTo"/>
        <c:crossAx val="1052723904"/>
        <c:crosses val="autoZero"/>
        <c:auto val="1"/>
        <c:lblAlgn val="ctr"/>
        <c:lblOffset val="100"/>
        <c:noMultiLvlLbl val="0"/>
      </c:catAx>
      <c:valAx>
        <c:axId val="1052723904"/>
        <c:scaling>
          <c:orientation val="minMax"/>
        </c:scaling>
        <c:delete val="1"/>
        <c:axPos val="b"/>
        <c:numFmt formatCode="0%" sourceLinked="1"/>
        <c:majorTickMark val="none"/>
        <c:minorTickMark val="none"/>
        <c:tickLblPos val="nextTo"/>
        <c:crossAx val="7882533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1.4619883040935672E-2"/>
          <c:w val="1"/>
          <c:h val="0.98537960532711188"/>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Sheet4!$C$4</c:f>
              <c:numCache>
                <c:formatCode>General</c:formatCode>
                <c:ptCount val="1"/>
                <c:pt idx="0">
                  <c:v>0.65</c:v>
                </c:pt>
              </c:numCache>
            </c:numRef>
          </c:val>
          <c:extLst>
            <c:ext xmlns:c16="http://schemas.microsoft.com/office/drawing/2014/chart" uri="{C3380CC4-5D6E-409C-BE32-E72D297353CC}">
              <c16:uniqueId val="{00000000-244A-417A-B331-D0EAF0FE26E1}"/>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Sheet4!$D$4</c:f>
              <c:numCache>
                <c:formatCode>General</c:formatCode>
                <c:ptCount val="1"/>
                <c:pt idx="0">
                  <c:v>2.39</c:v>
                </c:pt>
              </c:numCache>
            </c:numRef>
          </c:val>
          <c:extLst>
            <c:ext xmlns:c16="http://schemas.microsoft.com/office/drawing/2014/chart" uri="{C3380CC4-5D6E-409C-BE32-E72D297353CC}">
              <c16:uniqueId val="{00000001-244A-417A-B331-D0EAF0FE26E1}"/>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Sheet4!$E$4</c:f>
              <c:numCache>
                <c:formatCode>General</c:formatCode>
                <c:ptCount val="1"/>
                <c:pt idx="0">
                  <c:v>21.69</c:v>
                </c:pt>
              </c:numCache>
            </c:numRef>
          </c:val>
          <c:extLst>
            <c:ext xmlns:c16="http://schemas.microsoft.com/office/drawing/2014/chart" uri="{C3380CC4-5D6E-409C-BE32-E72D297353CC}">
              <c16:uniqueId val="{00000002-244A-417A-B331-D0EAF0FE26E1}"/>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Sheet4!$F$4</c:f>
              <c:numCache>
                <c:formatCode>General</c:formatCode>
                <c:ptCount val="1"/>
                <c:pt idx="0">
                  <c:v>75.05</c:v>
                </c:pt>
              </c:numCache>
            </c:numRef>
          </c:val>
          <c:extLst>
            <c:ext xmlns:c16="http://schemas.microsoft.com/office/drawing/2014/chart" uri="{C3380CC4-5D6E-409C-BE32-E72D297353CC}">
              <c16:uniqueId val="{00000003-244A-417A-B331-D0EAF0FE26E1}"/>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Sheet4!$G$4</c:f>
              <c:numCache>
                <c:formatCode>General</c:formatCode>
                <c:ptCount val="1"/>
                <c:pt idx="0">
                  <c:v>0.22</c:v>
                </c:pt>
              </c:numCache>
            </c:numRef>
          </c:val>
          <c:extLst>
            <c:ext xmlns:c16="http://schemas.microsoft.com/office/drawing/2014/chart" uri="{C3380CC4-5D6E-409C-BE32-E72D297353CC}">
              <c16:uniqueId val="{00000004-244A-417A-B331-D0EAF0FE26E1}"/>
            </c:ext>
          </c:extLst>
        </c:ser>
        <c:dLbls>
          <c:dLblPos val="ctr"/>
          <c:showLegendKey val="0"/>
          <c:showVal val="1"/>
          <c:showCatName val="0"/>
          <c:showSerName val="0"/>
          <c:showPercent val="0"/>
          <c:showBubbleSize val="0"/>
        </c:dLbls>
        <c:gapWidth val="79"/>
        <c:overlap val="100"/>
        <c:axId val="1158847232"/>
        <c:axId val="1000530640"/>
      </c:barChart>
      <c:catAx>
        <c:axId val="1158847232"/>
        <c:scaling>
          <c:orientation val="minMax"/>
        </c:scaling>
        <c:delete val="1"/>
        <c:axPos val="l"/>
        <c:majorGridlines>
          <c:spPr>
            <a:ln w="9525" cap="flat" cmpd="sng" algn="ctr">
              <a:solidFill>
                <a:schemeClr val="tx1">
                  <a:lumMod val="15000"/>
                  <a:lumOff val="85000"/>
                </a:schemeClr>
              </a:solidFill>
              <a:round/>
            </a:ln>
            <a:effectLst/>
          </c:spPr>
        </c:majorGridlines>
        <c:majorTickMark val="none"/>
        <c:minorTickMark val="none"/>
        <c:tickLblPos val="nextTo"/>
        <c:crossAx val="1000530640"/>
        <c:crosses val="autoZero"/>
        <c:auto val="1"/>
        <c:lblAlgn val="ctr"/>
        <c:lblOffset val="100"/>
        <c:noMultiLvlLbl val="0"/>
      </c:catAx>
      <c:valAx>
        <c:axId val="1000530640"/>
        <c:scaling>
          <c:orientation val="minMax"/>
        </c:scaling>
        <c:delete val="1"/>
        <c:axPos val="b"/>
        <c:numFmt formatCode="0%" sourceLinked="1"/>
        <c:majorTickMark val="none"/>
        <c:minorTickMark val="none"/>
        <c:tickLblPos val="nextTo"/>
        <c:crossAx val="1158847232"/>
        <c:crosses val="autoZero"/>
        <c:crossBetween val="between"/>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2.4311183144246355E-2"/>
          <c:w val="1"/>
          <c:h val="0.97089016415320961"/>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Sheet2!$J$3</c:f>
              <c:numCache>
                <c:formatCode>General</c:formatCode>
                <c:ptCount val="1"/>
                <c:pt idx="0">
                  <c:v>0.4</c:v>
                </c:pt>
              </c:numCache>
            </c:numRef>
          </c:val>
          <c:extLst>
            <c:ext xmlns:c16="http://schemas.microsoft.com/office/drawing/2014/chart" uri="{C3380CC4-5D6E-409C-BE32-E72D297353CC}">
              <c16:uniqueId val="{00000000-E24A-45C9-9FB2-D267392D781E}"/>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Sheet2!$K$3</c:f>
              <c:numCache>
                <c:formatCode>General</c:formatCode>
                <c:ptCount val="1"/>
                <c:pt idx="0">
                  <c:v>7.3</c:v>
                </c:pt>
              </c:numCache>
            </c:numRef>
          </c:val>
          <c:extLst>
            <c:ext xmlns:c16="http://schemas.microsoft.com/office/drawing/2014/chart" uri="{C3380CC4-5D6E-409C-BE32-E72D297353CC}">
              <c16:uniqueId val="{00000001-E24A-45C9-9FB2-D267392D781E}"/>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Sheet2!$L$3</c:f>
              <c:numCache>
                <c:formatCode>General</c:formatCode>
                <c:ptCount val="1"/>
                <c:pt idx="0">
                  <c:v>40.6</c:v>
                </c:pt>
              </c:numCache>
            </c:numRef>
          </c:val>
          <c:extLst>
            <c:ext xmlns:c16="http://schemas.microsoft.com/office/drawing/2014/chart" uri="{C3380CC4-5D6E-409C-BE32-E72D297353CC}">
              <c16:uniqueId val="{00000002-E24A-45C9-9FB2-D267392D781E}"/>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Sheet2!$M$3</c:f>
              <c:numCache>
                <c:formatCode>General</c:formatCode>
                <c:ptCount val="1"/>
                <c:pt idx="0">
                  <c:v>51.7</c:v>
                </c:pt>
              </c:numCache>
            </c:numRef>
          </c:val>
          <c:extLst>
            <c:ext xmlns:c16="http://schemas.microsoft.com/office/drawing/2014/chart" uri="{C3380CC4-5D6E-409C-BE32-E72D297353CC}">
              <c16:uniqueId val="{00000003-E24A-45C9-9FB2-D267392D781E}"/>
            </c:ext>
          </c:extLst>
        </c:ser>
        <c:dLbls>
          <c:dLblPos val="ctr"/>
          <c:showLegendKey val="0"/>
          <c:showVal val="1"/>
          <c:showCatName val="0"/>
          <c:showSerName val="0"/>
          <c:showPercent val="0"/>
          <c:showBubbleSize val="0"/>
        </c:dLbls>
        <c:gapWidth val="79"/>
        <c:overlap val="100"/>
        <c:axId val="1345825168"/>
        <c:axId val="1341743248"/>
      </c:barChart>
      <c:catAx>
        <c:axId val="1345825168"/>
        <c:scaling>
          <c:orientation val="minMax"/>
        </c:scaling>
        <c:delete val="1"/>
        <c:axPos val="l"/>
        <c:majorGridlines>
          <c:spPr>
            <a:ln w="9525" cap="flat" cmpd="sng" algn="ctr">
              <a:solidFill>
                <a:schemeClr val="tx1">
                  <a:lumMod val="15000"/>
                  <a:lumOff val="85000"/>
                </a:schemeClr>
              </a:solidFill>
              <a:round/>
            </a:ln>
            <a:effectLst/>
          </c:spPr>
        </c:majorGridlines>
        <c:majorTickMark val="none"/>
        <c:minorTickMark val="none"/>
        <c:tickLblPos val="nextTo"/>
        <c:crossAx val="1341743248"/>
        <c:crosses val="autoZero"/>
        <c:auto val="1"/>
        <c:lblAlgn val="ctr"/>
        <c:lblOffset val="100"/>
        <c:noMultiLvlLbl val="0"/>
      </c:catAx>
      <c:valAx>
        <c:axId val="1341743248"/>
        <c:scaling>
          <c:orientation val="minMax"/>
        </c:scaling>
        <c:delete val="1"/>
        <c:axPos val="b"/>
        <c:numFmt formatCode="0%" sourceLinked="1"/>
        <c:majorTickMark val="none"/>
        <c:minorTickMark val="none"/>
        <c:tickLblPos val="nextTo"/>
        <c:crossAx val="13458251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Sheet4!$C$5</c:f>
              <c:numCache>
                <c:formatCode>General</c:formatCode>
                <c:ptCount val="1"/>
                <c:pt idx="0">
                  <c:v>0.65</c:v>
                </c:pt>
              </c:numCache>
            </c:numRef>
          </c:val>
          <c:extLst>
            <c:ext xmlns:c16="http://schemas.microsoft.com/office/drawing/2014/chart" uri="{C3380CC4-5D6E-409C-BE32-E72D297353CC}">
              <c16:uniqueId val="{00000000-CA7B-415C-86ED-BA061E7E43D3}"/>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Sheet4!$D$5</c:f>
              <c:numCache>
                <c:formatCode>General</c:formatCode>
                <c:ptCount val="1"/>
                <c:pt idx="0">
                  <c:v>4.12</c:v>
                </c:pt>
              </c:numCache>
            </c:numRef>
          </c:val>
          <c:extLst>
            <c:ext xmlns:c16="http://schemas.microsoft.com/office/drawing/2014/chart" uri="{C3380CC4-5D6E-409C-BE32-E72D297353CC}">
              <c16:uniqueId val="{00000001-CA7B-415C-86ED-BA061E7E43D3}"/>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Sheet4!$E$5</c:f>
              <c:numCache>
                <c:formatCode>General</c:formatCode>
                <c:ptCount val="1"/>
                <c:pt idx="0">
                  <c:v>24.51</c:v>
                </c:pt>
              </c:numCache>
            </c:numRef>
          </c:val>
          <c:extLst>
            <c:ext xmlns:c16="http://schemas.microsoft.com/office/drawing/2014/chart" uri="{C3380CC4-5D6E-409C-BE32-E72D297353CC}">
              <c16:uniqueId val="{00000002-CA7B-415C-86ED-BA061E7E43D3}"/>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Sheet4!$F$5</c:f>
              <c:numCache>
                <c:formatCode>General</c:formatCode>
                <c:ptCount val="1"/>
                <c:pt idx="0">
                  <c:v>70.5</c:v>
                </c:pt>
              </c:numCache>
            </c:numRef>
          </c:val>
          <c:extLst>
            <c:ext xmlns:c16="http://schemas.microsoft.com/office/drawing/2014/chart" uri="{C3380CC4-5D6E-409C-BE32-E72D297353CC}">
              <c16:uniqueId val="{00000003-CA7B-415C-86ED-BA061E7E43D3}"/>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Sheet4!$G$5</c:f>
              <c:numCache>
                <c:formatCode>General</c:formatCode>
                <c:ptCount val="1"/>
                <c:pt idx="0">
                  <c:v>0.22</c:v>
                </c:pt>
              </c:numCache>
            </c:numRef>
          </c:val>
          <c:extLst>
            <c:ext xmlns:c16="http://schemas.microsoft.com/office/drawing/2014/chart" uri="{C3380CC4-5D6E-409C-BE32-E72D297353CC}">
              <c16:uniqueId val="{00000004-CA7B-415C-86ED-BA061E7E43D3}"/>
            </c:ext>
          </c:extLst>
        </c:ser>
        <c:dLbls>
          <c:dLblPos val="ctr"/>
          <c:showLegendKey val="0"/>
          <c:showVal val="1"/>
          <c:showCatName val="0"/>
          <c:showSerName val="0"/>
          <c:showPercent val="0"/>
          <c:showBubbleSize val="0"/>
        </c:dLbls>
        <c:gapWidth val="79"/>
        <c:overlap val="100"/>
        <c:axId val="1060561600"/>
        <c:axId val="1170185088"/>
      </c:barChart>
      <c:catAx>
        <c:axId val="1060561600"/>
        <c:scaling>
          <c:orientation val="minMax"/>
        </c:scaling>
        <c:delete val="1"/>
        <c:axPos val="l"/>
        <c:majorGridlines>
          <c:spPr>
            <a:ln w="9525" cap="flat" cmpd="sng" algn="ctr">
              <a:solidFill>
                <a:schemeClr val="tx1">
                  <a:lumMod val="15000"/>
                  <a:lumOff val="85000"/>
                </a:schemeClr>
              </a:solidFill>
              <a:round/>
            </a:ln>
            <a:effectLst/>
          </c:spPr>
        </c:majorGridlines>
        <c:majorTickMark val="none"/>
        <c:minorTickMark val="none"/>
        <c:tickLblPos val="nextTo"/>
        <c:crossAx val="1170185088"/>
        <c:crosses val="autoZero"/>
        <c:auto val="1"/>
        <c:lblAlgn val="ctr"/>
        <c:lblOffset val="100"/>
        <c:noMultiLvlLbl val="0"/>
      </c:catAx>
      <c:valAx>
        <c:axId val="1170185088"/>
        <c:scaling>
          <c:orientation val="minMax"/>
        </c:scaling>
        <c:delete val="1"/>
        <c:axPos val="b"/>
        <c:numFmt formatCode="0%" sourceLinked="1"/>
        <c:majorTickMark val="none"/>
        <c:minorTickMark val="none"/>
        <c:tickLblPos val="nextTo"/>
        <c:crossAx val="10605616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2.1929824561403508E-2"/>
          <c:w val="1"/>
          <c:h val="0.97806985665253376"/>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Sheet4!$C$6</c:f>
              <c:numCache>
                <c:formatCode>General</c:formatCode>
                <c:ptCount val="1"/>
                <c:pt idx="0">
                  <c:v>1.08</c:v>
                </c:pt>
              </c:numCache>
            </c:numRef>
          </c:val>
          <c:extLst>
            <c:ext xmlns:c16="http://schemas.microsoft.com/office/drawing/2014/chart" uri="{C3380CC4-5D6E-409C-BE32-E72D297353CC}">
              <c16:uniqueId val="{00000000-1243-4694-ABC6-B270D2D0C951}"/>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Sheet4!$D$6</c:f>
              <c:numCache>
                <c:formatCode>General</c:formatCode>
                <c:ptCount val="1"/>
                <c:pt idx="0">
                  <c:v>8.24</c:v>
                </c:pt>
              </c:numCache>
            </c:numRef>
          </c:val>
          <c:extLst>
            <c:ext xmlns:c16="http://schemas.microsoft.com/office/drawing/2014/chart" uri="{C3380CC4-5D6E-409C-BE32-E72D297353CC}">
              <c16:uniqueId val="{00000001-1243-4694-ABC6-B270D2D0C951}"/>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Sheet4!$E$6</c:f>
              <c:numCache>
                <c:formatCode>General</c:formatCode>
                <c:ptCount val="1"/>
                <c:pt idx="0">
                  <c:v>29.28</c:v>
                </c:pt>
              </c:numCache>
            </c:numRef>
          </c:val>
          <c:extLst>
            <c:ext xmlns:c16="http://schemas.microsoft.com/office/drawing/2014/chart" uri="{C3380CC4-5D6E-409C-BE32-E72D297353CC}">
              <c16:uniqueId val="{00000002-1243-4694-ABC6-B270D2D0C951}"/>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Sheet4!$F$6</c:f>
              <c:numCache>
                <c:formatCode>General</c:formatCode>
                <c:ptCount val="1"/>
                <c:pt idx="0">
                  <c:v>60.95</c:v>
                </c:pt>
              </c:numCache>
            </c:numRef>
          </c:val>
          <c:extLst>
            <c:ext xmlns:c16="http://schemas.microsoft.com/office/drawing/2014/chart" uri="{C3380CC4-5D6E-409C-BE32-E72D297353CC}">
              <c16:uniqueId val="{00000003-1243-4694-ABC6-B270D2D0C951}"/>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Sheet4!$G$6</c:f>
              <c:numCache>
                <c:formatCode>General</c:formatCode>
                <c:ptCount val="1"/>
                <c:pt idx="0">
                  <c:v>0.43</c:v>
                </c:pt>
              </c:numCache>
            </c:numRef>
          </c:val>
          <c:extLst>
            <c:ext xmlns:c16="http://schemas.microsoft.com/office/drawing/2014/chart" uri="{C3380CC4-5D6E-409C-BE32-E72D297353CC}">
              <c16:uniqueId val="{00000004-1243-4694-ABC6-B270D2D0C951}"/>
            </c:ext>
          </c:extLst>
        </c:ser>
        <c:dLbls>
          <c:dLblPos val="ctr"/>
          <c:showLegendKey val="0"/>
          <c:showVal val="1"/>
          <c:showCatName val="0"/>
          <c:showSerName val="0"/>
          <c:showPercent val="0"/>
          <c:showBubbleSize val="0"/>
        </c:dLbls>
        <c:gapWidth val="79"/>
        <c:overlap val="100"/>
        <c:axId val="1158309824"/>
        <c:axId val="1052735136"/>
      </c:barChart>
      <c:catAx>
        <c:axId val="1158309824"/>
        <c:scaling>
          <c:orientation val="minMax"/>
        </c:scaling>
        <c:delete val="1"/>
        <c:axPos val="l"/>
        <c:majorGridlines>
          <c:spPr>
            <a:ln w="9525" cap="flat" cmpd="sng" algn="ctr">
              <a:solidFill>
                <a:schemeClr val="tx1">
                  <a:lumMod val="15000"/>
                  <a:lumOff val="85000"/>
                </a:schemeClr>
              </a:solidFill>
              <a:round/>
            </a:ln>
            <a:effectLst/>
          </c:spPr>
        </c:majorGridlines>
        <c:majorTickMark val="none"/>
        <c:minorTickMark val="none"/>
        <c:tickLblPos val="nextTo"/>
        <c:crossAx val="1052735136"/>
        <c:crosses val="autoZero"/>
        <c:auto val="1"/>
        <c:lblAlgn val="ctr"/>
        <c:lblOffset val="100"/>
        <c:noMultiLvlLbl val="0"/>
      </c:catAx>
      <c:valAx>
        <c:axId val="1052735136"/>
        <c:scaling>
          <c:orientation val="minMax"/>
        </c:scaling>
        <c:delete val="1"/>
        <c:axPos val="b"/>
        <c:numFmt formatCode="0%" sourceLinked="1"/>
        <c:majorTickMark val="none"/>
        <c:minorTickMark val="none"/>
        <c:tickLblPos val="nextTo"/>
        <c:crossAx val="11583098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71929824561403E-3"/>
          <c:y val="0"/>
          <c:w val="0.99122807017543857"/>
          <c:h val="1"/>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Sheet4!$C$7</c:f>
              <c:numCache>
                <c:formatCode>General</c:formatCode>
                <c:ptCount val="1"/>
                <c:pt idx="0">
                  <c:v>0.87</c:v>
                </c:pt>
              </c:numCache>
            </c:numRef>
          </c:val>
          <c:extLst>
            <c:ext xmlns:c16="http://schemas.microsoft.com/office/drawing/2014/chart" uri="{C3380CC4-5D6E-409C-BE32-E72D297353CC}">
              <c16:uniqueId val="{00000000-9551-49E4-B9EF-C0422029D51E}"/>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Sheet4!$D$7</c:f>
              <c:numCache>
                <c:formatCode>General</c:formatCode>
                <c:ptCount val="1"/>
                <c:pt idx="0">
                  <c:v>3.47</c:v>
                </c:pt>
              </c:numCache>
            </c:numRef>
          </c:val>
          <c:extLst>
            <c:ext xmlns:c16="http://schemas.microsoft.com/office/drawing/2014/chart" uri="{C3380CC4-5D6E-409C-BE32-E72D297353CC}">
              <c16:uniqueId val="{00000001-9551-49E4-B9EF-C0422029D51E}"/>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Sheet4!$E$7</c:f>
              <c:numCache>
                <c:formatCode>General</c:formatCode>
                <c:ptCount val="1"/>
                <c:pt idx="0">
                  <c:v>21.91</c:v>
                </c:pt>
              </c:numCache>
            </c:numRef>
          </c:val>
          <c:extLst>
            <c:ext xmlns:c16="http://schemas.microsoft.com/office/drawing/2014/chart" uri="{C3380CC4-5D6E-409C-BE32-E72D297353CC}">
              <c16:uniqueId val="{00000002-9551-49E4-B9EF-C0422029D51E}"/>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Sheet4!$F$7</c:f>
              <c:numCache>
                <c:formatCode>General</c:formatCode>
                <c:ptCount val="1"/>
                <c:pt idx="0">
                  <c:v>73.75</c:v>
                </c:pt>
              </c:numCache>
            </c:numRef>
          </c:val>
          <c:extLst>
            <c:ext xmlns:c16="http://schemas.microsoft.com/office/drawing/2014/chart" uri="{C3380CC4-5D6E-409C-BE32-E72D297353CC}">
              <c16:uniqueId val="{00000003-9551-49E4-B9EF-C0422029D51E}"/>
            </c:ext>
          </c:extLst>
        </c:ser>
        <c:ser>
          <c:idx val="4"/>
          <c:order val="4"/>
          <c:spPr>
            <a:solidFill>
              <a:schemeClr val="accent5"/>
            </a:solidFill>
            <a:ln>
              <a:noFill/>
            </a:ln>
            <a:effectLst/>
          </c:spPr>
          <c:invertIfNegative val="0"/>
          <c:dLbls>
            <c:delete val="1"/>
          </c:dLbls>
          <c:val>
            <c:numRef>
              <c:f>Sheet4!$G$7</c:f>
              <c:numCache>
                <c:formatCode>General</c:formatCode>
                <c:ptCount val="1"/>
                <c:pt idx="0">
                  <c:v>0</c:v>
                </c:pt>
              </c:numCache>
            </c:numRef>
          </c:val>
          <c:extLst>
            <c:ext xmlns:c16="http://schemas.microsoft.com/office/drawing/2014/chart" uri="{C3380CC4-5D6E-409C-BE32-E72D297353CC}">
              <c16:uniqueId val="{00000004-9551-49E4-B9EF-C0422029D51E}"/>
            </c:ext>
          </c:extLst>
        </c:ser>
        <c:dLbls>
          <c:dLblPos val="ctr"/>
          <c:showLegendKey val="0"/>
          <c:showVal val="1"/>
          <c:showCatName val="0"/>
          <c:showSerName val="0"/>
          <c:showPercent val="0"/>
          <c:showBubbleSize val="0"/>
        </c:dLbls>
        <c:gapWidth val="79"/>
        <c:overlap val="100"/>
        <c:axId val="1067775216"/>
        <c:axId val="1005454256"/>
      </c:barChart>
      <c:catAx>
        <c:axId val="1067775216"/>
        <c:scaling>
          <c:orientation val="minMax"/>
        </c:scaling>
        <c:delete val="1"/>
        <c:axPos val="l"/>
        <c:majorGridlines>
          <c:spPr>
            <a:ln w="9525" cap="flat" cmpd="sng" algn="ctr">
              <a:solidFill>
                <a:schemeClr val="tx1">
                  <a:lumMod val="15000"/>
                  <a:lumOff val="85000"/>
                </a:schemeClr>
              </a:solidFill>
              <a:round/>
            </a:ln>
            <a:effectLst/>
          </c:spPr>
        </c:majorGridlines>
        <c:majorTickMark val="none"/>
        <c:minorTickMark val="none"/>
        <c:tickLblPos val="nextTo"/>
        <c:crossAx val="1005454256"/>
        <c:crosses val="autoZero"/>
        <c:auto val="1"/>
        <c:lblAlgn val="ctr"/>
        <c:lblOffset val="100"/>
        <c:noMultiLvlLbl val="0"/>
      </c:catAx>
      <c:valAx>
        <c:axId val="1005454256"/>
        <c:scaling>
          <c:orientation val="minMax"/>
        </c:scaling>
        <c:delete val="1"/>
        <c:axPos val="b"/>
        <c:numFmt formatCode="0%" sourceLinked="1"/>
        <c:majorTickMark val="none"/>
        <c:minorTickMark val="none"/>
        <c:tickLblPos val="nextTo"/>
        <c:crossAx val="10677752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Sheet4!$C$8</c:f>
              <c:numCache>
                <c:formatCode>General</c:formatCode>
                <c:ptCount val="1"/>
                <c:pt idx="0">
                  <c:v>0.43</c:v>
                </c:pt>
              </c:numCache>
            </c:numRef>
          </c:val>
          <c:extLst>
            <c:ext xmlns:c16="http://schemas.microsoft.com/office/drawing/2014/chart" uri="{C3380CC4-5D6E-409C-BE32-E72D297353CC}">
              <c16:uniqueId val="{00000000-21F4-4C33-8BA7-A3433C8E5C2B}"/>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Sheet4!$D$8</c:f>
              <c:numCache>
                <c:formatCode>General</c:formatCode>
                <c:ptCount val="1"/>
                <c:pt idx="0">
                  <c:v>4.12</c:v>
                </c:pt>
              </c:numCache>
            </c:numRef>
          </c:val>
          <c:extLst>
            <c:ext xmlns:c16="http://schemas.microsoft.com/office/drawing/2014/chart" uri="{C3380CC4-5D6E-409C-BE32-E72D297353CC}">
              <c16:uniqueId val="{00000001-21F4-4C33-8BA7-A3433C8E5C2B}"/>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Sheet4!$E$8</c:f>
              <c:numCache>
                <c:formatCode>General</c:formatCode>
                <c:ptCount val="1"/>
                <c:pt idx="0">
                  <c:v>23.64</c:v>
                </c:pt>
              </c:numCache>
            </c:numRef>
          </c:val>
          <c:extLst>
            <c:ext xmlns:c16="http://schemas.microsoft.com/office/drawing/2014/chart" uri="{C3380CC4-5D6E-409C-BE32-E72D297353CC}">
              <c16:uniqueId val="{00000002-21F4-4C33-8BA7-A3433C8E5C2B}"/>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Sheet4!$F$8</c:f>
              <c:numCache>
                <c:formatCode>General</c:formatCode>
                <c:ptCount val="1"/>
                <c:pt idx="0">
                  <c:v>71.58</c:v>
                </c:pt>
              </c:numCache>
            </c:numRef>
          </c:val>
          <c:extLst>
            <c:ext xmlns:c16="http://schemas.microsoft.com/office/drawing/2014/chart" uri="{C3380CC4-5D6E-409C-BE32-E72D297353CC}">
              <c16:uniqueId val="{00000003-21F4-4C33-8BA7-A3433C8E5C2B}"/>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Sheet4!$G$8</c:f>
              <c:numCache>
                <c:formatCode>General</c:formatCode>
                <c:ptCount val="1"/>
                <c:pt idx="0">
                  <c:v>0.22</c:v>
                </c:pt>
              </c:numCache>
            </c:numRef>
          </c:val>
          <c:extLst>
            <c:ext xmlns:c16="http://schemas.microsoft.com/office/drawing/2014/chart" uri="{C3380CC4-5D6E-409C-BE32-E72D297353CC}">
              <c16:uniqueId val="{00000004-21F4-4C33-8BA7-A3433C8E5C2B}"/>
            </c:ext>
          </c:extLst>
        </c:ser>
        <c:dLbls>
          <c:dLblPos val="ctr"/>
          <c:showLegendKey val="0"/>
          <c:showVal val="1"/>
          <c:showCatName val="0"/>
          <c:showSerName val="0"/>
          <c:showPercent val="0"/>
          <c:showBubbleSize val="0"/>
        </c:dLbls>
        <c:gapWidth val="79"/>
        <c:overlap val="100"/>
        <c:axId val="1166671376"/>
        <c:axId val="1319772224"/>
      </c:barChart>
      <c:catAx>
        <c:axId val="1166671376"/>
        <c:scaling>
          <c:orientation val="minMax"/>
        </c:scaling>
        <c:delete val="1"/>
        <c:axPos val="l"/>
        <c:majorGridlines>
          <c:spPr>
            <a:ln w="9525" cap="flat" cmpd="sng" algn="ctr">
              <a:solidFill>
                <a:schemeClr val="tx1">
                  <a:lumMod val="15000"/>
                  <a:lumOff val="85000"/>
                </a:schemeClr>
              </a:solidFill>
              <a:round/>
            </a:ln>
            <a:effectLst/>
          </c:spPr>
        </c:majorGridlines>
        <c:majorTickMark val="none"/>
        <c:minorTickMark val="none"/>
        <c:tickLblPos val="nextTo"/>
        <c:crossAx val="1319772224"/>
        <c:crosses val="autoZero"/>
        <c:auto val="1"/>
        <c:lblAlgn val="ctr"/>
        <c:lblOffset val="100"/>
        <c:noMultiLvlLbl val="0"/>
      </c:catAx>
      <c:valAx>
        <c:axId val="1319772224"/>
        <c:scaling>
          <c:orientation val="minMax"/>
        </c:scaling>
        <c:delete val="1"/>
        <c:axPos val="b"/>
        <c:numFmt formatCode="0%" sourceLinked="1"/>
        <c:majorTickMark val="none"/>
        <c:minorTickMark val="none"/>
        <c:tickLblPos val="nextTo"/>
        <c:crossAx val="11666713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1.4942099364960777E-2"/>
          <c:w val="1"/>
          <c:h val="0.95553161118018148"/>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Sheet4!$C$9</c:f>
              <c:numCache>
                <c:formatCode>General</c:formatCode>
                <c:ptCount val="1"/>
                <c:pt idx="0">
                  <c:v>0.87</c:v>
                </c:pt>
              </c:numCache>
            </c:numRef>
          </c:val>
          <c:extLst>
            <c:ext xmlns:c16="http://schemas.microsoft.com/office/drawing/2014/chart" uri="{C3380CC4-5D6E-409C-BE32-E72D297353CC}">
              <c16:uniqueId val="{00000000-527C-4212-B0DE-E9550B8B28F3}"/>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Sheet4!$D$9</c:f>
              <c:numCache>
                <c:formatCode>General</c:formatCode>
                <c:ptCount val="1"/>
                <c:pt idx="0">
                  <c:v>2.6</c:v>
                </c:pt>
              </c:numCache>
            </c:numRef>
          </c:val>
          <c:extLst>
            <c:ext xmlns:c16="http://schemas.microsoft.com/office/drawing/2014/chart" uri="{C3380CC4-5D6E-409C-BE32-E72D297353CC}">
              <c16:uniqueId val="{00000001-527C-4212-B0DE-E9550B8B28F3}"/>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Sheet4!$E$9</c:f>
              <c:numCache>
                <c:formatCode>General</c:formatCode>
                <c:ptCount val="1"/>
                <c:pt idx="0">
                  <c:v>24.08</c:v>
                </c:pt>
              </c:numCache>
            </c:numRef>
          </c:val>
          <c:extLst>
            <c:ext xmlns:c16="http://schemas.microsoft.com/office/drawing/2014/chart" uri="{C3380CC4-5D6E-409C-BE32-E72D297353CC}">
              <c16:uniqueId val="{00000002-527C-4212-B0DE-E9550B8B28F3}"/>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Sheet4!$F$9</c:f>
              <c:numCache>
                <c:formatCode>General</c:formatCode>
                <c:ptCount val="1"/>
                <c:pt idx="0">
                  <c:v>72.45</c:v>
                </c:pt>
              </c:numCache>
            </c:numRef>
          </c:val>
          <c:extLst>
            <c:ext xmlns:c16="http://schemas.microsoft.com/office/drawing/2014/chart" uri="{C3380CC4-5D6E-409C-BE32-E72D297353CC}">
              <c16:uniqueId val="{00000003-527C-4212-B0DE-E9550B8B28F3}"/>
            </c:ext>
          </c:extLst>
        </c:ser>
        <c:ser>
          <c:idx val="4"/>
          <c:order val="4"/>
          <c:spPr>
            <a:solidFill>
              <a:schemeClr val="accent5"/>
            </a:solidFill>
            <a:ln>
              <a:noFill/>
            </a:ln>
            <a:effectLst/>
          </c:spPr>
          <c:invertIfNegative val="0"/>
          <c:dLbls>
            <c:delete val="1"/>
          </c:dLbls>
          <c:val>
            <c:numRef>
              <c:f>Sheet4!$G$9</c:f>
              <c:numCache>
                <c:formatCode>General</c:formatCode>
                <c:ptCount val="1"/>
                <c:pt idx="0">
                  <c:v>0</c:v>
                </c:pt>
              </c:numCache>
            </c:numRef>
          </c:val>
          <c:extLst>
            <c:ext xmlns:c16="http://schemas.microsoft.com/office/drawing/2014/chart" uri="{C3380CC4-5D6E-409C-BE32-E72D297353CC}">
              <c16:uniqueId val="{00000004-527C-4212-B0DE-E9550B8B28F3}"/>
            </c:ext>
          </c:extLst>
        </c:ser>
        <c:dLbls>
          <c:dLblPos val="ctr"/>
          <c:showLegendKey val="0"/>
          <c:showVal val="1"/>
          <c:showCatName val="0"/>
          <c:showSerName val="0"/>
          <c:showPercent val="0"/>
          <c:showBubbleSize val="0"/>
        </c:dLbls>
        <c:gapWidth val="79"/>
        <c:overlap val="100"/>
        <c:axId val="1158828432"/>
        <c:axId val="784981376"/>
      </c:barChart>
      <c:catAx>
        <c:axId val="1158828432"/>
        <c:scaling>
          <c:orientation val="minMax"/>
        </c:scaling>
        <c:delete val="1"/>
        <c:axPos val="l"/>
        <c:majorGridlines>
          <c:spPr>
            <a:ln w="9525" cap="flat" cmpd="sng" algn="ctr">
              <a:solidFill>
                <a:schemeClr val="tx1">
                  <a:lumMod val="15000"/>
                  <a:lumOff val="85000"/>
                </a:schemeClr>
              </a:solidFill>
              <a:round/>
            </a:ln>
            <a:effectLst/>
          </c:spPr>
        </c:majorGridlines>
        <c:majorTickMark val="none"/>
        <c:minorTickMark val="none"/>
        <c:tickLblPos val="nextTo"/>
        <c:crossAx val="784981376"/>
        <c:crosses val="autoZero"/>
        <c:auto val="1"/>
        <c:lblAlgn val="ctr"/>
        <c:lblOffset val="100"/>
        <c:noMultiLvlLbl val="0"/>
      </c:catAx>
      <c:valAx>
        <c:axId val="784981376"/>
        <c:scaling>
          <c:orientation val="minMax"/>
        </c:scaling>
        <c:delete val="1"/>
        <c:axPos val="b"/>
        <c:numFmt formatCode="0%" sourceLinked="1"/>
        <c:majorTickMark val="none"/>
        <c:minorTickMark val="none"/>
        <c:tickLblPos val="nextTo"/>
        <c:crossAx val="11588284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0.83563690698543147"/>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Sheet4!$C$10</c:f>
              <c:numCache>
                <c:formatCode>General</c:formatCode>
                <c:ptCount val="1"/>
                <c:pt idx="0">
                  <c:v>0.65</c:v>
                </c:pt>
              </c:numCache>
            </c:numRef>
          </c:val>
          <c:extLst>
            <c:ext xmlns:c16="http://schemas.microsoft.com/office/drawing/2014/chart" uri="{C3380CC4-5D6E-409C-BE32-E72D297353CC}">
              <c16:uniqueId val="{00000000-9707-4B83-8499-EE6F900A06EF}"/>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Sheet4!$D$10</c:f>
              <c:numCache>
                <c:formatCode>General</c:formatCode>
                <c:ptCount val="1"/>
                <c:pt idx="0">
                  <c:v>4.34</c:v>
                </c:pt>
              </c:numCache>
            </c:numRef>
          </c:val>
          <c:extLst>
            <c:ext xmlns:c16="http://schemas.microsoft.com/office/drawing/2014/chart" uri="{C3380CC4-5D6E-409C-BE32-E72D297353CC}">
              <c16:uniqueId val="{00000001-9707-4B83-8499-EE6F900A06EF}"/>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Sheet4!$E$10</c:f>
              <c:numCache>
                <c:formatCode>General</c:formatCode>
                <c:ptCount val="1"/>
                <c:pt idx="0">
                  <c:v>24.95</c:v>
                </c:pt>
              </c:numCache>
            </c:numRef>
          </c:val>
          <c:extLst>
            <c:ext xmlns:c16="http://schemas.microsoft.com/office/drawing/2014/chart" uri="{C3380CC4-5D6E-409C-BE32-E72D297353CC}">
              <c16:uniqueId val="{00000002-9707-4B83-8499-EE6F900A06EF}"/>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Sheet4!$F$10</c:f>
              <c:numCache>
                <c:formatCode>General</c:formatCode>
                <c:ptCount val="1"/>
                <c:pt idx="0">
                  <c:v>70.069999999999993</c:v>
                </c:pt>
              </c:numCache>
            </c:numRef>
          </c:val>
          <c:extLst>
            <c:ext xmlns:c16="http://schemas.microsoft.com/office/drawing/2014/chart" uri="{C3380CC4-5D6E-409C-BE32-E72D297353CC}">
              <c16:uniqueId val="{00000003-9707-4B83-8499-EE6F900A06EF}"/>
            </c:ext>
          </c:extLst>
        </c:ser>
        <c:ser>
          <c:idx val="4"/>
          <c:order val="4"/>
          <c:spPr>
            <a:solidFill>
              <a:schemeClr val="accent5"/>
            </a:solidFill>
            <a:ln>
              <a:noFill/>
            </a:ln>
            <a:effectLst/>
          </c:spPr>
          <c:invertIfNegative val="0"/>
          <c:dLbls>
            <c:delete val="1"/>
          </c:dLbls>
          <c:val>
            <c:numRef>
              <c:f>Sheet4!$G$10</c:f>
              <c:numCache>
                <c:formatCode>General</c:formatCode>
                <c:ptCount val="1"/>
                <c:pt idx="0">
                  <c:v>0</c:v>
                </c:pt>
              </c:numCache>
            </c:numRef>
          </c:val>
          <c:extLst>
            <c:ext xmlns:c16="http://schemas.microsoft.com/office/drawing/2014/chart" uri="{C3380CC4-5D6E-409C-BE32-E72D297353CC}">
              <c16:uniqueId val="{00000004-9707-4B83-8499-EE6F900A06EF}"/>
            </c:ext>
          </c:extLst>
        </c:ser>
        <c:dLbls>
          <c:dLblPos val="ctr"/>
          <c:showLegendKey val="0"/>
          <c:showVal val="1"/>
          <c:showCatName val="0"/>
          <c:showSerName val="0"/>
          <c:showPercent val="0"/>
          <c:showBubbleSize val="0"/>
        </c:dLbls>
        <c:gapWidth val="79"/>
        <c:overlap val="100"/>
        <c:axId val="1059692336"/>
        <c:axId val="1056636704"/>
      </c:barChart>
      <c:catAx>
        <c:axId val="1059692336"/>
        <c:scaling>
          <c:orientation val="minMax"/>
        </c:scaling>
        <c:delete val="1"/>
        <c:axPos val="l"/>
        <c:majorGridlines>
          <c:spPr>
            <a:ln w="9525" cap="flat" cmpd="sng" algn="ctr">
              <a:solidFill>
                <a:schemeClr val="tx1">
                  <a:lumMod val="15000"/>
                  <a:lumOff val="85000"/>
                </a:schemeClr>
              </a:solidFill>
              <a:round/>
            </a:ln>
            <a:effectLst/>
          </c:spPr>
        </c:majorGridlines>
        <c:majorTickMark val="none"/>
        <c:minorTickMark val="none"/>
        <c:tickLblPos val="nextTo"/>
        <c:crossAx val="1056636704"/>
        <c:crosses val="autoZero"/>
        <c:auto val="1"/>
        <c:lblAlgn val="ctr"/>
        <c:lblOffset val="100"/>
        <c:noMultiLvlLbl val="0"/>
      </c:catAx>
      <c:valAx>
        <c:axId val="1056636704"/>
        <c:scaling>
          <c:orientation val="minMax"/>
        </c:scaling>
        <c:delete val="1"/>
        <c:axPos val="b"/>
        <c:numFmt formatCode="0%" sourceLinked="1"/>
        <c:majorTickMark val="none"/>
        <c:minorTickMark val="none"/>
        <c:tickLblPos val="nextTo"/>
        <c:crossAx val="10596923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1.4942099364960777E-2"/>
          <c:w val="0.99551770506499326"/>
          <c:h val="0.98505835706706879"/>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Sheet4!$C$11</c:f>
              <c:numCache>
                <c:formatCode>General</c:formatCode>
                <c:ptCount val="1"/>
                <c:pt idx="0">
                  <c:v>0.65</c:v>
                </c:pt>
              </c:numCache>
            </c:numRef>
          </c:val>
          <c:extLst>
            <c:ext xmlns:c16="http://schemas.microsoft.com/office/drawing/2014/chart" uri="{C3380CC4-5D6E-409C-BE32-E72D297353CC}">
              <c16:uniqueId val="{00000000-F76F-48E0-9858-99E07D0E605E}"/>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Sheet4!$D$11</c:f>
              <c:numCache>
                <c:formatCode>General</c:formatCode>
                <c:ptCount val="1"/>
                <c:pt idx="0">
                  <c:v>3.9</c:v>
                </c:pt>
              </c:numCache>
            </c:numRef>
          </c:val>
          <c:extLst>
            <c:ext xmlns:c16="http://schemas.microsoft.com/office/drawing/2014/chart" uri="{C3380CC4-5D6E-409C-BE32-E72D297353CC}">
              <c16:uniqueId val="{00000001-F76F-48E0-9858-99E07D0E605E}"/>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Sheet4!$E$11</c:f>
              <c:numCache>
                <c:formatCode>General</c:formatCode>
                <c:ptCount val="1"/>
                <c:pt idx="0">
                  <c:v>23.86</c:v>
                </c:pt>
              </c:numCache>
            </c:numRef>
          </c:val>
          <c:extLst>
            <c:ext xmlns:c16="http://schemas.microsoft.com/office/drawing/2014/chart" uri="{C3380CC4-5D6E-409C-BE32-E72D297353CC}">
              <c16:uniqueId val="{00000002-F76F-48E0-9858-99E07D0E605E}"/>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Sheet4!$F$11</c:f>
              <c:numCache>
                <c:formatCode>General</c:formatCode>
                <c:ptCount val="1"/>
                <c:pt idx="0">
                  <c:v>71.58</c:v>
                </c:pt>
              </c:numCache>
            </c:numRef>
          </c:val>
          <c:extLst>
            <c:ext xmlns:c16="http://schemas.microsoft.com/office/drawing/2014/chart" uri="{C3380CC4-5D6E-409C-BE32-E72D297353CC}">
              <c16:uniqueId val="{00000003-F76F-48E0-9858-99E07D0E605E}"/>
            </c:ext>
          </c:extLst>
        </c:ser>
        <c:ser>
          <c:idx val="4"/>
          <c:order val="4"/>
          <c:spPr>
            <a:solidFill>
              <a:schemeClr val="accent5"/>
            </a:solidFill>
            <a:ln>
              <a:noFill/>
            </a:ln>
            <a:effectLst/>
          </c:spPr>
          <c:invertIfNegative val="0"/>
          <c:dLbls>
            <c:delete val="1"/>
          </c:dLbls>
          <c:val>
            <c:numRef>
              <c:f>Sheet4!$G$11</c:f>
              <c:numCache>
                <c:formatCode>General</c:formatCode>
                <c:ptCount val="1"/>
                <c:pt idx="0">
                  <c:v>0</c:v>
                </c:pt>
              </c:numCache>
            </c:numRef>
          </c:val>
          <c:extLst>
            <c:ext xmlns:c16="http://schemas.microsoft.com/office/drawing/2014/chart" uri="{C3380CC4-5D6E-409C-BE32-E72D297353CC}">
              <c16:uniqueId val="{00000004-F76F-48E0-9858-99E07D0E605E}"/>
            </c:ext>
          </c:extLst>
        </c:ser>
        <c:dLbls>
          <c:dLblPos val="ctr"/>
          <c:showLegendKey val="0"/>
          <c:showVal val="1"/>
          <c:showCatName val="0"/>
          <c:showSerName val="0"/>
          <c:showPercent val="0"/>
          <c:showBubbleSize val="0"/>
        </c:dLbls>
        <c:gapWidth val="79"/>
        <c:overlap val="100"/>
        <c:axId val="1163245840"/>
        <c:axId val="1056637536"/>
      </c:barChart>
      <c:catAx>
        <c:axId val="1163245840"/>
        <c:scaling>
          <c:orientation val="minMax"/>
        </c:scaling>
        <c:delete val="1"/>
        <c:axPos val="l"/>
        <c:majorGridlines>
          <c:spPr>
            <a:ln w="9525" cap="flat" cmpd="sng" algn="ctr">
              <a:solidFill>
                <a:schemeClr val="tx1">
                  <a:lumMod val="15000"/>
                  <a:lumOff val="85000"/>
                </a:schemeClr>
              </a:solidFill>
              <a:round/>
            </a:ln>
            <a:effectLst/>
          </c:spPr>
        </c:majorGridlines>
        <c:majorTickMark val="none"/>
        <c:minorTickMark val="none"/>
        <c:tickLblPos val="nextTo"/>
        <c:crossAx val="1056637536"/>
        <c:crosses val="autoZero"/>
        <c:auto val="1"/>
        <c:lblAlgn val="ctr"/>
        <c:lblOffset val="100"/>
        <c:noMultiLvlLbl val="0"/>
      </c:catAx>
      <c:valAx>
        <c:axId val="1056637536"/>
        <c:scaling>
          <c:orientation val="minMax"/>
        </c:scaling>
        <c:delete val="1"/>
        <c:axPos val="b"/>
        <c:numFmt formatCode="0%" sourceLinked="1"/>
        <c:majorTickMark val="none"/>
        <c:minorTickMark val="none"/>
        <c:tickLblPos val="nextTo"/>
        <c:crossAx val="11632458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1.4942099364960777E-2"/>
          <c:w val="1"/>
          <c:h val="0.98505734728364436"/>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Sheet4!$C$12</c:f>
              <c:numCache>
                <c:formatCode>General</c:formatCode>
                <c:ptCount val="1"/>
                <c:pt idx="0">
                  <c:v>0.87</c:v>
                </c:pt>
              </c:numCache>
            </c:numRef>
          </c:val>
          <c:extLst>
            <c:ext xmlns:c16="http://schemas.microsoft.com/office/drawing/2014/chart" uri="{C3380CC4-5D6E-409C-BE32-E72D297353CC}">
              <c16:uniqueId val="{00000000-BC18-44A9-AD58-30ED9E4593C1}"/>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Sheet4!$D$12</c:f>
              <c:numCache>
                <c:formatCode>General</c:formatCode>
                <c:ptCount val="1"/>
                <c:pt idx="0">
                  <c:v>2.39</c:v>
                </c:pt>
              </c:numCache>
            </c:numRef>
          </c:val>
          <c:extLst>
            <c:ext xmlns:c16="http://schemas.microsoft.com/office/drawing/2014/chart" uri="{C3380CC4-5D6E-409C-BE32-E72D297353CC}">
              <c16:uniqueId val="{00000001-BC18-44A9-AD58-30ED9E4593C1}"/>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Sheet4!$E$12</c:f>
              <c:numCache>
                <c:formatCode>General</c:formatCode>
                <c:ptCount val="1"/>
                <c:pt idx="0">
                  <c:v>20.170000000000002</c:v>
                </c:pt>
              </c:numCache>
            </c:numRef>
          </c:val>
          <c:extLst>
            <c:ext xmlns:c16="http://schemas.microsoft.com/office/drawing/2014/chart" uri="{C3380CC4-5D6E-409C-BE32-E72D297353CC}">
              <c16:uniqueId val="{00000002-BC18-44A9-AD58-30ED9E4593C1}"/>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Sheet4!$F$12</c:f>
              <c:numCache>
                <c:formatCode>General</c:formatCode>
                <c:ptCount val="1"/>
                <c:pt idx="0">
                  <c:v>76.569999999999993</c:v>
                </c:pt>
              </c:numCache>
            </c:numRef>
          </c:val>
          <c:extLst>
            <c:ext xmlns:c16="http://schemas.microsoft.com/office/drawing/2014/chart" uri="{C3380CC4-5D6E-409C-BE32-E72D297353CC}">
              <c16:uniqueId val="{00000003-BC18-44A9-AD58-30ED9E4593C1}"/>
            </c:ext>
          </c:extLst>
        </c:ser>
        <c:ser>
          <c:idx val="4"/>
          <c:order val="4"/>
          <c:spPr>
            <a:solidFill>
              <a:schemeClr val="accent5"/>
            </a:solidFill>
            <a:ln>
              <a:noFill/>
            </a:ln>
            <a:effectLst/>
          </c:spPr>
          <c:invertIfNegative val="0"/>
          <c:dLbls>
            <c:delete val="1"/>
          </c:dLbls>
          <c:val>
            <c:numRef>
              <c:f>Sheet4!$G$12</c:f>
              <c:numCache>
                <c:formatCode>General</c:formatCode>
                <c:ptCount val="1"/>
                <c:pt idx="0">
                  <c:v>0</c:v>
                </c:pt>
              </c:numCache>
            </c:numRef>
          </c:val>
          <c:extLst>
            <c:ext xmlns:c16="http://schemas.microsoft.com/office/drawing/2014/chart" uri="{C3380CC4-5D6E-409C-BE32-E72D297353CC}">
              <c16:uniqueId val="{00000004-BC18-44A9-AD58-30ED9E4593C1}"/>
            </c:ext>
          </c:extLst>
        </c:ser>
        <c:dLbls>
          <c:dLblPos val="ctr"/>
          <c:showLegendKey val="0"/>
          <c:showVal val="1"/>
          <c:showCatName val="0"/>
          <c:showSerName val="0"/>
          <c:showPercent val="0"/>
          <c:showBubbleSize val="0"/>
        </c:dLbls>
        <c:gapWidth val="79"/>
        <c:overlap val="100"/>
        <c:axId val="1158818032"/>
        <c:axId val="786746512"/>
      </c:barChart>
      <c:catAx>
        <c:axId val="1158818032"/>
        <c:scaling>
          <c:orientation val="minMax"/>
        </c:scaling>
        <c:delete val="1"/>
        <c:axPos val="l"/>
        <c:majorGridlines>
          <c:spPr>
            <a:ln w="9525" cap="flat" cmpd="sng" algn="ctr">
              <a:solidFill>
                <a:schemeClr val="tx1">
                  <a:lumMod val="15000"/>
                  <a:lumOff val="85000"/>
                </a:schemeClr>
              </a:solidFill>
              <a:round/>
            </a:ln>
            <a:effectLst/>
          </c:spPr>
        </c:majorGridlines>
        <c:majorTickMark val="none"/>
        <c:minorTickMark val="none"/>
        <c:tickLblPos val="nextTo"/>
        <c:crossAx val="786746512"/>
        <c:crosses val="autoZero"/>
        <c:auto val="1"/>
        <c:lblAlgn val="ctr"/>
        <c:lblOffset val="100"/>
        <c:noMultiLvlLbl val="0"/>
      </c:catAx>
      <c:valAx>
        <c:axId val="786746512"/>
        <c:scaling>
          <c:orientation val="minMax"/>
        </c:scaling>
        <c:delete val="1"/>
        <c:axPos val="b"/>
        <c:numFmt formatCode="0%" sourceLinked="1"/>
        <c:majorTickMark val="none"/>
        <c:minorTickMark val="none"/>
        <c:tickLblPos val="nextTo"/>
        <c:crossAx val="11588180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1.4942099364960777E-2"/>
          <c:w val="1"/>
          <c:h val="0.98505857499519878"/>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Sheet4!$C$13</c:f>
              <c:numCache>
                <c:formatCode>General</c:formatCode>
                <c:ptCount val="1"/>
                <c:pt idx="0">
                  <c:v>0.87</c:v>
                </c:pt>
              </c:numCache>
            </c:numRef>
          </c:val>
          <c:extLst>
            <c:ext xmlns:c16="http://schemas.microsoft.com/office/drawing/2014/chart" uri="{C3380CC4-5D6E-409C-BE32-E72D297353CC}">
              <c16:uniqueId val="{00000000-3E7E-4D79-B288-E74F211C4C41}"/>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Sheet4!$D$13</c:f>
              <c:numCache>
                <c:formatCode>General</c:formatCode>
                <c:ptCount val="1"/>
                <c:pt idx="0">
                  <c:v>0.65</c:v>
                </c:pt>
              </c:numCache>
            </c:numRef>
          </c:val>
          <c:extLst>
            <c:ext xmlns:c16="http://schemas.microsoft.com/office/drawing/2014/chart" uri="{C3380CC4-5D6E-409C-BE32-E72D297353CC}">
              <c16:uniqueId val="{00000001-3E7E-4D79-B288-E74F211C4C41}"/>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Sheet4!$E$13</c:f>
              <c:numCache>
                <c:formatCode>General</c:formatCode>
                <c:ptCount val="1"/>
                <c:pt idx="0">
                  <c:v>19.309999999999999</c:v>
                </c:pt>
              </c:numCache>
            </c:numRef>
          </c:val>
          <c:extLst>
            <c:ext xmlns:c16="http://schemas.microsoft.com/office/drawing/2014/chart" uri="{C3380CC4-5D6E-409C-BE32-E72D297353CC}">
              <c16:uniqueId val="{00000002-3E7E-4D79-B288-E74F211C4C41}"/>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Sheet4!$F$13</c:f>
              <c:numCache>
                <c:formatCode>General</c:formatCode>
                <c:ptCount val="1"/>
                <c:pt idx="0">
                  <c:v>79.180000000000007</c:v>
                </c:pt>
              </c:numCache>
            </c:numRef>
          </c:val>
          <c:extLst>
            <c:ext xmlns:c16="http://schemas.microsoft.com/office/drawing/2014/chart" uri="{C3380CC4-5D6E-409C-BE32-E72D297353CC}">
              <c16:uniqueId val="{00000003-3E7E-4D79-B288-E74F211C4C41}"/>
            </c:ext>
          </c:extLst>
        </c:ser>
        <c:ser>
          <c:idx val="4"/>
          <c:order val="4"/>
          <c:spPr>
            <a:solidFill>
              <a:schemeClr val="accent5"/>
            </a:solidFill>
            <a:ln>
              <a:noFill/>
            </a:ln>
            <a:effectLst/>
          </c:spPr>
          <c:invertIfNegative val="0"/>
          <c:dLbls>
            <c:delete val="1"/>
          </c:dLbls>
          <c:val>
            <c:numRef>
              <c:f>Sheet4!$G$13</c:f>
              <c:numCache>
                <c:formatCode>General</c:formatCode>
                <c:ptCount val="1"/>
                <c:pt idx="0">
                  <c:v>0</c:v>
                </c:pt>
              </c:numCache>
            </c:numRef>
          </c:val>
          <c:extLst>
            <c:ext xmlns:c16="http://schemas.microsoft.com/office/drawing/2014/chart" uri="{C3380CC4-5D6E-409C-BE32-E72D297353CC}">
              <c16:uniqueId val="{00000004-3E7E-4D79-B288-E74F211C4C41}"/>
            </c:ext>
          </c:extLst>
        </c:ser>
        <c:dLbls>
          <c:dLblPos val="ctr"/>
          <c:showLegendKey val="0"/>
          <c:showVal val="1"/>
          <c:showCatName val="0"/>
          <c:showSerName val="0"/>
          <c:showPercent val="0"/>
          <c:showBubbleSize val="0"/>
        </c:dLbls>
        <c:gapWidth val="79"/>
        <c:overlap val="100"/>
        <c:axId val="785623808"/>
        <c:axId val="1052725984"/>
      </c:barChart>
      <c:catAx>
        <c:axId val="785623808"/>
        <c:scaling>
          <c:orientation val="minMax"/>
        </c:scaling>
        <c:delete val="1"/>
        <c:axPos val="l"/>
        <c:majorGridlines>
          <c:spPr>
            <a:ln w="9525" cap="flat" cmpd="sng" algn="ctr">
              <a:solidFill>
                <a:schemeClr val="tx1">
                  <a:lumMod val="15000"/>
                  <a:lumOff val="85000"/>
                </a:schemeClr>
              </a:solidFill>
              <a:round/>
            </a:ln>
            <a:effectLst/>
          </c:spPr>
        </c:majorGridlines>
        <c:majorTickMark val="none"/>
        <c:minorTickMark val="none"/>
        <c:tickLblPos val="nextTo"/>
        <c:crossAx val="1052725984"/>
        <c:crosses val="autoZero"/>
        <c:auto val="1"/>
        <c:lblAlgn val="ctr"/>
        <c:lblOffset val="100"/>
        <c:noMultiLvlLbl val="0"/>
      </c:catAx>
      <c:valAx>
        <c:axId val="1052725984"/>
        <c:scaling>
          <c:orientation val="minMax"/>
        </c:scaling>
        <c:delete val="1"/>
        <c:axPos val="b"/>
        <c:numFmt formatCode="0%" sourceLinked="1"/>
        <c:majorTickMark val="none"/>
        <c:minorTickMark val="none"/>
        <c:tickLblPos val="nextTo"/>
        <c:crossAx val="7856238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Sheet4!$C$14</c:f>
              <c:numCache>
                <c:formatCode>General</c:formatCode>
                <c:ptCount val="1"/>
                <c:pt idx="0">
                  <c:v>0.65</c:v>
                </c:pt>
              </c:numCache>
            </c:numRef>
          </c:val>
          <c:extLst>
            <c:ext xmlns:c16="http://schemas.microsoft.com/office/drawing/2014/chart" uri="{C3380CC4-5D6E-409C-BE32-E72D297353CC}">
              <c16:uniqueId val="{00000000-DA86-4AC5-9C7D-911AE649FE26}"/>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Sheet4!$D$14</c:f>
              <c:numCache>
                <c:formatCode>General</c:formatCode>
                <c:ptCount val="1"/>
                <c:pt idx="0">
                  <c:v>1.95</c:v>
                </c:pt>
              </c:numCache>
            </c:numRef>
          </c:val>
          <c:extLst>
            <c:ext xmlns:c16="http://schemas.microsoft.com/office/drawing/2014/chart" uri="{C3380CC4-5D6E-409C-BE32-E72D297353CC}">
              <c16:uniqueId val="{00000001-DA86-4AC5-9C7D-911AE649FE26}"/>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Sheet4!$E$14</c:f>
              <c:numCache>
                <c:formatCode>General</c:formatCode>
                <c:ptCount val="1"/>
                <c:pt idx="0">
                  <c:v>22.99</c:v>
                </c:pt>
              </c:numCache>
            </c:numRef>
          </c:val>
          <c:extLst>
            <c:ext xmlns:c16="http://schemas.microsoft.com/office/drawing/2014/chart" uri="{C3380CC4-5D6E-409C-BE32-E72D297353CC}">
              <c16:uniqueId val="{00000002-DA86-4AC5-9C7D-911AE649FE26}"/>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Sheet4!$F$14</c:f>
              <c:numCache>
                <c:formatCode>General</c:formatCode>
                <c:ptCount val="1"/>
                <c:pt idx="0">
                  <c:v>72.02</c:v>
                </c:pt>
              </c:numCache>
            </c:numRef>
          </c:val>
          <c:extLst>
            <c:ext xmlns:c16="http://schemas.microsoft.com/office/drawing/2014/chart" uri="{C3380CC4-5D6E-409C-BE32-E72D297353CC}">
              <c16:uniqueId val="{00000003-DA86-4AC5-9C7D-911AE649FE26}"/>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Sheet4!$G$14</c:f>
              <c:numCache>
                <c:formatCode>General</c:formatCode>
                <c:ptCount val="1"/>
                <c:pt idx="0">
                  <c:v>2.39</c:v>
                </c:pt>
              </c:numCache>
            </c:numRef>
          </c:val>
          <c:extLst>
            <c:ext xmlns:c16="http://schemas.microsoft.com/office/drawing/2014/chart" uri="{C3380CC4-5D6E-409C-BE32-E72D297353CC}">
              <c16:uniqueId val="{00000004-DA86-4AC5-9C7D-911AE649FE26}"/>
            </c:ext>
          </c:extLst>
        </c:ser>
        <c:dLbls>
          <c:dLblPos val="ctr"/>
          <c:showLegendKey val="0"/>
          <c:showVal val="1"/>
          <c:showCatName val="0"/>
          <c:showSerName val="0"/>
          <c:showPercent val="0"/>
          <c:showBubbleSize val="0"/>
        </c:dLbls>
        <c:gapWidth val="79"/>
        <c:overlap val="100"/>
        <c:axId val="1158839632"/>
        <c:axId val="1059544592"/>
      </c:barChart>
      <c:catAx>
        <c:axId val="1158839632"/>
        <c:scaling>
          <c:orientation val="minMax"/>
        </c:scaling>
        <c:delete val="1"/>
        <c:axPos val="l"/>
        <c:majorGridlines>
          <c:spPr>
            <a:ln w="9525" cap="flat" cmpd="sng" algn="ctr">
              <a:solidFill>
                <a:schemeClr val="tx1">
                  <a:lumMod val="15000"/>
                  <a:lumOff val="85000"/>
                </a:schemeClr>
              </a:solidFill>
              <a:round/>
            </a:ln>
            <a:effectLst/>
          </c:spPr>
        </c:majorGridlines>
        <c:majorTickMark val="none"/>
        <c:minorTickMark val="none"/>
        <c:tickLblPos val="nextTo"/>
        <c:crossAx val="1059544592"/>
        <c:crosses val="autoZero"/>
        <c:auto val="1"/>
        <c:lblAlgn val="ctr"/>
        <c:lblOffset val="100"/>
        <c:noMultiLvlLbl val="0"/>
      </c:catAx>
      <c:valAx>
        <c:axId val="1059544592"/>
        <c:scaling>
          <c:orientation val="minMax"/>
        </c:scaling>
        <c:delete val="1"/>
        <c:axPos val="b"/>
        <c:numFmt formatCode="0%" sourceLinked="1"/>
        <c:majorTickMark val="none"/>
        <c:minorTickMark val="none"/>
        <c:tickLblPos val="nextTo"/>
        <c:crossAx val="11588396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3.2414910858995137E-2"/>
          <c:w val="0.99513736931680041"/>
          <c:h val="0.92981877265341828"/>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Sheet2!$J$4</c:f>
              <c:numCache>
                <c:formatCode>General</c:formatCode>
                <c:ptCount val="1"/>
                <c:pt idx="0">
                  <c:v>0.4</c:v>
                </c:pt>
              </c:numCache>
            </c:numRef>
          </c:val>
          <c:extLst>
            <c:ext xmlns:c16="http://schemas.microsoft.com/office/drawing/2014/chart" uri="{C3380CC4-5D6E-409C-BE32-E72D297353CC}">
              <c16:uniqueId val="{00000000-9680-4580-A032-1CFC965A257C}"/>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Sheet2!$K$4</c:f>
              <c:numCache>
                <c:formatCode>General</c:formatCode>
                <c:ptCount val="1"/>
                <c:pt idx="0">
                  <c:v>6.8</c:v>
                </c:pt>
              </c:numCache>
            </c:numRef>
          </c:val>
          <c:extLst>
            <c:ext xmlns:c16="http://schemas.microsoft.com/office/drawing/2014/chart" uri="{C3380CC4-5D6E-409C-BE32-E72D297353CC}">
              <c16:uniqueId val="{00000001-9680-4580-A032-1CFC965A257C}"/>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Sheet2!$L$4</c:f>
              <c:numCache>
                <c:formatCode>General</c:formatCode>
                <c:ptCount val="1"/>
                <c:pt idx="0">
                  <c:v>41.9</c:v>
                </c:pt>
              </c:numCache>
            </c:numRef>
          </c:val>
          <c:extLst>
            <c:ext xmlns:c16="http://schemas.microsoft.com/office/drawing/2014/chart" uri="{C3380CC4-5D6E-409C-BE32-E72D297353CC}">
              <c16:uniqueId val="{00000002-9680-4580-A032-1CFC965A257C}"/>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Sheet2!$M$4</c:f>
              <c:numCache>
                <c:formatCode>General</c:formatCode>
                <c:ptCount val="1"/>
                <c:pt idx="0">
                  <c:v>50.9</c:v>
                </c:pt>
              </c:numCache>
            </c:numRef>
          </c:val>
          <c:extLst>
            <c:ext xmlns:c16="http://schemas.microsoft.com/office/drawing/2014/chart" uri="{C3380CC4-5D6E-409C-BE32-E72D297353CC}">
              <c16:uniqueId val="{00000003-9680-4580-A032-1CFC965A257C}"/>
            </c:ext>
          </c:extLst>
        </c:ser>
        <c:dLbls>
          <c:dLblPos val="ctr"/>
          <c:showLegendKey val="0"/>
          <c:showVal val="1"/>
          <c:showCatName val="0"/>
          <c:showSerName val="0"/>
          <c:showPercent val="0"/>
          <c:showBubbleSize val="0"/>
        </c:dLbls>
        <c:gapWidth val="79"/>
        <c:overlap val="100"/>
        <c:axId val="1346848448"/>
        <c:axId val="1227404272"/>
      </c:barChart>
      <c:catAx>
        <c:axId val="1346848448"/>
        <c:scaling>
          <c:orientation val="minMax"/>
        </c:scaling>
        <c:delete val="1"/>
        <c:axPos val="l"/>
        <c:majorGridlines>
          <c:spPr>
            <a:ln w="9525" cap="flat" cmpd="sng" algn="ctr">
              <a:solidFill>
                <a:schemeClr val="tx1">
                  <a:lumMod val="15000"/>
                  <a:lumOff val="85000"/>
                </a:schemeClr>
              </a:solidFill>
              <a:round/>
            </a:ln>
            <a:effectLst/>
          </c:spPr>
        </c:majorGridlines>
        <c:majorTickMark val="none"/>
        <c:minorTickMark val="none"/>
        <c:tickLblPos val="nextTo"/>
        <c:crossAx val="1227404272"/>
        <c:crosses val="autoZero"/>
        <c:auto val="1"/>
        <c:lblAlgn val="ctr"/>
        <c:lblOffset val="100"/>
        <c:noMultiLvlLbl val="0"/>
      </c:catAx>
      <c:valAx>
        <c:axId val="1227404272"/>
        <c:scaling>
          <c:orientation val="minMax"/>
        </c:scaling>
        <c:delete val="1"/>
        <c:axPos val="b"/>
        <c:numFmt formatCode="0%" sourceLinked="1"/>
        <c:majorTickMark val="none"/>
        <c:minorTickMark val="none"/>
        <c:tickLblPos val="nextTo"/>
        <c:crossAx val="13468484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0.98655311519497979"/>
          <c:h val="0.99061922815203651"/>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Sheet4!$C$15</c:f>
              <c:numCache>
                <c:formatCode>General</c:formatCode>
                <c:ptCount val="1"/>
                <c:pt idx="0">
                  <c:v>0.43</c:v>
                </c:pt>
              </c:numCache>
            </c:numRef>
          </c:val>
          <c:extLst>
            <c:ext xmlns:c16="http://schemas.microsoft.com/office/drawing/2014/chart" uri="{C3380CC4-5D6E-409C-BE32-E72D297353CC}">
              <c16:uniqueId val="{00000000-AFFD-4320-BB8D-0EF0017A1000}"/>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Sheet4!$D$15</c:f>
              <c:numCache>
                <c:formatCode>General</c:formatCode>
                <c:ptCount val="1"/>
                <c:pt idx="0">
                  <c:v>2.6</c:v>
                </c:pt>
              </c:numCache>
            </c:numRef>
          </c:val>
          <c:extLst>
            <c:ext xmlns:c16="http://schemas.microsoft.com/office/drawing/2014/chart" uri="{C3380CC4-5D6E-409C-BE32-E72D297353CC}">
              <c16:uniqueId val="{00000001-AFFD-4320-BB8D-0EF0017A1000}"/>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Sheet4!$E$15</c:f>
              <c:numCache>
                <c:formatCode>General</c:formatCode>
                <c:ptCount val="1"/>
                <c:pt idx="0">
                  <c:v>24.3</c:v>
                </c:pt>
              </c:numCache>
            </c:numRef>
          </c:val>
          <c:extLst>
            <c:ext xmlns:c16="http://schemas.microsoft.com/office/drawing/2014/chart" uri="{C3380CC4-5D6E-409C-BE32-E72D297353CC}">
              <c16:uniqueId val="{00000002-AFFD-4320-BB8D-0EF0017A1000}"/>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Sheet4!$F$15</c:f>
              <c:numCache>
                <c:formatCode>General</c:formatCode>
                <c:ptCount val="1"/>
                <c:pt idx="0">
                  <c:v>71.58</c:v>
                </c:pt>
              </c:numCache>
            </c:numRef>
          </c:val>
          <c:extLst>
            <c:ext xmlns:c16="http://schemas.microsoft.com/office/drawing/2014/chart" uri="{C3380CC4-5D6E-409C-BE32-E72D297353CC}">
              <c16:uniqueId val="{00000003-AFFD-4320-BB8D-0EF0017A1000}"/>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Sheet4!$G$15</c:f>
              <c:numCache>
                <c:formatCode>General</c:formatCode>
                <c:ptCount val="1"/>
                <c:pt idx="0">
                  <c:v>1.08</c:v>
                </c:pt>
              </c:numCache>
            </c:numRef>
          </c:val>
          <c:extLst>
            <c:ext xmlns:c16="http://schemas.microsoft.com/office/drawing/2014/chart" uri="{C3380CC4-5D6E-409C-BE32-E72D297353CC}">
              <c16:uniqueId val="{00000004-AFFD-4320-BB8D-0EF0017A1000}"/>
            </c:ext>
          </c:extLst>
        </c:ser>
        <c:dLbls>
          <c:dLblPos val="ctr"/>
          <c:showLegendKey val="0"/>
          <c:showVal val="1"/>
          <c:showCatName val="0"/>
          <c:showSerName val="0"/>
          <c:showPercent val="0"/>
          <c:showBubbleSize val="0"/>
        </c:dLbls>
        <c:gapWidth val="79"/>
        <c:overlap val="100"/>
        <c:axId val="1163116448"/>
        <c:axId val="1056222832"/>
      </c:barChart>
      <c:catAx>
        <c:axId val="1163116448"/>
        <c:scaling>
          <c:orientation val="minMax"/>
        </c:scaling>
        <c:delete val="1"/>
        <c:axPos val="l"/>
        <c:majorGridlines>
          <c:spPr>
            <a:ln w="9525" cap="flat" cmpd="sng" algn="ctr">
              <a:solidFill>
                <a:schemeClr val="tx1">
                  <a:lumMod val="15000"/>
                  <a:lumOff val="85000"/>
                </a:schemeClr>
              </a:solidFill>
              <a:round/>
            </a:ln>
            <a:effectLst/>
          </c:spPr>
        </c:majorGridlines>
        <c:majorTickMark val="none"/>
        <c:minorTickMark val="none"/>
        <c:tickLblPos val="nextTo"/>
        <c:crossAx val="1056222832"/>
        <c:crosses val="autoZero"/>
        <c:auto val="1"/>
        <c:lblAlgn val="ctr"/>
        <c:lblOffset val="100"/>
        <c:noMultiLvlLbl val="0"/>
      </c:catAx>
      <c:valAx>
        <c:axId val="1056222832"/>
        <c:scaling>
          <c:orientation val="minMax"/>
        </c:scaling>
        <c:delete val="1"/>
        <c:axPos val="b"/>
        <c:numFmt formatCode="0%" sourceLinked="1"/>
        <c:majorTickMark val="none"/>
        <c:minorTickMark val="none"/>
        <c:tickLblPos val="nextTo"/>
        <c:crossAx val="11631164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645898700134469E-3"/>
          <c:y val="8.2181546507284278E-2"/>
          <c:w val="0.99103541012998653"/>
          <c:h val="0.90655399782344281"/>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Sheet4!$C$16</c:f>
              <c:numCache>
                <c:formatCode>General</c:formatCode>
                <c:ptCount val="1"/>
                <c:pt idx="0">
                  <c:v>0.65</c:v>
                </c:pt>
              </c:numCache>
            </c:numRef>
          </c:val>
          <c:extLst>
            <c:ext xmlns:c16="http://schemas.microsoft.com/office/drawing/2014/chart" uri="{C3380CC4-5D6E-409C-BE32-E72D297353CC}">
              <c16:uniqueId val="{00000000-6528-48B1-91FA-355416286BC3}"/>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Sheet4!$D$16</c:f>
              <c:numCache>
                <c:formatCode>General</c:formatCode>
                <c:ptCount val="1"/>
                <c:pt idx="0">
                  <c:v>4.12</c:v>
                </c:pt>
              </c:numCache>
            </c:numRef>
          </c:val>
          <c:extLst>
            <c:ext xmlns:c16="http://schemas.microsoft.com/office/drawing/2014/chart" uri="{C3380CC4-5D6E-409C-BE32-E72D297353CC}">
              <c16:uniqueId val="{00000001-6528-48B1-91FA-355416286BC3}"/>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Sheet4!$E$16</c:f>
              <c:numCache>
                <c:formatCode>General</c:formatCode>
                <c:ptCount val="1"/>
                <c:pt idx="0">
                  <c:v>27.77</c:v>
                </c:pt>
              </c:numCache>
            </c:numRef>
          </c:val>
          <c:extLst>
            <c:ext xmlns:c16="http://schemas.microsoft.com/office/drawing/2014/chart" uri="{C3380CC4-5D6E-409C-BE32-E72D297353CC}">
              <c16:uniqueId val="{00000002-6528-48B1-91FA-355416286BC3}"/>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Sheet4!$F$16</c:f>
              <c:numCache>
                <c:formatCode>General</c:formatCode>
                <c:ptCount val="1"/>
                <c:pt idx="0">
                  <c:v>67.25</c:v>
                </c:pt>
              </c:numCache>
            </c:numRef>
          </c:val>
          <c:extLst>
            <c:ext xmlns:c16="http://schemas.microsoft.com/office/drawing/2014/chart" uri="{C3380CC4-5D6E-409C-BE32-E72D297353CC}">
              <c16:uniqueId val="{00000003-6528-48B1-91FA-355416286BC3}"/>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Sheet4!$G$16</c:f>
              <c:numCache>
                <c:formatCode>General</c:formatCode>
                <c:ptCount val="1"/>
                <c:pt idx="0">
                  <c:v>0.22</c:v>
                </c:pt>
              </c:numCache>
            </c:numRef>
          </c:val>
          <c:extLst>
            <c:ext xmlns:c16="http://schemas.microsoft.com/office/drawing/2014/chart" uri="{C3380CC4-5D6E-409C-BE32-E72D297353CC}">
              <c16:uniqueId val="{00000004-6528-48B1-91FA-355416286BC3}"/>
            </c:ext>
          </c:extLst>
        </c:ser>
        <c:dLbls>
          <c:dLblPos val="ctr"/>
          <c:showLegendKey val="0"/>
          <c:showVal val="1"/>
          <c:showCatName val="0"/>
          <c:showSerName val="0"/>
          <c:showPercent val="0"/>
          <c:showBubbleSize val="0"/>
        </c:dLbls>
        <c:gapWidth val="79"/>
        <c:overlap val="100"/>
        <c:axId val="1058161984"/>
        <c:axId val="1166401520"/>
      </c:barChart>
      <c:catAx>
        <c:axId val="1058161984"/>
        <c:scaling>
          <c:orientation val="minMax"/>
        </c:scaling>
        <c:delete val="1"/>
        <c:axPos val="l"/>
        <c:majorGridlines>
          <c:spPr>
            <a:ln w="9525" cap="flat" cmpd="sng" algn="ctr">
              <a:solidFill>
                <a:schemeClr val="tx1">
                  <a:lumMod val="15000"/>
                  <a:lumOff val="85000"/>
                </a:schemeClr>
              </a:solidFill>
              <a:round/>
            </a:ln>
            <a:effectLst/>
          </c:spPr>
        </c:majorGridlines>
        <c:majorTickMark val="none"/>
        <c:minorTickMark val="none"/>
        <c:tickLblPos val="nextTo"/>
        <c:crossAx val="1166401520"/>
        <c:crosses val="autoZero"/>
        <c:auto val="1"/>
        <c:lblAlgn val="ctr"/>
        <c:lblOffset val="100"/>
        <c:noMultiLvlLbl val="0"/>
      </c:catAx>
      <c:valAx>
        <c:axId val="1166401520"/>
        <c:scaling>
          <c:orientation val="minMax"/>
        </c:scaling>
        <c:delete val="1"/>
        <c:axPos val="b"/>
        <c:numFmt formatCode="0%" sourceLinked="1"/>
        <c:majorTickMark val="none"/>
        <c:minorTickMark val="none"/>
        <c:tickLblPos val="nextTo"/>
        <c:crossAx val="10581619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Sheet4!$C$17</c:f>
              <c:numCache>
                <c:formatCode>General</c:formatCode>
                <c:ptCount val="1"/>
                <c:pt idx="0">
                  <c:v>0.65</c:v>
                </c:pt>
              </c:numCache>
            </c:numRef>
          </c:val>
          <c:extLst>
            <c:ext xmlns:c16="http://schemas.microsoft.com/office/drawing/2014/chart" uri="{C3380CC4-5D6E-409C-BE32-E72D297353CC}">
              <c16:uniqueId val="{00000000-C88A-4C4B-8B9C-E02493E7B159}"/>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Sheet4!$D$17</c:f>
              <c:numCache>
                <c:formatCode>General</c:formatCode>
                <c:ptCount val="1"/>
                <c:pt idx="0">
                  <c:v>3.25</c:v>
                </c:pt>
              </c:numCache>
            </c:numRef>
          </c:val>
          <c:extLst>
            <c:ext xmlns:c16="http://schemas.microsoft.com/office/drawing/2014/chart" uri="{C3380CC4-5D6E-409C-BE32-E72D297353CC}">
              <c16:uniqueId val="{00000001-C88A-4C4B-8B9C-E02493E7B159}"/>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Sheet4!$E$17</c:f>
              <c:numCache>
                <c:formatCode>General</c:formatCode>
                <c:ptCount val="1"/>
                <c:pt idx="0">
                  <c:v>22.99</c:v>
                </c:pt>
              </c:numCache>
            </c:numRef>
          </c:val>
          <c:extLst>
            <c:ext xmlns:c16="http://schemas.microsoft.com/office/drawing/2014/chart" uri="{C3380CC4-5D6E-409C-BE32-E72D297353CC}">
              <c16:uniqueId val="{00000002-C88A-4C4B-8B9C-E02493E7B159}"/>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Sheet4!$F$17</c:f>
              <c:numCache>
                <c:formatCode>General</c:formatCode>
                <c:ptCount val="1"/>
                <c:pt idx="0">
                  <c:v>73.099999999999994</c:v>
                </c:pt>
              </c:numCache>
            </c:numRef>
          </c:val>
          <c:extLst>
            <c:ext xmlns:c16="http://schemas.microsoft.com/office/drawing/2014/chart" uri="{C3380CC4-5D6E-409C-BE32-E72D297353CC}">
              <c16:uniqueId val="{00000003-C88A-4C4B-8B9C-E02493E7B159}"/>
            </c:ext>
          </c:extLst>
        </c:ser>
        <c:ser>
          <c:idx val="4"/>
          <c:order val="4"/>
          <c:spPr>
            <a:solidFill>
              <a:schemeClr val="accent5"/>
            </a:solidFill>
            <a:ln>
              <a:noFill/>
            </a:ln>
            <a:effectLst/>
          </c:spPr>
          <c:invertIfNegative val="0"/>
          <c:dLbls>
            <c:delete val="1"/>
          </c:dLbls>
          <c:val>
            <c:numRef>
              <c:f>Sheet4!$G$17</c:f>
              <c:numCache>
                <c:formatCode>General</c:formatCode>
                <c:ptCount val="1"/>
                <c:pt idx="0">
                  <c:v>0</c:v>
                </c:pt>
              </c:numCache>
            </c:numRef>
          </c:val>
          <c:extLst>
            <c:ext xmlns:c16="http://schemas.microsoft.com/office/drawing/2014/chart" uri="{C3380CC4-5D6E-409C-BE32-E72D297353CC}">
              <c16:uniqueId val="{00000004-C88A-4C4B-8B9C-E02493E7B159}"/>
            </c:ext>
          </c:extLst>
        </c:ser>
        <c:dLbls>
          <c:dLblPos val="ctr"/>
          <c:showLegendKey val="0"/>
          <c:showVal val="1"/>
          <c:showCatName val="0"/>
          <c:showSerName val="0"/>
          <c:showPercent val="0"/>
          <c:showBubbleSize val="0"/>
        </c:dLbls>
        <c:gapWidth val="79"/>
        <c:overlap val="100"/>
        <c:axId val="1320301136"/>
        <c:axId val="790334384"/>
      </c:barChart>
      <c:catAx>
        <c:axId val="1320301136"/>
        <c:scaling>
          <c:orientation val="minMax"/>
        </c:scaling>
        <c:delete val="1"/>
        <c:axPos val="l"/>
        <c:majorGridlines>
          <c:spPr>
            <a:ln w="9525" cap="flat" cmpd="sng" algn="ctr">
              <a:solidFill>
                <a:schemeClr val="tx1">
                  <a:lumMod val="15000"/>
                  <a:lumOff val="85000"/>
                </a:schemeClr>
              </a:solidFill>
              <a:round/>
            </a:ln>
            <a:effectLst/>
          </c:spPr>
        </c:majorGridlines>
        <c:majorTickMark val="none"/>
        <c:minorTickMark val="none"/>
        <c:tickLblPos val="nextTo"/>
        <c:crossAx val="790334384"/>
        <c:crosses val="autoZero"/>
        <c:auto val="1"/>
        <c:lblAlgn val="ctr"/>
        <c:lblOffset val="100"/>
        <c:noMultiLvlLbl val="0"/>
      </c:catAx>
      <c:valAx>
        <c:axId val="790334384"/>
        <c:scaling>
          <c:orientation val="minMax"/>
        </c:scaling>
        <c:delete val="1"/>
        <c:axPos val="b"/>
        <c:numFmt formatCode="0%" sourceLinked="1"/>
        <c:majorTickMark val="none"/>
        <c:minorTickMark val="none"/>
        <c:tickLblPos val="nextTo"/>
        <c:crossAx val="13203011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Sheet2!$J$5</c:f>
              <c:numCache>
                <c:formatCode>General</c:formatCode>
                <c:ptCount val="1"/>
                <c:pt idx="0">
                  <c:v>1.3</c:v>
                </c:pt>
              </c:numCache>
            </c:numRef>
          </c:val>
          <c:extLst>
            <c:ext xmlns:c16="http://schemas.microsoft.com/office/drawing/2014/chart" uri="{C3380CC4-5D6E-409C-BE32-E72D297353CC}">
              <c16:uniqueId val="{00000000-A2A4-481C-A4F5-0E1FF4D40B06}"/>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Sheet2!$K$5</c:f>
              <c:numCache>
                <c:formatCode>General</c:formatCode>
                <c:ptCount val="1"/>
                <c:pt idx="0">
                  <c:v>8.5</c:v>
                </c:pt>
              </c:numCache>
            </c:numRef>
          </c:val>
          <c:extLst>
            <c:ext xmlns:c16="http://schemas.microsoft.com/office/drawing/2014/chart" uri="{C3380CC4-5D6E-409C-BE32-E72D297353CC}">
              <c16:uniqueId val="{00000001-A2A4-481C-A4F5-0E1FF4D40B06}"/>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Sheet2!$L$5</c:f>
              <c:numCache>
                <c:formatCode>General</c:formatCode>
                <c:ptCount val="1"/>
                <c:pt idx="0">
                  <c:v>40.6</c:v>
                </c:pt>
              </c:numCache>
            </c:numRef>
          </c:val>
          <c:extLst>
            <c:ext xmlns:c16="http://schemas.microsoft.com/office/drawing/2014/chart" uri="{C3380CC4-5D6E-409C-BE32-E72D297353CC}">
              <c16:uniqueId val="{00000002-A2A4-481C-A4F5-0E1FF4D40B06}"/>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Sheet2!$M$5</c:f>
              <c:numCache>
                <c:formatCode>General</c:formatCode>
                <c:ptCount val="1"/>
                <c:pt idx="0">
                  <c:v>49.6</c:v>
                </c:pt>
              </c:numCache>
            </c:numRef>
          </c:val>
          <c:extLst>
            <c:ext xmlns:c16="http://schemas.microsoft.com/office/drawing/2014/chart" uri="{C3380CC4-5D6E-409C-BE32-E72D297353CC}">
              <c16:uniqueId val="{00000003-A2A4-481C-A4F5-0E1FF4D40B06}"/>
            </c:ext>
          </c:extLst>
        </c:ser>
        <c:dLbls>
          <c:dLblPos val="ctr"/>
          <c:showLegendKey val="0"/>
          <c:showVal val="1"/>
          <c:showCatName val="0"/>
          <c:showSerName val="0"/>
          <c:showPercent val="0"/>
          <c:showBubbleSize val="0"/>
        </c:dLbls>
        <c:gapWidth val="79"/>
        <c:overlap val="100"/>
        <c:axId val="1224368640"/>
        <c:axId val="1219245264"/>
      </c:barChart>
      <c:catAx>
        <c:axId val="1224368640"/>
        <c:scaling>
          <c:orientation val="minMax"/>
        </c:scaling>
        <c:delete val="1"/>
        <c:axPos val="l"/>
        <c:majorGridlines>
          <c:spPr>
            <a:ln w="9525" cap="flat" cmpd="sng" algn="ctr">
              <a:solidFill>
                <a:schemeClr val="tx1">
                  <a:lumMod val="15000"/>
                  <a:lumOff val="85000"/>
                </a:schemeClr>
              </a:solidFill>
              <a:round/>
            </a:ln>
            <a:effectLst/>
          </c:spPr>
        </c:majorGridlines>
        <c:majorTickMark val="none"/>
        <c:minorTickMark val="none"/>
        <c:tickLblPos val="nextTo"/>
        <c:crossAx val="1219245264"/>
        <c:crosses val="autoZero"/>
        <c:auto val="1"/>
        <c:lblAlgn val="ctr"/>
        <c:lblOffset val="100"/>
        <c:noMultiLvlLbl val="0"/>
      </c:catAx>
      <c:valAx>
        <c:axId val="1219245264"/>
        <c:scaling>
          <c:orientation val="minMax"/>
        </c:scaling>
        <c:delete val="1"/>
        <c:axPos val="b"/>
        <c:numFmt formatCode="0%" sourceLinked="1"/>
        <c:majorTickMark val="none"/>
        <c:minorTickMark val="none"/>
        <c:tickLblPos val="nextTo"/>
        <c:crossAx val="12243686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Sheet2!$J$6</c:f>
              <c:numCache>
                <c:formatCode>General</c:formatCode>
                <c:ptCount val="1"/>
                <c:pt idx="0">
                  <c:v>1.7</c:v>
                </c:pt>
              </c:numCache>
            </c:numRef>
          </c:val>
          <c:extLst>
            <c:ext xmlns:c16="http://schemas.microsoft.com/office/drawing/2014/chart" uri="{C3380CC4-5D6E-409C-BE32-E72D297353CC}">
              <c16:uniqueId val="{00000000-73FF-4D40-9876-C42E25347438}"/>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Sheet2!$K$6</c:f>
              <c:numCache>
                <c:formatCode>General</c:formatCode>
                <c:ptCount val="1"/>
                <c:pt idx="0">
                  <c:v>8.1999999999999993</c:v>
                </c:pt>
              </c:numCache>
            </c:numRef>
          </c:val>
          <c:extLst>
            <c:ext xmlns:c16="http://schemas.microsoft.com/office/drawing/2014/chart" uri="{C3380CC4-5D6E-409C-BE32-E72D297353CC}">
              <c16:uniqueId val="{00000001-73FF-4D40-9876-C42E25347438}"/>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Sheet2!$L$6</c:f>
              <c:numCache>
                <c:formatCode>General</c:formatCode>
                <c:ptCount val="1"/>
                <c:pt idx="0">
                  <c:v>47.4</c:v>
                </c:pt>
              </c:numCache>
            </c:numRef>
          </c:val>
          <c:extLst>
            <c:ext xmlns:c16="http://schemas.microsoft.com/office/drawing/2014/chart" uri="{C3380CC4-5D6E-409C-BE32-E72D297353CC}">
              <c16:uniqueId val="{00000002-73FF-4D40-9876-C42E25347438}"/>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Sheet2!$M$6</c:f>
              <c:numCache>
                <c:formatCode>General</c:formatCode>
                <c:ptCount val="1"/>
                <c:pt idx="0">
                  <c:v>42.7</c:v>
                </c:pt>
              </c:numCache>
            </c:numRef>
          </c:val>
          <c:extLst>
            <c:ext xmlns:c16="http://schemas.microsoft.com/office/drawing/2014/chart" uri="{C3380CC4-5D6E-409C-BE32-E72D297353CC}">
              <c16:uniqueId val="{00000003-73FF-4D40-9876-C42E25347438}"/>
            </c:ext>
          </c:extLst>
        </c:ser>
        <c:dLbls>
          <c:dLblPos val="ctr"/>
          <c:showLegendKey val="0"/>
          <c:showVal val="1"/>
          <c:showCatName val="0"/>
          <c:showSerName val="0"/>
          <c:showPercent val="0"/>
          <c:showBubbleSize val="0"/>
        </c:dLbls>
        <c:gapWidth val="79"/>
        <c:overlap val="100"/>
        <c:axId val="1226279104"/>
        <c:axId val="1222370448"/>
      </c:barChart>
      <c:catAx>
        <c:axId val="1226279104"/>
        <c:scaling>
          <c:orientation val="minMax"/>
        </c:scaling>
        <c:delete val="1"/>
        <c:axPos val="l"/>
        <c:majorGridlines>
          <c:spPr>
            <a:ln w="9525" cap="flat" cmpd="sng" algn="ctr">
              <a:solidFill>
                <a:schemeClr val="tx1">
                  <a:lumMod val="15000"/>
                  <a:lumOff val="85000"/>
                </a:schemeClr>
              </a:solidFill>
              <a:round/>
            </a:ln>
            <a:effectLst/>
          </c:spPr>
        </c:majorGridlines>
        <c:majorTickMark val="none"/>
        <c:minorTickMark val="none"/>
        <c:tickLblPos val="nextTo"/>
        <c:crossAx val="1222370448"/>
        <c:crosses val="autoZero"/>
        <c:auto val="1"/>
        <c:lblAlgn val="ctr"/>
        <c:lblOffset val="100"/>
        <c:noMultiLvlLbl val="0"/>
      </c:catAx>
      <c:valAx>
        <c:axId val="1222370448"/>
        <c:scaling>
          <c:orientation val="minMax"/>
        </c:scaling>
        <c:delete val="1"/>
        <c:axPos val="b"/>
        <c:numFmt formatCode="0%" sourceLinked="1"/>
        <c:majorTickMark val="none"/>
        <c:minorTickMark val="none"/>
        <c:tickLblPos val="nextTo"/>
        <c:crossAx val="12262791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252613663992224E-3"/>
          <c:y val="1.6207455429497569E-2"/>
          <c:w val="0.98541210795040113"/>
          <c:h val="0.86972695577231951"/>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Sheet2!$J$7</c:f>
              <c:numCache>
                <c:formatCode>General</c:formatCode>
                <c:ptCount val="1"/>
                <c:pt idx="0">
                  <c:v>1.3</c:v>
                </c:pt>
              </c:numCache>
            </c:numRef>
          </c:val>
          <c:extLst>
            <c:ext xmlns:c16="http://schemas.microsoft.com/office/drawing/2014/chart" uri="{C3380CC4-5D6E-409C-BE32-E72D297353CC}">
              <c16:uniqueId val="{00000000-76C8-48FC-85B7-A1F3BCB17EF4}"/>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Sheet2!$K$7</c:f>
              <c:numCache>
                <c:formatCode>General</c:formatCode>
                <c:ptCount val="1"/>
                <c:pt idx="0">
                  <c:v>6.4</c:v>
                </c:pt>
              </c:numCache>
            </c:numRef>
          </c:val>
          <c:extLst>
            <c:ext xmlns:c16="http://schemas.microsoft.com/office/drawing/2014/chart" uri="{C3380CC4-5D6E-409C-BE32-E72D297353CC}">
              <c16:uniqueId val="{00000001-76C8-48FC-85B7-A1F3BCB17EF4}"/>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Sheet2!$L$7</c:f>
              <c:numCache>
                <c:formatCode>General</c:formatCode>
                <c:ptCount val="1"/>
                <c:pt idx="0">
                  <c:v>44.6</c:v>
                </c:pt>
              </c:numCache>
            </c:numRef>
          </c:val>
          <c:extLst>
            <c:ext xmlns:c16="http://schemas.microsoft.com/office/drawing/2014/chart" uri="{C3380CC4-5D6E-409C-BE32-E72D297353CC}">
              <c16:uniqueId val="{00000002-76C8-48FC-85B7-A1F3BCB17EF4}"/>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Sheet2!$M$7</c:f>
              <c:numCache>
                <c:formatCode>General</c:formatCode>
                <c:ptCount val="1"/>
                <c:pt idx="0">
                  <c:v>47.6</c:v>
                </c:pt>
              </c:numCache>
            </c:numRef>
          </c:val>
          <c:extLst>
            <c:ext xmlns:c16="http://schemas.microsoft.com/office/drawing/2014/chart" uri="{C3380CC4-5D6E-409C-BE32-E72D297353CC}">
              <c16:uniqueId val="{00000003-76C8-48FC-85B7-A1F3BCB17EF4}"/>
            </c:ext>
          </c:extLst>
        </c:ser>
        <c:dLbls>
          <c:dLblPos val="ctr"/>
          <c:showLegendKey val="0"/>
          <c:showVal val="1"/>
          <c:showCatName val="0"/>
          <c:showSerName val="0"/>
          <c:showPercent val="0"/>
          <c:showBubbleSize val="0"/>
        </c:dLbls>
        <c:gapWidth val="79"/>
        <c:overlap val="100"/>
        <c:axId val="1345819968"/>
        <c:axId val="1345310960"/>
      </c:barChart>
      <c:catAx>
        <c:axId val="1345819968"/>
        <c:scaling>
          <c:orientation val="minMax"/>
        </c:scaling>
        <c:delete val="1"/>
        <c:axPos val="l"/>
        <c:majorGridlines>
          <c:spPr>
            <a:ln w="9525" cap="flat" cmpd="sng" algn="ctr">
              <a:solidFill>
                <a:schemeClr val="tx1">
                  <a:lumMod val="15000"/>
                  <a:lumOff val="85000"/>
                </a:schemeClr>
              </a:solidFill>
              <a:round/>
            </a:ln>
            <a:effectLst/>
          </c:spPr>
        </c:majorGridlines>
        <c:majorTickMark val="none"/>
        <c:minorTickMark val="none"/>
        <c:tickLblPos val="nextTo"/>
        <c:crossAx val="1345310960"/>
        <c:crosses val="autoZero"/>
        <c:auto val="1"/>
        <c:lblAlgn val="ctr"/>
        <c:lblOffset val="100"/>
        <c:noMultiLvlLbl val="0"/>
      </c:catAx>
      <c:valAx>
        <c:axId val="1345310960"/>
        <c:scaling>
          <c:orientation val="minMax"/>
        </c:scaling>
        <c:delete val="1"/>
        <c:axPos val="b"/>
        <c:numFmt formatCode="0%" sourceLinked="1"/>
        <c:majorTickMark val="none"/>
        <c:minorTickMark val="none"/>
        <c:tickLblPos val="nextTo"/>
        <c:crossAx val="13458199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Sheet2!$J$8</c:f>
              <c:numCache>
                <c:formatCode>General</c:formatCode>
                <c:ptCount val="1"/>
                <c:pt idx="0">
                  <c:v>1.3</c:v>
                </c:pt>
              </c:numCache>
            </c:numRef>
          </c:val>
          <c:extLst>
            <c:ext xmlns:c16="http://schemas.microsoft.com/office/drawing/2014/chart" uri="{C3380CC4-5D6E-409C-BE32-E72D297353CC}">
              <c16:uniqueId val="{00000000-5488-40FC-B5B1-3CA98A9B0AD8}"/>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Sheet2!$K$8</c:f>
              <c:numCache>
                <c:formatCode>General</c:formatCode>
                <c:ptCount val="1"/>
                <c:pt idx="0">
                  <c:v>3.8</c:v>
                </c:pt>
              </c:numCache>
            </c:numRef>
          </c:val>
          <c:extLst>
            <c:ext xmlns:c16="http://schemas.microsoft.com/office/drawing/2014/chart" uri="{C3380CC4-5D6E-409C-BE32-E72D297353CC}">
              <c16:uniqueId val="{00000001-5488-40FC-B5B1-3CA98A9B0AD8}"/>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Sheet2!$L$8</c:f>
              <c:numCache>
                <c:formatCode>General</c:formatCode>
                <c:ptCount val="1"/>
                <c:pt idx="0">
                  <c:v>44.4</c:v>
                </c:pt>
              </c:numCache>
            </c:numRef>
          </c:val>
          <c:extLst>
            <c:ext xmlns:c16="http://schemas.microsoft.com/office/drawing/2014/chart" uri="{C3380CC4-5D6E-409C-BE32-E72D297353CC}">
              <c16:uniqueId val="{00000002-5488-40FC-B5B1-3CA98A9B0AD8}"/>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Sheet2!$M$8</c:f>
              <c:numCache>
                <c:formatCode>General</c:formatCode>
                <c:ptCount val="1"/>
                <c:pt idx="0">
                  <c:v>50.4</c:v>
                </c:pt>
              </c:numCache>
            </c:numRef>
          </c:val>
          <c:extLst>
            <c:ext xmlns:c16="http://schemas.microsoft.com/office/drawing/2014/chart" uri="{C3380CC4-5D6E-409C-BE32-E72D297353CC}">
              <c16:uniqueId val="{00000003-5488-40FC-B5B1-3CA98A9B0AD8}"/>
            </c:ext>
          </c:extLst>
        </c:ser>
        <c:dLbls>
          <c:dLblPos val="ctr"/>
          <c:showLegendKey val="0"/>
          <c:showVal val="1"/>
          <c:showCatName val="0"/>
          <c:showSerName val="0"/>
          <c:showPercent val="0"/>
          <c:showBubbleSize val="0"/>
        </c:dLbls>
        <c:gapWidth val="79"/>
        <c:overlap val="100"/>
        <c:axId val="1140207696"/>
        <c:axId val="1222369616"/>
      </c:barChart>
      <c:catAx>
        <c:axId val="1140207696"/>
        <c:scaling>
          <c:orientation val="minMax"/>
        </c:scaling>
        <c:delete val="1"/>
        <c:axPos val="l"/>
        <c:majorGridlines>
          <c:spPr>
            <a:ln w="9525" cap="flat" cmpd="sng" algn="ctr">
              <a:solidFill>
                <a:schemeClr val="tx1">
                  <a:lumMod val="15000"/>
                  <a:lumOff val="85000"/>
                </a:schemeClr>
              </a:solidFill>
              <a:round/>
            </a:ln>
            <a:effectLst/>
          </c:spPr>
        </c:majorGridlines>
        <c:majorTickMark val="none"/>
        <c:minorTickMark val="none"/>
        <c:tickLblPos val="nextTo"/>
        <c:crossAx val="1222369616"/>
        <c:crosses val="autoZero"/>
        <c:auto val="1"/>
        <c:lblAlgn val="ctr"/>
        <c:lblOffset val="100"/>
        <c:noMultiLvlLbl val="0"/>
      </c:catAx>
      <c:valAx>
        <c:axId val="1222369616"/>
        <c:scaling>
          <c:orientation val="minMax"/>
        </c:scaling>
        <c:delete val="1"/>
        <c:axPos val="b"/>
        <c:numFmt formatCode="0%" sourceLinked="1"/>
        <c:majorTickMark val="none"/>
        <c:minorTickMark val="none"/>
        <c:tickLblPos val="nextTo"/>
        <c:crossAx val="11402076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5793375290454291E-3"/>
          <c:y val="1.7630554801339488E-3"/>
          <c:w val="0.99642066247095462"/>
          <c:h val="0.99823657636015839"/>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Sheet2!$J$9</c:f>
              <c:numCache>
                <c:formatCode>General</c:formatCode>
                <c:ptCount val="1"/>
                <c:pt idx="0">
                  <c:v>0.9</c:v>
                </c:pt>
              </c:numCache>
            </c:numRef>
          </c:val>
          <c:extLst>
            <c:ext xmlns:c16="http://schemas.microsoft.com/office/drawing/2014/chart" uri="{C3380CC4-5D6E-409C-BE32-E72D297353CC}">
              <c16:uniqueId val="{00000000-385F-41FD-974E-ACDAF16BF6DF}"/>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Sheet2!$K$9</c:f>
              <c:numCache>
                <c:formatCode>General</c:formatCode>
                <c:ptCount val="1"/>
                <c:pt idx="0">
                  <c:v>4.7</c:v>
                </c:pt>
              </c:numCache>
            </c:numRef>
          </c:val>
          <c:extLst>
            <c:ext xmlns:c16="http://schemas.microsoft.com/office/drawing/2014/chart" uri="{C3380CC4-5D6E-409C-BE32-E72D297353CC}">
              <c16:uniqueId val="{00000001-385F-41FD-974E-ACDAF16BF6DF}"/>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Sheet2!$L$9</c:f>
              <c:numCache>
                <c:formatCode>General</c:formatCode>
                <c:ptCount val="1"/>
                <c:pt idx="0">
                  <c:v>43.6</c:v>
                </c:pt>
              </c:numCache>
            </c:numRef>
          </c:val>
          <c:extLst>
            <c:ext xmlns:c16="http://schemas.microsoft.com/office/drawing/2014/chart" uri="{C3380CC4-5D6E-409C-BE32-E72D297353CC}">
              <c16:uniqueId val="{00000002-385F-41FD-974E-ACDAF16BF6DF}"/>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Sheet2!$M$9</c:f>
              <c:numCache>
                <c:formatCode>General</c:formatCode>
                <c:ptCount val="1"/>
                <c:pt idx="0">
                  <c:v>50.9</c:v>
                </c:pt>
              </c:numCache>
            </c:numRef>
          </c:val>
          <c:extLst>
            <c:ext xmlns:c16="http://schemas.microsoft.com/office/drawing/2014/chart" uri="{C3380CC4-5D6E-409C-BE32-E72D297353CC}">
              <c16:uniqueId val="{00000003-385F-41FD-974E-ACDAF16BF6DF}"/>
            </c:ext>
          </c:extLst>
        </c:ser>
        <c:dLbls>
          <c:dLblPos val="ctr"/>
          <c:showLegendKey val="0"/>
          <c:showVal val="1"/>
          <c:showCatName val="0"/>
          <c:showSerName val="0"/>
          <c:showPercent val="0"/>
          <c:showBubbleSize val="0"/>
        </c:dLbls>
        <c:gapWidth val="79"/>
        <c:overlap val="100"/>
        <c:axId val="1345824368"/>
        <c:axId val="1341744080"/>
      </c:barChart>
      <c:catAx>
        <c:axId val="1345824368"/>
        <c:scaling>
          <c:orientation val="minMax"/>
        </c:scaling>
        <c:delete val="1"/>
        <c:axPos val="l"/>
        <c:majorGridlines>
          <c:spPr>
            <a:ln w="9525" cap="flat" cmpd="sng" algn="ctr">
              <a:solidFill>
                <a:schemeClr val="tx1">
                  <a:lumMod val="15000"/>
                  <a:lumOff val="85000"/>
                </a:schemeClr>
              </a:solidFill>
              <a:round/>
            </a:ln>
            <a:effectLst/>
          </c:spPr>
        </c:majorGridlines>
        <c:majorTickMark val="none"/>
        <c:minorTickMark val="none"/>
        <c:tickLblPos val="nextTo"/>
        <c:crossAx val="1341744080"/>
        <c:crosses val="autoZero"/>
        <c:auto val="1"/>
        <c:lblAlgn val="ctr"/>
        <c:lblOffset val="100"/>
        <c:noMultiLvlLbl val="0"/>
      </c:catAx>
      <c:valAx>
        <c:axId val="1341744080"/>
        <c:scaling>
          <c:orientation val="minMax"/>
        </c:scaling>
        <c:delete val="1"/>
        <c:axPos val="b"/>
        <c:numFmt formatCode="0%" sourceLinked="1"/>
        <c:majorTickMark val="none"/>
        <c:minorTickMark val="none"/>
        <c:tickLblPos val="nextTo"/>
        <c:crossAx val="13458243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0.96866604909680409"/>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Sheet2!$J$10</c:f>
              <c:numCache>
                <c:formatCode>General</c:formatCode>
                <c:ptCount val="1"/>
                <c:pt idx="0">
                  <c:v>1.3</c:v>
                </c:pt>
              </c:numCache>
            </c:numRef>
          </c:val>
          <c:extLst>
            <c:ext xmlns:c16="http://schemas.microsoft.com/office/drawing/2014/chart" uri="{C3380CC4-5D6E-409C-BE32-E72D297353CC}">
              <c16:uniqueId val="{00000000-A005-4FA3-9AB6-2482B98019A7}"/>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Sheet2!$K$10</c:f>
              <c:numCache>
                <c:formatCode>General</c:formatCode>
                <c:ptCount val="1"/>
                <c:pt idx="0">
                  <c:v>4.7</c:v>
                </c:pt>
              </c:numCache>
            </c:numRef>
          </c:val>
          <c:extLst>
            <c:ext xmlns:c16="http://schemas.microsoft.com/office/drawing/2014/chart" uri="{C3380CC4-5D6E-409C-BE32-E72D297353CC}">
              <c16:uniqueId val="{00000001-A005-4FA3-9AB6-2482B98019A7}"/>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Sheet2!$L$10</c:f>
              <c:numCache>
                <c:formatCode>General</c:formatCode>
                <c:ptCount val="1"/>
                <c:pt idx="0">
                  <c:v>42.7</c:v>
                </c:pt>
              </c:numCache>
            </c:numRef>
          </c:val>
          <c:extLst>
            <c:ext xmlns:c16="http://schemas.microsoft.com/office/drawing/2014/chart" uri="{C3380CC4-5D6E-409C-BE32-E72D297353CC}">
              <c16:uniqueId val="{00000002-A005-4FA3-9AB6-2482B98019A7}"/>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Sheet2!$M$10</c:f>
              <c:numCache>
                <c:formatCode>General</c:formatCode>
                <c:ptCount val="1"/>
                <c:pt idx="0">
                  <c:v>51.3</c:v>
                </c:pt>
              </c:numCache>
            </c:numRef>
          </c:val>
          <c:extLst>
            <c:ext xmlns:c16="http://schemas.microsoft.com/office/drawing/2014/chart" uri="{C3380CC4-5D6E-409C-BE32-E72D297353CC}">
              <c16:uniqueId val="{00000003-A005-4FA3-9AB6-2482B98019A7}"/>
            </c:ext>
          </c:extLst>
        </c:ser>
        <c:dLbls>
          <c:dLblPos val="ctr"/>
          <c:showLegendKey val="0"/>
          <c:showVal val="1"/>
          <c:showCatName val="0"/>
          <c:showSerName val="0"/>
          <c:showPercent val="0"/>
          <c:showBubbleSize val="0"/>
        </c:dLbls>
        <c:gapWidth val="79"/>
        <c:overlap val="100"/>
        <c:axId val="1229576896"/>
        <c:axId val="1340513920"/>
      </c:barChart>
      <c:catAx>
        <c:axId val="1229576896"/>
        <c:scaling>
          <c:orientation val="minMax"/>
        </c:scaling>
        <c:delete val="1"/>
        <c:axPos val="l"/>
        <c:majorGridlines>
          <c:spPr>
            <a:ln w="9525" cap="flat" cmpd="sng" algn="ctr">
              <a:solidFill>
                <a:schemeClr val="tx1">
                  <a:lumMod val="15000"/>
                  <a:lumOff val="85000"/>
                </a:schemeClr>
              </a:solidFill>
              <a:round/>
            </a:ln>
            <a:effectLst/>
          </c:spPr>
        </c:majorGridlines>
        <c:majorTickMark val="none"/>
        <c:minorTickMark val="none"/>
        <c:tickLblPos val="nextTo"/>
        <c:crossAx val="1340513920"/>
        <c:crosses val="autoZero"/>
        <c:auto val="1"/>
        <c:lblAlgn val="ctr"/>
        <c:lblOffset val="100"/>
        <c:noMultiLvlLbl val="0"/>
      </c:catAx>
      <c:valAx>
        <c:axId val="1340513920"/>
        <c:scaling>
          <c:orientation val="minMax"/>
        </c:scaling>
        <c:delete val="1"/>
        <c:axPos val="b"/>
        <c:numFmt formatCode="0%" sourceLinked="1"/>
        <c:majorTickMark val="none"/>
        <c:minorTickMark val="none"/>
        <c:tickLblPos val="nextTo"/>
        <c:crossAx val="12295768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2.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3.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4.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5.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6.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7.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8.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9.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0.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2.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BD40B-089B-FA43-ACA7-9B6511107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8983</TotalTime>
  <Pages>17</Pages>
  <Words>3022</Words>
  <Characters>17226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TTHIENSONG</dc:creator>
  <cp:keywords/>
  <dc:description/>
  <cp:lastModifiedBy>Lê Thị Phương</cp:lastModifiedBy>
  <cp:revision>16</cp:revision>
  <cp:lastPrinted>2018-04-11T03:39:00Z</cp:lastPrinted>
  <dcterms:created xsi:type="dcterms:W3CDTF">2018-04-03T16:16:00Z</dcterms:created>
  <dcterms:modified xsi:type="dcterms:W3CDTF">2023-09-15T04:15:00Z</dcterms:modified>
</cp:coreProperties>
</file>