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487D" w:rsidRPr="00B51B6D" w:rsidRDefault="0058487D" w:rsidP="0058487D">
      <w:pPr>
        <w:spacing w:before="0"/>
        <w:rPr>
          <w:rFonts w:eastAsia="Calibri"/>
          <w:sz w:val="26"/>
          <w:szCs w:val="26"/>
          <w:lang w:val="en-US"/>
        </w:rPr>
      </w:pPr>
    </w:p>
    <w:p w:rsidR="0058487D" w:rsidRDefault="00E03D3F" w:rsidP="0058487D">
      <w:pPr>
        <w:spacing w:before="0"/>
        <w:jc w:val="center"/>
        <w:rPr>
          <w:rFonts w:eastAsia="Calibri"/>
          <w:b/>
          <w:sz w:val="26"/>
          <w:szCs w:val="26"/>
          <w:lang w:val="en-US"/>
        </w:rPr>
      </w:pPr>
      <w:r>
        <w:rPr>
          <w:rFonts w:eastAsia="Calibri"/>
          <w:b/>
          <w:noProof/>
          <w:sz w:val="26"/>
          <w:szCs w:val="26"/>
          <w:lang w:eastAsia="vi-VN"/>
        </w:rPr>
        <w:pict>
          <v:rect id="Rectangle 5" o:spid="_x0000_s1027" alt="" style="position:absolute;left:0;text-align:left;margin-left:.35pt;margin-top:.25pt;width:466.1pt;height:706.8pt;z-index:251669504;visibility:visible;mso-wrap-edited:f;mso-width-percent:0;mso-height-percent:0;mso-width-percent:0;mso-height-percent:0;mso-height-relative:margin;v-text-anchor:middle" filled="f" strokeweight="2.25pt">
            <v:path arrowok="t"/>
          </v:rect>
        </w:pict>
      </w:r>
    </w:p>
    <w:p w:rsidR="0058487D" w:rsidRPr="00540E84" w:rsidRDefault="0058487D" w:rsidP="0058487D">
      <w:pPr>
        <w:spacing w:before="0"/>
        <w:jc w:val="center"/>
        <w:rPr>
          <w:rFonts w:eastAsia="Calibri"/>
          <w:b/>
          <w:sz w:val="32"/>
          <w:szCs w:val="32"/>
          <w:lang w:val="en-US"/>
        </w:rPr>
      </w:pPr>
      <w:r w:rsidRPr="00540E84">
        <w:rPr>
          <w:rFonts w:eastAsia="Calibri"/>
          <w:b/>
          <w:sz w:val="32"/>
          <w:szCs w:val="32"/>
          <w:lang w:val="en-US"/>
        </w:rPr>
        <w:t>ĐẠI HỌC QUỐC GIA – TP. HCM</w:t>
      </w:r>
    </w:p>
    <w:p w:rsidR="0058487D" w:rsidRPr="00540E84" w:rsidRDefault="0058487D" w:rsidP="0058487D">
      <w:pPr>
        <w:spacing w:before="0"/>
        <w:jc w:val="center"/>
        <w:rPr>
          <w:rFonts w:eastAsia="Calibri"/>
          <w:b/>
          <w:sz w:val="32"/>
          <w:szCs w:val="32"/>
          <w:lang w:val="en-US"/>
        </w:rPr>
      </w:pPr>
      <w:r w:rsidRPr="00540E84">
        <w:rPr>
          <w:rFonts w:eastAsia="Calibri"/>
          <w:b/>
          <w:sz w:val="32"/>
          <w:szCs w:val="32"/>
          <w:lang w:val="en-US"/>
        </w:rPr>
        <w:t>TRƯỜNG ĐẠI HỌC CÔNG NGHỆ THÔNG TIN</w:t>
      </w:r>
    </w:p>
    <w:p w:rsidR="0058487D" w:rsidRPr="00B51B6D" w:rsidRDefault="00E03D3F" w:rsidP="0058487D">
      <w:pPr>
        <w:spacing w:before="0"/>
        <w:jc w:val="center"/>
        <w:rPr>
          <w:rFonts w:eastAsia="Calibri"/>
          <w:sz w:val="26"/>
          <w:szCs w:val="26"/>
          <w:lang w:val="en-US"/>
        </w:rPr>
      </w:pPr>
      <w:r>
        <w:rPr>
          <w:rFonts w:eastAsia="Calibri"/>
          <w:noProof/>
          <w:sz w:val="26"/>
          <w:szCs w:val="26"/>
          <w:lang w:eastAsia="vi-VN"/>
        </w:rPr>
        <w:pict>
          <v:line id="Straight Connector 6" o:spid="_x0000_s1026" alt="" style="position:absolute;left:0;text-align:left;z-index:251670528;visibility:visible;mso-wrap-edited:f;mso-width-percent:0;mso-height-percent:0;mso-wrap-distance-top:.mm;mso-wrap-distance-bottom:.mm;mso-width-percent:0;mso-height-percent:0" from="67.65pt,2pt" to="412.9pt,2pt" strokeweight="2.25pt">
            <o:lock v:ext="edit" shapetype="f"/>
          </v:line>
        </w:pict>
      </w: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Pr="00B51B6D" w:rsidRDefault="0058487D" w:rsidP="0058487D">
      <w:pPr>
        <w:spacing w:before="0"/>
        <w:rPr>
          <w:rFonts w:eastAsia="Calibri"/>
          <w:sz w:val="26"/>
          <w:szCs w:val="26"/>
          <w:lang w:val="en-US"/>
        </w:rPr>
      </w:pPr>
    </w:p>
    <w:p w:rsidR="0058487D" w:rsidRPr="0016735F" w:rsidRDefault="0058487D" w:rsidP="0058487D">
      <w:pPr>
        <w:spacing w:after="120"/>
        <w:ind w:right="370"/>
        <w:jc w:val="center"/>
        <w:rPr>
          <w:rFonts w:eastAsia="Calibri"/>
          <w:b/>
          <w:sz w:val="44"/>
          <w:szCs w:val="36"/>
          <w:lang w:val="en-US"/>
        </w:rPr>
      </w:pPr>
      <w:r w:rsidRPr="0016735F">
        <w:rPr>
          <w:rFonts w:eastAsia="Calibri"/>
          <w:b/>
          <w:sz w:val="44"/>
          <w:szCs w:val="36"/>
          <w:lang w:val="en-US"/>
        </w:rPr>
        <w:t>BÁO CÁO KẾT QUẢ KHẢO SÁT</w:t>
      </w:r>
    </w:p>
    <w:p w:rsidR="0058487D" w:rsidRPr="0016735F" w:rsidRDefault="0058487D" w:rsidP="0058487D">
      <w:pPr>
        <w:spacing w:after="120"/>
        <w:ind w:right="370"/>
        <w:jc w:val="center"/>
        <w:rPr>
          <w:rFonts w:eastAsia="Calibri"/>
          <w:b/>
          <w:sz w:val="44"/>
          <w:szCs w:val="36"/>
          <w:lang w:val="en-US"/>
        </w:rPr>
      </w:pPr>
      <w:r w:rsidRPr="0016735F">
        <w:rPr>
          <w:rFonts w:eastAsia="Calibri"/>
          <w:b/>
          <w:sz w:val="44"/>
          <w:szCs w:val="36"/>
          <w:lang w:val="en-US"/>
        </w:rPr>
        <w:t xml:space="preserve"> SINH VIÊN VỀ MÔN HỌC THỰC HÀNH </w:t>
      </w:r>
    </w:p>
    <w:p w:rsidR="0058487D" w:rsidRPr="0016735F" w:rsidRDefault="0058487D" w:rsidP="0058487D">
      <w:pPr>
        <w:spacing w:after="120"/>
        <w:ind w:right="370"/>
        <w:jc w:val="center"/>
        <w:rPr>
          <w:rFonts w:eastAsia="Calibri"/>
          <w:b/>
          <w:sz w:val="44"/>
          <w:szCs w:val="36"/>
          <w:lang w:val="en-US"/>
        </w:rPr>
      </w:pPr>
      <w:r w:rsidRPr="0016735F">
        <w:rPr>
          <w:rFonts w:eastAsia="Calibri"/>
          <w:b/>
          <w:sz w:val="44"/>
          <w:szCs w:val="36"/>
          <w:lang w:val="en-US"/>
        </w:rPr>
        <w:t>THEO PHƯƠNG THỨC 1</w:t>
      </w:r>
    </w:p>
    <w:p w:rsidR="0058487D" w:rsidRPr="0016735F" w:rsidRDefault="0058487D" w:rsidP="0058487D">
      <w:pPr>
        <w:spacing w:after="120"/>
        <w:ind w:right="370"/>
        <w:jc w:val="center"/>
        <w:rPr>
          <w:rFonts w:eastAsia="Calibri"/>
          <w:b/>
          <w:sz w:val="44"/>
          <w:szCs w:val="36"/>
          <w:lang w:val="en-US"/>
        </w:rPr>
      </w:pPr>
      <w:r w:rsidRPr="0016735F">
        <w:rPr>
          <w:rFonts w:eastAsia="Calibri"/>
          <w:b/>
          <w:sz w:val="44"/>
          <w:szCs w:val="36"/>
          <w:lang w:val="en-US"/>
        </w:rPr>
        <w:t>HỌC KỲ I</w:t>
      </w:r>
      <w:r>
        <w:rPr>
          <w:rFonts w:eastAsia="Calibri"/>
          <w:b/>
          <w:sz w:val="44"/>
          <w:szCs w:val="36"/>
          <w:lang w:val="en-US"/>
        </w:rPr>
        <w:t>I</w:t>
      </w:r>
      <w:r w:rsidRPr="0016735F">
        <w:rPr>
          <w:rFonts w:eastAsia="Calibri"/>
          <w:b/>
          <w:sz w:val="44"/>
          <w:szCs w:val="36"/>
          <w:lang w:val="en-US"/>
        </w:rPr>
        <w:t>, NĂM HỌC 2016 - 2017</w:t>
      </w: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Pr="00B51B6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sz w:val="26"/>
          <w:szCs w:val="26"/>
          <w:lang w:val="en-US"/>
        </w:rPr>
      </w:pPr>
    </w:p>
    <w:p w:rsidR="0058487D" w:rsidRDefault="0058487D" w:rsidP="0058487D">
      <w:pPr>
        <w:spacing w:before="0"/>
        <w:jc w:val="center"/>
        <w:rPr>
          <w:rFonts w:eastAsia="Calibri"/>
          <w:b/>
          <w:i/>
          <w:sz w:val="30"/>
          <w:szCs w:val="30"/>
          <w:lang w:val="en-US"/>
        </w:rPr>
      </w:pPr>
      <w:r w:rsidRPr="004F310A">
        <w:rPr>
          <w:rFonts w:eastAsia="Calibri"/>
          <w:b/>
          <w:i/>
          <w:sz w:val="30"/>
          <w:szCs w:val="30"/>
          <w:lang w:val="en-US"/>
        </w:rPr>
        <w:t xml:space="preserve">Tp. Hồ Chí Minh, </w:t>
      </w:r>
      <w:r>
        <w:rPr>
          <w:rFonts w:eastAsia="Calibri"/>
          <w:b/>
          <w:i/>
          <w:sz w:val="30"/>
          <w:szCs w:val="30"/>
          <w:lang w:val="en-US"/>
        </w:rPr>
        <w:t xml:space="preserve">tháng 9 </w:t>
      </w:r>
      <w:r w:rsidRPr="004F310A">
        <w:rPr>
          <w:rFonts w:eastAsia="Calibri"/>
          <w:b/>
          <w:i/>
          <w:sz w:val="30"/>
          <w:szCs w:val="30"/>
          <w:lang w:val="en-US"/>
        </w:rPr>
        <w:t xml:space="preserve"> năm 201</w:t>
      </w:r>
      <w:r>
        <w:rPr>
          <w:rFonts w:eastAsia="Calibri"/>
          <w:b/>
          <w:i/>
          <w:sz w:val="30"/>
          <w:szCs w:val="30"/>
          <w:lang w:val="en-US"/>
        </w:rPr>
        <w:t>7</w:t>
      </w:r>
    </w:p>
    <w:p w:rsidR="0058487D" w:rsidRDefault="0058487D" w:rsidP="0058487D">
      <w:pPr>
        <w:spacing w:before="0"/>
        <w:jc w:val="both"/>
        <w:rPr>
          <w:rFonts w:eastAsia="Calibri"/>
          <w:b/>
          <w:i/>
          <w:sz w:val="30"/>
          <w:szCs w:val="30"/>
          <w:lang w:val="en-US"/>
        </w:rPr>
      </w:pPr>
    </w:p>
    <w:p w:rsidR="0058487D" w:rsidRDefault="0058487D" w:rsidP="0058487D">
      <w:pPr>
        <w:spacing w:before="0" w:after="120" w:line="276" w:lineRule="auto"/>
        <w:jc w:val="both"/>
        <w:rPr>
          <w:rFonts w:eastAsia="Calibri"/>
          <w:b/>
          <w:sz w:val="26"/>
          <w:szCs w:val="26"/>
          <w:lang w:val="en-US"/>
        </w:rPr>
      </w:pPr>
    </w:p>
    <w:p w:rsidR="0058487D" w:rsidRPr="001C04B2" w:rsidRDefault="0058487D" w:rsidP="0058487D">
      <w:pPr>
        <w:spacing w:before="0" w:after="120" w:line="276" w:lineRule="auto"/>
        <w:jc w:val="both"/>
        <w:rPr>
          <w:rFonts w:eastAsia="Calibri"/>
          <w:b/>
          <w:i/>
          <w:sz w:val="30"/>
          <w:szCs w:val="30"/>
          <w:lang w:val="en-US"/>
        </w:rPr>
      </w:pPr>
      <w:r>
        <w:rPr>
          <w:rFonts w:eastAsia="Calibri"/>
          <w:b/>
          <w:sz w:val="26"/>
          <w:szCs w:val="26"/>
          <w:lang w:val="en-US"/>
        </w:rPr>
        <w:lastRenderedPageBreak/>
        <w:t>I. TỔNG QUAN VỀ KHẢO SÁT</w:t>
      </w:r>
    </w:p>
    <w:p w:rsidR="0058487D" w:rsidRPr="0016735F" w:rsidRDefault="0058487D" w:rsidP="0058487D">
      <w:pPr>
        <w:spacing w:after="120"/>
        <w:ind w:firstLine="360"/>
        <w:rPr>
          <w:b/>
          <w:sz w:val="26"/>
          <w:szCs w:val="26"/>
        </w:rPr>
      </w:pPr>
      <w:r w:rsidRPr="0016735F">
        <w:rPr>
          <w:b/>
          <w:sz w:val="26"/>
          <w:szCs w:val="26"/>
          <w:lang w:val="en-US"/>
        </w:rPr>
        <w:t xml:space="preserve">1. </w:t>
      </w:r>
      <w:r w:rsidRPr="0016735F">
        <w:rPr>
          <w:b/>
          <w:sz w:val="26"/>
          <w:szCs w:val="26"/>
        </w:rPr>
        <w:t>Mục đích khảo sát</w:t>
      </w:r>
    </w:p>
    <w:p w:rsidR="0058487D" w:rsidRPr="004C2291" w:rsidRDefault="0058487D" w:rsidP="0058487D">
      <w:pPr>
        <w:pStyle w:val="ListParagraph"/>
        <w:numPr>
          <w:ilvl w:val="0"/>
          <w:numId w:val="6"/>
        </w:numPr>
        <w:spacing w:after="120" w:line="276" w:lineRule="auto"/>
        <w:ind w:left="0" w:firstLine="360"/>
        <w:jc w:val="both"/>
        <w:rPr>
          <w:rFonts w:eastAsia="Times New Roman"/>
          <w:bCs/>
          <w:sz w:val="26"/>
          <w:szCs w:val="26"/>
        </w:rPr>
      </w:pPr>
      <w:r w:rsidRPr="004C2291">
        <w:rPr>
          <w:rFonts w:eastAsia="Times New Roman"/>
          <w:bCs/>
          <w:sz w:val="26"/>
          <w:szCs w:val="26"/>
        </w:rPr>
        <w:t>Góp phần thực hiện Quy chế dân chủ trong Nhà trường; xây dựng đội ngũ giảng viên (GV) có phẩm chất đạo đức, lương tâm nghề nghiệp và trình độ chuyên môn cao, phương pháp và phong cách giảng dạy tiên tiến, hiện đại;</w:t>
      </w:r>
    </w:p>
    <w:p w:rsidR="0058487D" w:rsidRPr="004C2291" w:rsidRDefault="0058487D" w:rsidP="0058487D">
      <w:pPr>
        <w:pStyle w:val="ListParagraph"/>
        <w:numPr>
          <w:ilvl w:val="0"/>
          <w:numId w:val="6"/>
        </w:numPr>
        <w:spacing w:after="120" w:line="276" w:lineRule="auto"/>
        <w:ind w:left="0" w:firstLine="360"/>
        <w:jc w:val="both"/>
        <w:rPr>
          <w:rFonts w:eastAsia="Times New Roman"/>
          <w:bCs/>
          <w:sz w:val="26"/>
          <w:szCs w:val="26"/>
        </w:rPr>
      </w:pPr>
      <w:r w:rsidRPr="004C2291">
        <w:rPr>
          <w:rFonts w:eastAsia="Times New Roman"/>
          <w:bCs/>
          <w:sz w:val="26"/>
          <w:szCs w:val="26"/>
        </w:rPr>
        <w:t xml:space="preserve">Tạo thêm kênh thông tin từ phía người học giúp GV tự điều chỉnh hoạt động giảng dạy của mình nhằm không ngừng nâng cao tinh thần trách nhiệm, trình độ chuyên môn của GV trong việc thực hiện mục tiêu đào tạo của </w:t>
      </w:r>
      <w:r w:rsidRPr="004C2291">
        <w:rPr>
          <w:rFonts w:eastAsia="Times New Roman"/>
          <w:sz w:val="26"/>
          <w:szCs w:val="26"/>
        </w:rPr>
        <w:t>Nhà trường;</w:t>
      </w:r>
    </w:p>
    <w:p w:rsidR="0058487D" w:rsidRPr="004C2291" w:rsidRDefault="0058487D" w:rsidP="0058487D">
      <w:pPr>
        <w:pStyle w:val="ListParagraph"/>
        <w:numPr>
          <w:ilvl w:val="0"/>
          <w:numId w:val="6"/>
        </w:numPr>
        <w:spacing w:after="120" w:line="276" w:lineRule="auto"/>
        <w:ind w:left="0" w:firstLine="360"/>
        <w:jc w:val="both"/>
        <w:rPr>
          <w:rFonts w:eastAsia="Times New Roman"/>
          <w:sz w:val="26"/>
          <w:szCs w:val="26"/>
        </w:rPr>
      </w:pPr>
      <w:r w:rsidRPr="004C2291">
        <w:rPr>
          <w:rFonts w:eastAsia="Times New Roman"/>
          <w:sz w:val="26"/>
          <w:szCs w:val="26"/>
        </w:rPr>
        <w:t>Tăng cường tinh thần trách nhiệm của người học với quyền lợi, nghĩa vụ học tập, rèn luyện của bản thân, tạo điều kiện để người học được phản ánh tâm tư, nguyện vọng, được thể hiện chính kiến về hoạt động giảng dạy của GV;</w:t>
      </w:r>
    </w:p>
    <w:p w:rsidR="0058487D" w:rsidRPr="004C2291" w:rsidRDefault="0058487D" w:rsidP="0058487D">
      <w:pPr>
        <w:pStyle w:val="ListParagraph"/>
        <w:numPr>
          <w:ilvl w:val="0"/>
          <w:numId w:val="6"/>
        </w:numPr>
        <w:spacing w:after="120" w:line="276" w:lineRule="auto"/>
        <w:ind w:left="0" w:firstLine="360"/>
        <w:jc w:val="both"/>
        <w:rPr>
          <w:rFonts w:eastAsia="Times New Roman"/>
          <w:sz w:val="26"/>
          <w:szCs w:val="26"/>
        </w:rPr>
      </w:pPr>
      <w:r w:rsidRPr="004C2291">
        <w:rPr>
          <w:rFonts w:eastAsia="Times New Roman"/>
          <w:sz w:val="26"/>
          <w:szCs w:val="26"/>
        </w:rPr>
        <w:t>Góp phần triển khai công tác tự đánh giá - kiểm định chất lượng trong nhà trường;</w:t>
      </w:r>
    </w:p>
    <w:p w:rsidR="0058487D" w:rsidRPr="004C2291" w:rsidRDefault="0058487D" w:rsidP="0058487D">
      <w:pPr>
        <w:pStyle w:val="ListParagraph"/>
        <w:numPr>
          <w:ilvl w:val="0"/>
          <w:numId w:val="6"/>
        </w:numPr>
        <w:spacing w:after="120" w:line="276" w:lineRule="auto"/>
        <w:ind w:left="0" w:firstLine="360"/>
        <w:jc w:val="both"/>
        <w:rPr>
          <w:rFonts w:eastAsia="Times New Roman"/>
          <w:sz w:val="26"/>
          <w:szCs w:val="26"/>
        </w:rPr>
      </w:pPr>
      <w:r w:rsidRPr="004C2291">
        <w:rPr>
          <w:rFonts w:eastAsia="Times New Roman"/>
          <w:sz w:val="26"/>
          <w:szCs w:val="26"/>
        </w:rPr>
        <w:t>Giúp cán bộ quản lý cấp Trường, Khoa/Ban có thêm cơ sở nhận xét, đánh giá GV, phân công giảng dạy, có kế hoạch bồi dưỡng, bố trí công tác, khen thưởng kỷ luật GV.</w:t>
      </w:r>
    </w:p>
    <w:p w:rsidR="0058487D" w:rsidRPr="004C2291" w:rsidRDefault="0058487D" w:rsidP="0058487D">
      <w:pPr>
        <w:pStyle w:val="ListParagraph"/>
        <w:spacing w:after="120" w:line="276" w:lineRule="auto"/>
        <w:jc w:val="both"/>
        <w:rPr>
          <w:rFonts w:eastAsia="Calibri"/>
          <w:b/>
          <w:sz w:val="12"/>
          <w:szCs w:val="26"/>
        </w:rPr>
      </w:pPr>
    </w:p>
    <w:p w:rsidR="0058487D" w:rsidRPr="000C42C7" w:rsidRDefault="0058487D" w:rsidP="0058487D">
      <w:pPr>
        <w:pStyle w:val="ListParagraph"/>
        <w:numPr>
          <w:ilvl w:val="0"/>
          <w:numId w:val="7"/>
        </w:numPr>
        <w:spacing w:after="120" w:line="276" w:lineRule="auto"/>
        <w:jc w:val="both"/>
        <w:rPr>
          <w:rFonts w:eastAsia="Calibri"/>
          <w:b/>
          <w:sz w:val="26"/>
          <w:szCs w:val="26"/>
          <w:lang w:val="en-US"/>
        </w:rPr>
      </w:pPr>
      <w:r w:rsidRPr="000C42C7">
        <w:rPr>
          <w:rFonts w:eastAsia="Calibri"/>
          <w:b/>
          <w:sz w:val="26"/>
          <w:szCs w:val="26"/>
          <w:lang w:val="en-US"/>
        </w:rPr>
        <w:t>Quy trình khảo sát</w:t>
      </w:r>
    </w:p>
    <w:p w:rsidR="0058487D" w:rsidRPr="000C42C7" w:rsidRDefault="0058487D" w:rsidP="0058487D">
      <w:pPr>
        <w:pStyle w:val="ListParagraph"/>
        <w:numPr>
          <w:ilvl w:val="1"/>
          <w:numId w:val="7"/>
        </w:numPr>
        <w:tabs>
          <w:tab w:val="left" w:pos="900"/>
        </w:tabs>
        <w:spacing w:after="120" w:line="276" w:lineRule="auto"/>
        <w:jc w:val="both"/>
        <w:rPr>
          <w:rFonts w:eastAsia="Calibri"/>
          <w:b/>
          <w:sz w:val="26"/>
          <w:szCs w:val="26"/>
          <w:lang w:val="en-US"/>
        </w:rPr>
      </w:pPr>
      <w:r w:rsidRPr="000C42C7">
        <w:rPr>
          <w:rFonts w:eastAsia="Calibri"/>
          <w:b/>
          <w:sz w:val="26"/>
          <w:szCs w:val="26"/>
          <w:lang w:val="en-US"/>
        </w:rPr>
        <w:t>Đối tượng và phạm vi áp dụng</w:t>
      </w:r>
    </w:p>
    <w:p w:rsidR="0058487D" w:rsidRDefault="0058487D" w:rsidP="0058487D">
      <w:pPr>
        <w:tabs>
          <w:tab w:val="left" w:pos="810"/>
        </w:tabs>
        <w:spacing w:after="120" w:line="276" w:lineRule="auto"/>
        <w:ind w:firstLine="540"/>
        <w:jc w:val="both"/>
        <w:rPr>
          <w:rFonts w:eastAsia="Calibri"/>
          <w:sz w:val="26"/>
          <w:szCs w:val="26"/>
          <w:lang w:val="en-US"/>
        </w:rPr>
      </w:pPr>
      <w:r w:rsidRPr="00FE1748">
        <w:rPr>
          <w:rFonts w:eastAsia="Calibri"/>
          <w:sz w:val="26"/>
          <w:szCs w:val="26"/>
          <w:lang w:val="en-US"/>
        </w:rPr>
        <w:t>Sinh viên</w:t>
      </w:r>
      <w:r>
        <w:rPr>
          <w:rFonts w:eastAsia="Calibri"/>
          <w:sz w:val="26"/>
          <w:szCs w:val="26"/>
          <w:lang w:val="en-US"/>
        </w:rPr>
        <w:t xml:space="preserve"> (SV)</w:t>
      </w:r>
      <w:r w:rsidRPr="00FE1748">
        <w:rPr>
          <w:rFonts w:eastAsia="Calibri"/>
          <w:sz w:val="26"/>
          <w:szCs w:val="26"/>
          <w:lang w:val="en-US"/>
        </w:rPr>
        <w:t xml:space="preserve"> đại học hệ đào tạ</w:t>
      </w:r>
      <w:r>
        <w:rPr>
          <w:rFonts w:eastAsia="Calibri"/>
          <w:sz w:val="26"/>
          <w:szCs w:val="26"/>
          <w:lang w:val="en-US"/>
        </w:rPr>
        <w:t>o chính quy, c</w:t>
      </w:r>
      <w:r w:rsidRPr="00FE1748">
        <w:rPr>
          <w:rFonts w:eastAsia="Calibri"/>
          <w:sz w:val="26"/>
          <w:szCs w:val="26"/>
          <w:lang w:val="en-US"/>
        </w:rPr>
        <w:t>ử</w:t>
      </w:r>
      <w:r>
        <w:rPr>
          <w:rFonts w:eastAsia="Calibri"/>
          <w:sz w:val="26"/>
          <w:szCs w:val="26"/>
          <w:lang w:val="en-US"/>
        </w:rPr>
        <w:t xml:space="preserve"> nhân tài năng, c</w:t>
      </w:r>
      <w:r w:rsidRPr="00FE1748">
        <w:rPr>
          <w:rFonts w:eastAsia="Calibri"/>
          <w:sz w:val="26"/>
          <w:szCs w:val="26"/>
          <w:lang w:val="en-US"/>
        </w:rPr>
        <w:t>hương trình tiên tiế</w:t>
      </w:r>
      <w:r>
        <w:rPr>
          <w:rFonts w:eastAsia="Calibri"/>
          <w:sz w:val="26"/>
          <w:szCs w:val="26"/>
          <w:lang w:val="en-US"/>
        </w:rPr>
        <w:t>n, ch</w:t>
      </w:r>
      <w:r w:rsidRPr="00FE1748">
        <w:rPr>
          <w:rFonts w:eastAsia="Calibri"/>
          <w:sz w:val="26"/>
          <w:szCs w:val="26"/>
          <w:lang w:val="en-US"/>
        </w:rPr>
        <w:t xml:space="preserve">ương trình chất lượng cao </w:t>
      </w:r>
      <w:r>
        <w:rPr>
          <w:rFonts w:eastAsia="Calibri"/>
          <w:sz w:val="26"/>
          <w:szCs w:val="26"/>
          <w:lang w:val="en-US"/>
        </w:rPr>
        <w:t>học các môn học thực hành phương thức 1.</w:t>
      </w:r>
    </w:p>
    <w:p w:rsidR="0058487D" w:rsidRPr="00735182" w:rsidRDefault="0058487D" w:rsidP="0058487D">
      <w:pPr>
        <w:pStyle w:val="ListParagraph"/>
        <w:numPr>
          <w:ilvl w:val="1"/>
          <w:numId w:val="7"/>
        </w:numPr>
        <w:tabs>
          <w:tab w:val="left" w:pos="900"/>
        </w:tabs>
        <w:spacing w:before="0" w:after="120" w:line="276" w:lineRule="auto"/>
        <w:jc w:val="both"/>
        <w:rPr>
          <w:rFonts w:eastAsia="Calibri"/>
          <w:b/>
          <w:sz w:val="26"/>
          <w:szCs w:val="26"/>
          <w:lang w:val="en-US"/>
        </w:rPr>
      </w:pPr>
      <w:r w:rsidRPr="00735182">
        <w:rPr>
          <w:rFonts w:eastAsia="Calibri"/>
          <w:b/>
          <w:sz w:val="26"/>
          <w:szCs w:val="26"/>
          <w:lang w:val="en-US"/>
        </w:rPr>
        <w:t>Hình thức</w:t>
      </w:r>
    </w:p>
    <w:p w:rsidR="0058487D" w:rsidRDefault="0058487D" w:rsidP="0058487D">
      <w:pPr>
        <w:spacing w:before="0" w:after="120" w:line="276" w:lineRule="auto"/>
        <w:ind w:firstLine="360"/>
        <w:jc w:val="both"/>
        <w:rPr>
          <w:rFonts w:eastAsia="Calibri"/>
          <w:sz w:val="26"/>
          <w:szCs w:val="26"/>
          <w:lang w:val="en-US"/>
        </w:rPr>
      </w:pPr>
      <w:r>
        <w:rPr>
          <w:rFonts w:eastAsia="Calibri"/>
          <w:sz w:val="26"/>
          <w:szCs w:val="26"/>
          <w:lang w:val="en-US"/>
        </w:rPr>
        <w:t>Khảo sát trực tuyến, h</w:t>
      </w:r>
      <w:r w:rsidRPr="00A070E2">
        <w:rPr>
          <w:rFonts w:eastAsia="Calibri"/>
          <w:sz w:val="26"/>
          <w:szCs w:val="26"/>
          <w:lang w:val="en-US"/>
        </w:rPr>
        <w:t xml:space="preserve">ệ thống khảo sát gửi </w:t>
      </w:r>
      <w:r>
        <w:rPr>
          <w:rFonts w:eastAsia="Calibri"/>
          <w:sz w:val="26"/>
          <w:szCs w:val="26"/>
          <w:lang w:val="en-US"/>
        </w:rPr>
        <w:t xml:space="preserve">link khảo sát </w:t>
      </w:r>
      <w:hyperlink r:id="rId7" w:tgtFrame="_blank" w:history="1">
        <w:r w:rsidRPr="00A070E2">
          <w:rPr>
            <w:rStyle w:val="Hyperlink"/>
            <w:color w:val="1155CC"/>
            <w:sz w:val="26"/>
            <w:szCs w:val="26"/>
            <w:shd w:val="clear" w:color="auto" w:fill="FFFFFF"/>
          </w:rPr>
          <w:t>https://student.uit.edu.vn</w:t>
        </w:r>
      </w:hyperlink>
      <w:r>
        <w:rPr>
          <w:rFonts w:eastAsia="Calibri"/>
          <w:sz w:val="26"/>
          <w:szCs w:val="26"/>
          <w:lang w:val="en-US"/>
        </w:rPr>
        <w:t xml:space="preserve"> </w:t>
      </w:r>
      <w:r w:rsidRPr="00A070E2">
        <w:rPr>
          <w:rFonts w:eastAsia="Calibri"/>
          <w:sz w:val="26"/>
          <w:szCs w:val="26"/>
          <w:lang w:val="en-US"/>
        </w:rPr>
        <w:t xml:space="preserve"> đến từng SV theo danh sách môn học đã đăng</w:t>
      </w:r>
      <w:r>
        <w:rPr>
          <w:rFonts w:eastAsia="Calibri"/>
          <w:sz w:val="26"/>
          <w:szCs w:val="26"/>
          <w:lang w:val="en-US"/>
        </w:rPr>
        <w:t xml:space="preserve"> ký</w:t>
      </w:r>
      <w:r w:rsidRPr="00A070E2">
        <w:rPr>
          <w:rFonts w:eastAsia="Calibri"/>
          <w:sz w:val="26"/>
          <w:szCs w:val="26"/>
          <w:lang w:val="en-US"/>
        </w:rPr>
        <w:t xml:space="preserve">, </w:t>
      </w:r>
      <w:r>
        <w:rPr>
          <w:rFonts w:eastAsia="Calibri"/>
          <w:sz w:val="26"/>
          <w:szCs w:val="26"/>
          <w:lang w:val="en-US"/>
        </w:rPr>
        <w:t>SV</w:t>
      </w:r>
      <w:r w:rsidRPr="00A070E2">
        <w:rPr>
          <w:rFonts w:eastAsia="Calibri"/>
          <w:sz w:val="26"/>
          <w:szCs w:val="26"/>
          <w:lang w:val="en-US"/>
        </w:rPr>
        <w:t xml:space="preserve"> hoàn thành phiếu khảo sát theo hướng dẫn.</w:t>
      </w:r>
    </w:p>
    <w:p w:rsidR="0058487D" w:rsidRPr="00025FD5" w:rsidRDefault="0058487D" w:rsidP="0058487D">
      <w:pPr>
        <w:tabs>
          <w:tab w:val="left" w:pos="900"/>
        </w:tabs>
        <w:spacing w:before="0" w:after="120" w:line="276" w:lineRule="auto"/>
        <w:ind w:firstLine="360"/>
        <w:jc w:val="both"/>
        <w:rPr>
          <w:rFonts w:eastAsia="Calibri"/>
          <w:sz w:val="26"/>
          <w:szCs w:val="26"/>
          <w:lang w:val="en-US"/>
        </w:rPr>
      </w:pPr>
      <w:r>
        <w:rPr>
          <w:rFonts w:eastAsia="Calibri"/>
          <w:b/>
          <w:sz w:val="26"/>
          <w:szCs w:val="26"/>
          <w:lang w:val="en-US"/>
        </w:rPr>
        <w:t>2</w:t>
      </w:r>
      <w:r w:rsidRPr="00025FD5">
        <w:rPr>
          <w:rFonts w:eastAsia="Calibri"/>
          <w:b/>
          <w:sz w:val="26"/>
          <w:szCs w:val="26"/>
          <w:lang w:val="en-US"/>
        </w:rPr>
        <w:t xml:space="preserve">.3. </w:t>
      </w:r>
      <w:r w:rsidRPr="00025FD5">
        <w:rPr>
          <w:rFonts w:eastAsia="Calibri"/>
          <w:b/>
          <w:sz w:val="26"/>
          <w:szCs w:val="26"/>
          <w:lang w:val="en-US"/>
        </w:rPr>
        <w:tab/>
        <w:t>Thời gian thực hiện</w:t>
      </w:r>
    </w:p>
    <w:p w:rsidR="0058487D" w:rsidRPr="00CC1C82" w:rsidRDefault="0058487D" w:rsidP="0058487D">
      <w:pPr>
        <w:pStyle w:val="ListParagraph"/>
        <w:numPr>
          <w:ilvl w:val="0"/>
          <w:numId w:val="9"/>
        </w:numPr>
        <w:spacing w:after="120" w:line="276" w:lineRule="auto"/>
        <w:ind w:left="0" w:firstLine="360"/>
        <w:jc w:val="both"/>
        <w:rPr>
          <w:rFonts w:eastAsia="Calibri"/>
          <w:i/>
          <w:sz w:val="26"/>
          <w:szCs w:val="26"/>
          <w:lang w:val="en-US"/>
        </w:rPr>
      </w:pPr>
      <w:r w:rsidRPr="00025FD5">
        <w:rPr>
          <w:rFonts w:eastAsia="Calibri"/>
          <w:sz w:val="26"/>
          <w:szCs w:val="26"/>
          <w:lang w:val="en-US"/>
        </w:rPr>
        <w:t xml:space="preserve">Thời gian khảo sát: </w:t>
      </w:r>
      <w:r>
        <w:rPr>
          <w:rFonts w:eastAsia="Calibri"/>
          <w:sz w:val="26"/>
          <w:szCs w:val="26"/>
          <w:lang w:val="en-US"/>
        </w:rPr>
        <w:t>29/5/</w:t>
      </w:r>
      <w:r w:rsidRPr="00025FD5">
        <w:rPr>
          <w:rFonts w:eastAsia="Calibri"/>
          <w:sz w:val="26"/>
          <w:szCs w:val="26"/>
          <w:lang w:val="en-US"/>
        </w:rPr>
        <w:t xml:space="preserve">2016 – </w:t>
      </w:r>
      <w:r>
        <w:rPr>
          <w:rFonts w:eastAsia="Calibri"/>
          <w:sz w:val="26"/>
          <w:szCs w:val="26"/>
          <w:lang w:val="en-US"/>
        </w:rPr>
        <w:t>30/6</w:t>
      </w:r>
      <w:r w:rsidRPr="00025FD5">
        <w:rPr>
          <w:rFonts w:eastAsia="Calibri"/>
          <w:sz w:val="26"/>
          <w:szCs w:val="26"/>
          <w:lang w:val="en-US"/>
        </w:rPr>
        <w:t>/201</w:t>
      </w:r>
      <w:r>
        <w:rPr>
          <w:rFonts w:eastAsia="Calibri"/>
          <w:sz w:val="26"/>
          <w:szCs w:val="26"/>
          <w:lang w:val="en-US"/>
        </w:rPr>
        <w:t xml:space="preserve">7 </w:t>
      </w:r>
      <w:r w:rsidRPr="00CC1C82">
        <w:rPr>
          <w:i/>
          <w:sz w:val="26"/>
          <w:szCs w:val="26"/>
        </w:rPr>
        <w:t>(sau khi kết thúc môn học đến trước khi công bố điểm)</w:t>
      </w:r>
    </w:p>
    <w:p w:rsidR="0058487D" w:rsidRPr="00025FD5" w:rsidRDefault="0058487D" w:rsidP="0058487D">
      <w:pPr>
        <w:pStyle w:val="ListParagraph"/>
        <w:numPr>
          <w:ilvl w:val="0"/>
          <w:numId w:val="9"/>
        </w:numPr>
        <w:spacing w:after="120" w:line="276" w:lineRule="auto"/>
        <w:ind w:left="0" w:firstLine="360"/>
        <w:jc w:val="both"/>
        <w:rPr>
          <w:rFonts w:eastAsia="Calibri"/>
          <w:sz w:val="26"/>
          <w:szCs w:val="26"/>
          <w:lang w:val="en-US"/>
        </w:rPr>
      </w:pPr>
      <w:r w:rsidRPr="00025FD5">
        <w:rPr>
          <w:rFonts w:eastAsia="Calibri"/>
          <w:sz w:val="26"/>
          <w:szCs w:val="26"/>
          <w:lang w:val="en-US"/>
        </w:rPr>
        <w:t xml:space="preserve">Xử lý số liệu và tách dữ liệu: </w:t>
      </w:r>
      <w:r>
        <w:rPr>
          <w:rFonts w:eastAsia="Calibri"/>
          <w:sz w:val="26"/>
          <w:szCs w:val="26"/>
          <w:lang w:val="en-US"/>
        </w:rPr>
        <w:t>03/7/2017</w:t>
      </w:r>
      <w:r w:rsidRPr="00025FD5">
        <w:rPr>
          <w:rFonts w:eastAsia="Calibri"/>
          <w:sz w:val="26"/>
          <w:szCs w:val="26"/>
          <w:lang w:val="en-US"/>
        </w:rPr>
        <w:t xml:space="preserve"> </w:t>
      </w:r>
      <w:r>
        <w:rPr>
          <w:rFonts w:eastAsia="Calibri"/>
          <w:sz w:val="26"/>
          <w:szCs w:val="26"/>
          <w:lang w:val="en-US"/>
        </w:rPr>
        <w:t>– 24/7/2017</w:t>
      </w:r>
    </w:p>
    <w:p w:rsidR="0058487D" w:rsidRPr="00025FD5" w:rsidRDefault="0058487D" w:rsidP="0058487D">
      <w:pPr>
        <w:pStyle w:val="ListParagraph"/>
        <w:numPr>
          <w:ilvl w:val="0"/>
          <w:numId w:val="9"/>
        </w:numPr>
        <w:spacing w:after="120" w:line="276" w:lineRule="auto"/>
        <w:ind w:left="0" w:firstLine="360"/>
        <w:jc w:val="both"/>
        <w:rPr>
          <w:rFonts w:eastAsia="Calibri"/>
          <w:sz w:val="26"/>
          <w:szCs w:val="26"/>
          <w:lang w:val="en-US"/>
        </w:rPr>
      </w:pPr>
      <w:r w:rsidRPr="00025FD5">
        <w:rPr>
          <w:rFonts w:eastAsia="Calibri"/>
          <w:sz w:val="26"/>
          <w:szCs w:val="26"/>
          <w:lang w:val="en-US"/>
        </w:rPr>
        <w:t xml:space="preserve">Viết báo cáo: </w:t>
      </w:r>
      <w:r>
        <w:rPr>
          <w:rFonts w:eastAsia="Calibri"/>
          <w:sz w:val="26"/>
          <w:szCs w:val="26"/>
          <w:lang w:val="en-US"/>
        </w:rPr>
        <w:t>25/7/2017 – 22/8</w:t>
      </w:r>
      <w:r w:rsidRPr="00025FD5">
        <w:rPr>
          <w:rFonts w:eastAsia="Calibri"/>
          <w:sz w:val="26"/>
          <w:szCs w:val="26"/>
          <w:lang w:val="en-US"/>
        </w:rPr>
        <w:t>/201</w:t>
      </w:r>
      <w:r>
        <w:rPr>
          <w:rFonts w:eastAsia="Calibri"/>
          <w:sz w:val="26"/>
          <w:szCs w:val="26"/>
          <w:lang w:val="en-US"/>
        </w:rPr>
        <w:t>7</w:t>
      </w:r>
    </w:p>
    <w:p w:rsidR="0058487D" w:rsidRPr="00B72841" w:rsidRDefault="0058487D" w:rsidP="0058487D">
      <w:pPr>
        <w:numPr>
          <w:ilvl w:val="1"/>
          <w:numId w:val="7"/>
        </w:numPr>
        <w:tabs>
          <w:tab w:val="left" w:pos="900"/>
        </w:tabs>
        <w:spacing w:after="120" w:line="276" w:lineRule="auto"/>
        <w:jc w:val="both"/>
        <w:rPr>
          <w:rFonts w:eastAsia="Calibri"/>
          <w:b/>
          <w:sz w:val="26"/>
          <w:szCs w:val="26"/>
          <w:lang w:val="en-US"/>
        </w:rPr>
      </w:pPr>
      <w:r w:rsidRPr="00B72841">
        <w:rPr>
          <w:rFonts w:eastAsia="Calibri"/>
          <w:b/>
          <w:sz w:val="26"/>
          <w:szCs w:val="26"/>
          <w:lang w:val="en-US"/>
        </w:rPr>
        <w:t>Công cụ khảo sát</w:t>
      </w:r>
    </w:p>
    <w:p w:rsidR="0058487D" w:rsidRDefault="0058487D" w:rsidP="0058487D">
      <w:pPr>
        <w:spacing w:after="120" w:line="276" w:lineRule="auto"/>
        <w:ind w:firstLine="540"/>
        <w:jc w:val="both"/>
        <w:rPr>
          <w:rFonts w:eastAsia="Calibri"/>
          <w:sz w:val="26"/>
          <w:szCs w:val="26"/>
          <w:lang w:val="en-US"/>
        </w:rPr>
      </w:pPr>
      <w:r w:rsidRPr="003B0FB1">
        <w:rPr>
          <w:rFonts w:eastAsia="Calibri"/>
          <w:sz w:val="26"/>
          <w:szCs w:val="26"/>
          <w:lang w:val="en-US"/>
        </w:rPr>
        <w:t xml:space="preserve">Để xây dựng </w:t>
      </w:r>
      <w:r>
        <w:rPr>
          <w:rFonts w:eastAsia="Calibri"/>
          <w:sz w:val="26"/>
          <w:szCs w:val="26"/>
          <w:lang w:val="en-US"/>
        </w:rPr>
        <w:t>bảng khảo sát</w:t>
      </w:r>
      <w:r w:rsidRPr="003B0FB1">
        <w:rPr>
          <w:rFonts w:eastAsia="Calibri"/>
          <w:sz w:val="26"/>
          <w:szCs w:val="26"/>
          <w:lang w:val="en-US"/>
        </w:rPr>
        <w:t xml:space="preserve">, </w:t>
      </w:r>
      <w:r>
        <w:rPr>
          <w:rFonts w:eastAsia="Calibri"/>
          <w:sz w:val="26"/>
          <w:szCs w:val="26"/>
          <w:lang w:val="en-US"/>
        </w:rPr>
        <w:t>p</w:t>
      </w:r>
      <w:r w:rsidRPr="003B0FB1">
        <w:rPr>
          <w:rFonts w:eastAsia="Calibri"/>
          <w:sz w:val="26"/>
          <w:szCs w:val="26"/>
          <w:lang w:val="en-US"/>
        </w:rPr>
        <w:t xml:space="preserve">hòng </w:t>
      </w:r>
      <w:r>
        <w:rPr>
          <w:rFonts w:eastAsia="Calibri"/>
          <w:sz w:val="26"/>
          <w:szCs w:val="26"/>
          <w:lang w:val="en-US"/>
        </w:rPr>
        <w:t>TT-PC-ĐBCL</w:t>
      </w:r>
      <w:r w:rsidRPr="003B0FB1">
        <w:rPr>
          <w:rFonts w:eastAsia="Calibri"/>
          <w:sz w:val="26"/>
          <w:szCs w:val="26"/>
          <w:lang w:val="en-US"/>
        </w:rPr>
        <w:t xml:space="preserve"> đã tham khảo nhiều </w:t>
      </w:r>
      <w:r>
        <w:rPr>
          <w:rFonts w:eastAsia="Calibri"/>
          <w:sz w:val="26"/>
          <w:szCs w:val="26"/>
          <w:lang w:val="en-US"/>
        </w:rPr>
        <w:t>mẫu</w:t>
      </w:r>
      <w:r w:rsidRPr="003B0FB1">
        <w:rPr>
          <w:rFonts w:eastAsia="Calibri"/>
          <w:sz w:val="26"/>
          <w:szCs w:val="26"/>
          <w:lang w:val="en-US"/>
        </w:rPr>
        <w:t xml:space="preserve"> khảo sa</w:t>
      </w:r>
      <w:r>
        <w:rPr>
          <w:rFonts w:eastAsia="Calibri"/>
          <w:sz w:val="26"/>
          <w:szCs w:val="26"/>
          <w:lang w:val="en-US"/>
        </w:rPr>
        <w:t xml:space="preserve">́t của các trường đại học. </w:t>
      </w:r>
      <w:r w:rsidRPr="003B0FB1">
        <w:rPr>
          <w:rFonts w:eastAsia="Calibri"/>
          <w:sz w:val="26"/>
          <w:szCs w:val="26"/>
          <w:lang w:val="en-US"/>
        </w:rPr>
        <w:t xml:space="preserve">Đồng thời </w:t>
      </w:r>
      <w:r>
        <w:rPr>
          <w:rFonts w:eastAsia="Calibri"/>
          <w:sz w:val="26"/>
          <w:szCs w:val="26"/>
          <w:lang w:val="en-US"/>
        </w:rPr>
        <w:t>bảng khảo sát</w:t>
      </w:r>
      <w:r w:rsidRPr="003B0FB1">
        <w:rPr>
          <w:rFonts w:eastAsia="Calibri"/>
          <w:sz w:val="26"/>
          <w:szCs w:val="26"/>
          <w:lang w:val="en-US"/>
        </w:rPr>
        <w:t xml:space="preserve"> đã được ý kiến đóng góp của </w:t>
      </w:r>
      <w:r>
        <w:rPr>
          <w:rFonts w:eastAsia="Calibri"/>
          <w:sz w:val="26"/>
          <w:szCs w:val="26"/>
          <w:lang w:val="en-US"/>
        </w:rPr>
        <w:t>các CB-GV-NV trong trường</w:t>
      </w:r>
      <w:r w:rsidRPr="003B0FB1">
        <w:rPr>
          <w:rFonts w:eastAsia="Calibri"/>
          <w:sz w:val="26"/>
          <w:szCs w:val="26"/>
          <w:lang w:val="en-US"/>
        </w:rPr>
        <w:t xml:space="preserve">. </w:t>
      </w:r>
    </w:p>
    <w:p w:rsidR="0058487D" w:rsidRPr="001C04B2" w:rsidRDefault="0058487D" w:rsidP="0058487D">
      <w:pPr>
        <w:spacing w:after="120" w:line="276" w:lineRule="auto"/>
        <w:ind w:firstLine="540"/>
        <w:jc w:val="both"/>
        <w:rPr>
          <w:rFonts w:eastAsia="Calibri"/>
          <w:sz w:val="26"/>
          <w:szCs w:val="26"/>
          <w:lang w:val="en-US"/>
        </w:rPr>
      </w:pPr>
      <w:r>
        <w:rPr>
          <w:rFonts w:eastAsia="Calibri"/>
          <w:sz w:val="26"/>
          <w:szCs w:val="26"/>
          <w:lang w:val="en-US"/>
        </w:rPr>
        <w:t>Bảng khảo sát</w:t>
      </w:r>
      <w:r w:rsidRPr="003B0FB1">
        <w:rPr>
          <w:rFonts w:eastAsia="Calibri"/>
          <w:sz w:val="26"/>
          <w:szCs w:val="26"/>
          <w:lang w:val="en-US"/>
        </w:rPr>
        <w:t xml:space="preserve"> </w:t>
      </w:r>
      <w:r>
        <w:rPr>
          <w:rFonts w:eastAsia="Calibri"/>
          <w:sz w:val="26"/>
          <w:szCs w:val="26"/>
          <w:lang w:val="en-US"/>
        </w:rPr>
        <w:t xml:space="preserve">môn học thực hành theo phương thức 1 (PT1) gồm 18 câu hỏi tập trung đánh giá các nhóm nội dung gồm: </w:t>
      </w:r>
      <w:r w:rsidRPr="00FE1748">
        <w:rPr>
          <w:rFonts w:eastAsia="Calibri"/>
          <w:sz w:val="26"/>
          <w:szCs w:val="26"/>
          <w:lang w:val="en-US"/>
        </w:rPr>
        <w:t>Hình thức tổ chức môn học;</w:t>
      </w:r>
      <w:r>
        <w:rPr>
          <w:rFonts w:eastAsia="Calibri"/>
          <w:sz w:val="26"/>
          <w:szCs w:val="26"/>
          <w:lang w:val="en-US"/>
        </w:rPr>
        <w:t xml:space="preserve"> h</w:t>
      </w:r>
      <w:r w:rsidRPr="00FE1748">
        <w:rPr>
          <w:rFonts w:eastAsia="Calibri"/>
          <w:sz w:val="26"/>
          <w:szCs w:val="26"/>
          <w:lang w:val="en-US"/>
        </w:rPr>
        <w:t xml:space="preserve">oạt động giảng dạy của </w:t>
      </w:r>
      <w:r>
        <w:rPr>
          <w:rFonts w:eastAsia="Calibri"/>
          <w:sz w:val="26"/>
          <w:szCs w:val="26"/>
          <w:lang w:val="en-US"/>
        </w:rPr>
        <w:t>GV</w:t>
      </w:r>
      <w:r w:rsidRPr="00FE1748">
        <w:rPr>
          <w:rFonts w:eastAsia="Calibri"/>
          <w:sz w:val="26"/>
          <w:szCs w:val="26"/>
          <w:lang w:val="en-US"/>
        </w:rPr>
        <w:t>;</w:t>
      </w:r>
      <w:r>
        <w:rPr>
          <w:rFonts w:eastAsia="Calibri"/>
          <w:sz w:val="26"/>
          <w:szCs w:val="26"/>
          <w:lang w:val="en-US"/>
        </w:rPr>
        <w:t xml:space="preserve"> k</w:t>
      </w:r>
      <w:r w:rsidRPr="00FE1748">
        <w:rPr>
          <w:rFonts w:eastAsia="Calibri"/>
          <w:sz w:val="26"/>
          <w:szCs w:val="26"/>
          <w:lang w:val="en-US"/>
        </w:rPr>
        <w:t>iểm tra, đánh giá kết quả học tập.</w:t>
      </w:r>
      <w:r>
        <w:rPr>
          <w:rFonts w:eastAsia="Calibri"/>
          <w:sz w:val="26"/>
          <w:szCs w:val="26"/>
          <w:lang w:val="en-US"/>
        </w:rPr>
        <w:t xml:space="preserve"> </w:t>
      </w:r>
      <w:r>
        <w:rPr>
          <w:color w:val="000000"/>
          <w:sz w:val="26"/>
          <w:szCs w:val="26"/>
          <w:shd w:val="clear" w:color="auto" w:fill="FFFFFF"/>
          <w:lang w:val="en-US"/>
        </w:rPr>
        <w:t>Các câu hỏi trong bảng khảo sát</w:t>
      </w:r>
      <w:r w:rsidRPr="00383BC1">
        <w:rPr>
          <w:color w:val="000000"/>
          <w:sz w:val="26"/>
          <w:szCs w:val="26"/>
          <w:shd w:val="clear" w:color="auto" w:fill="FFFFFF"/>
          <w:lang w:val="en-US"/>
        </w:rPr>
        <w:t xml:space="preserve"> </w:t>
      </w:r>
      <w:r w:rsidRPr="00383BC1">
        <w:rPr>
          <w:color w:val="000000"/>
          <w:sz w:val="26"/>
          <w:szCs w:val="26"/>
          <w:shd w:val="clear" w:color="auto" w:fill="FFFFFF"/>
        </w:rPr>
        <w:t>được xây dựng trên thang đo Likert vớ</w:t>
      </w:r>
      <w:r>
        <w:rPr>
          <w:color w:val="000000"/>
          <w:sz w:val="26"/>
          <w:szCs w:val="26"/>
          <w:shd w:val="clear" w:color="auto" w:fill="FFFFFF"/>
        </w:rPr>
        <w:t xml:space="preserve">i </w:t>
      </w:r>
      <w:r>
        <w:rPr>
          <w:color w:val="000000"/>
          <w:sz w:val="26"/>
          <w:szCs w:val="26"/>
          <w:shd w:val="clear" w:color="auto" w:fill="FFFFFF"/>
          <w:lang w:val="en-US"/>
        </w:rPr>
        <w:t xml:space="preserve">4 </w:t>
      </w:r>
      <w:r w:rsidRPr="00383BC1">
        <w:rPr>
          <w:color w:val="000000"/>
          <w:sz w:val="26"/>
          <w:szCs w:val="26"/>
          <w:shd w:val="clear" w:color="auto" w:fill="FFFFFF"/>
        </w:rPr>
        <w:t>mức độ là</w:t>
      </w:r>
      <w:r>
        <w:rPr>
          <w:color w:val="000000"/>
          <w:sz w:val="26"/>
          <w:szCs w:val="26"/>
          <w:shd w:val="clear" w:color="auto" w:fill="FFFFFF"/>
          <w:lang w:val="en-US"/>
        </w:rPr>
        <w:t>:</w:t>
      </w:r>
    </w:p>
    <w:p w:rsidR="0058487D" w:rsidRPr="00383BC1" w:rsidRDefault="0058487D" w:rsidP="0058487D">
      <w:pPr>
        <w:pStyle w:val="ListParagraph"/>
        <w:numPr>
          <w:ilvl w:val="0"/>
          <w:numId w:val="1"/>
        </w:numPr>
        <w:spacing w:after="120" w:line="276" w:lineRule="auto"/>
        <w:ind w:left="720"/>
        <w:jc w:val="both"/>
        <w:rPr>
          <w:color w:val="000000"/>
          <w:sz w:val="26"/>
          <w:szCs w:val="26"/>
          <w:lang w:val="en-US"/>
        </w:rPr>
      </w:pPr>
      <w:r w:rsidRPr="00E45560">
        <w:rPr>
          <w:i/>
          <w:color w:val="000000"/>
          <w:sz w:val="26"/>
          <w:szCs w:val="26"/>
          <w:shd w:val="clear" w:color="auto" w:fill="FFFFFF"/>
          <w:lang w:val="en-US"/>
        </w:rPr>
        <w:t>Mức 1:</w:t>
      </w:r>
      <w:r>
        <w:rPr>
          <w:color w:val="000000"/>
          <w:sz w:val="26"/>
          <w:szCs w:val="26"/>
          <w:shd w:val="clear" w:color="auto" w:fill="FFFFFF"/>
          <w:lang w:val="en-US"/>
        </w:rPr>
        <w:t xml:space="preserve"> Chưa Tốt/Hài lòng</w:t>
      </w:r>
      <w:r>
        <w:rPr>
          <w:color w:val="000000"/>
          <w:sz w:val="26"/>
          <w:szCs w:val="26"/>
          <w:shd w:val="clear" w:color="auto" w:fill="FFFFFF"/>
          <w:lang w:val="en-US"/>
        </w:rPr>
        <w:tab/>
      </w:r>
      <w:r>
        <w:rPr>
          <w:color w:val="000000"/>
          <w:sz w:val="26"/>
          <w:szCs w:val="26"/>
          <w:shd w:val="clear" w:color="auto" w:fill="FFFFFF"/>
          <w:lang w:val="en-US"/>
        </w:rPr>
        <w:tab/>
        <w:t>1 điểm</w:t>
      </w:r>
    </w:p>
    <w:p w:rsidR="0058487D" w:rsidRPr="00383BC1" w:rsidRDefault="0058487D" w:rsidP="0058487D">
      <w:pPr>
        <w:pStyle w:val="ListParagraph"/>
        <w:numPr>
          <w:ilvl w:val="0"/>
          <w:numId w:val="1"/>
        </w:numPr>
        <w:spacing w:after="120" w:line="276" w:lineRule="auto"/>
        <w:ind w:left="720"/>
        <w:jc w:val="both"/>
        <w:rPr>
          <w:color w:val="000000"/>
          <w:sz w:val="26"/>
          <w:szCs w:val="26"/>
          <w:lang w:val="en-US"/>
        </w:rPr>
      </w:pPr>
      <w:r w:rsidRPr="00E45560">
        <w:rPr>
          <w:i/>
          <w:color w:val="000000"/>
          <w:sz w:val="26"/>
          <w:szCs w:val="26"/>
          <w:shd w:val="clear" w:color="auto" w:fill="FFFFFF"/>
          <w:lang w:val="en-US"/>
        </w:rPr>
        <w:t>Mức 2:</w:t>
      </w:r>
      <w:r>
        <w:rPr>
          <w:color w:val="000000"/>
          <w:sz w:val="26"/>
          <w:szCs w:val="26"/>
          <w:shd w:val="clear" w:color="auto" w:fill="FFFFFF"/>
          <w:lang w:val="en-US"/>
        </w:rPr>
        <w:t xml:space="preserve"> Bình thường</w:t>
      </w:r>
      <w:r>
        <w:rPr>
          <w:color w:val="000000"/>
          <w:sz w:val="26"/>
          <w:szCs w:val="26"/>
          <w:shd w:val="clear" w:color="auto" w:fill="FFFFFF"/>
          <w:lang w:val="en-US"/>
        </w:rPr>
        <w:tab/>
      </w:r>
      <w:r>
        <w:rPr>
          <w:color w:val="000000"/>
          <w:sz w:val="26"/>
          <w:szCs w:val="26"/>
          <w:shd w:val="clear" w:color="auto" w:fill="FFFFFF"/>
          <w:lang w:val="en-US"/>
        </w:rPr>
        <w:tab/>
      </w:r>
      <w:r>
        <w:rPr>
          <w:color w:val="000000"/>
          <w:sz w:val="26"/>
          <w:szCs w:val="26"/>
          <w:shd w:val="clear" w:color="auto" w:fill="FFFFFF"/>
          <w:lang w:val="en-US"/>
        </w:rPr>
        <w:tab/>
        <w:t>2 điểm</w:t>
      </w:r>
    </w:p>
    <w:p w:rsidR="0058487D" w:rsidRPr="00383BC1" w:rsidRDefault="0058487D" w:rsidP="0058487D">
      <w:pPr>
        <w:pStyle w:val="ListParagraph"/>
        <w:numPr>
          <w:ilvl w:val="0"/>
          <w:numId w:val="1"/>
        </w:numPr>
        <w:spacing w:after="120" w:line="276" w:lineRule="auto"/>
        <w:ind w:left="720"/>
        <w:jc w:val="both"/>
        <w:rPr>
          <w:color w:val="000000"/>
          <w:sz w:val="26"/>
          <w:szCs w:val="26"/>
          <w:lang w:val="en-US"/>
        </w:rPr>
      </w:pPr>
      <w:r w:rsidRPr="00E45560">
        <w:rPr>
          <w:i/>
          <w:color w:val="000000"/>
          <w:sz w:val="26"/>
          <w:szCs w:val="26"/>
          <w:shd w:val="clear" w:color="auto" w:fill="FFFFFF"/>
          <w:lang w:val="en-US"/>
        </w:rPr>
        <w:t>Mức 3:</w:t>
      </w:r>
      <w:r>
        <w:rPr>
          <w:color w:val="000000"/>
          <w:sz w:val="26"/>
          <w:szCs w:val="26"/>
          <w:shd w:val="clear" w:color="auto" w:fill="FFFFFF"/>
          <w:lang w:val="en-US"/>
        </w:rPr>
        <w:t xml:space="preserve"> Tốt/Hài lòng</w:t>
      </w:r>
      <w:r>
        <w:rPr>
          <w:color w:val="000000"/>
          <w:sz w:val="26"/>
          <w:szCs w:val="26"/>
          <w:shd w:val="clear" w:color="auto" w:fill="FFFFFF"/>
          <w:lang w:val="en-US"/>
        </w:rPr>
        <w:tab/>
      </w:r>
      <w:r>
        <w:rPr>
          <w:color w:val="000000"/>
          <w:sz w:val="26"/>
          <w:szCs w:val="26"/>
          <w:shd w:val="clear" w:color="auto" w:fill="FFFFFF"/>
          <w:lang w:val="en-US"/>
        </w:rPr>
        <w:tab/>
      </w:r>
      <w:r>
        <w:rPr>
          <w:color w:val="000000"/>
          <w:sz w:val="26"/>
          <w:szCs w:val="26"/>
          <w:shd w:val="clear" w:color="auto" w:fill="FFFFFF"/>
          <w:lang w:val="en-US"/>
        </w:rPr>
        <w:tab/>
        <w:t>3 điểm</w:t>
      </w:r>
    </w:p>
    <w:p w:rsidR="0058487D" w:rsidRPr="00157F7D" w:rsidRDefault="0058487D" w:rsidP="0058487D">
      <w:pPr>
        <w:pStyle w:val="ListParagraph"/>
        <w:numPr>
          <w:ilvl w:val="0"/>
          <w:numId w:val="1"/>
        </w:numPr>
        <w:spacing w:after="120" w:line="276" w:lineRule="auto"/>
        <w:ind w:left="720"/>
        <w:jc w:val="both"/>
        <w:rPr>
          <w:sz w:val="26"/>
          <w:szCs w:val="26"/>
        </w:rPr>
      </w:pPr>
      <w:r w:rsidRPr="00E45560">
        <w:rPr>
          <w:i/>
          <w:color w:val="000000"/>
          <w:sz w:val="26"/>
          <w:szCs w:val="26"/>
          <w:shd w:val="clear" w:color="auto" w:fill="FFFFFF"/>
          <w:lang w:val="en-US"/>
        </w:rPr>
        <w:t>Mức 4:</w:t>
      </w:r>
      <w:r>
        <w:rPr>
          <w:color w:val="000000"/>
          <w:sz w:val="26"/>
          <w:szCs w:val="26"/>
          <w:shd w:val="clear" w:color="auto" w:fill="FFFFFF"/>
          <w:lang w:val="en-US"/>
        </w:rPr>
        <w:t xml:space="preserve"> Rất Tốt/Hài lòng</w:t>
      </w:r>
      <w:r>
        <w:rPr>
          <w:color w:val="000000"/>
          <w:sz w:val="26"/>
          <w:szCs w:val="26"/>
          <w:shd w:val="clear" w:color="auto" w:fill="FFFFFF"/>
          <w:lang w:val="en-US"/>
        </w:rPr>
        <w:tab/>
      </w:r>
      <w:r>
        <w:rPr>
          <w:color w:val="000000"/>
          <w:sz w:val="26"/>
          <w:szCs w:val="26"/>
          <w:shd w:val="clear" w:color="auto" w:fill="FFFFFF"/>
          <w:lang w:val="en-US"/>
        </w:rPr>
        <w:tab/>
        <w:t>4 điểm</w:t>
      </w:r>
    </w:p>
    <w:p w:rsidR="0058487D" w:rsidRPr="00B47166" w:rsidRDefault="0058487D" w:rsidP="0058487D">
      <w:pPr>
        <w:pStyle w:val="ListParagraph"/>
        <w:tabs>
          <w:tab w:val="left" w:pos="810"/>
        </w:tabs>
        <w:spacing w:before="240" w:after="120" w:line="276" w:lineRule="auto"/>
        <w:ind w:left="0"/>
        <w:jc w:val="both"/>
        <w:rPr>
          <w:sz w:val="26"/>
          <w:szCs w:val="26"/>
        </w:rPr>
      </w:pPr>
      <w:r w:rsidRPr="00735182">
        <w:rPr>
          <w:rFonts w:eastAsia="Calibri"/>
          <w:b/>
          <w:sz w:val="26"/>
          <w:szCs w:val="26"/>
        </w:rPr>
        <w:lastRenderedPageBreak/>
        <w:t>II</w:t>
      </w:r>
      <w:r w:rsidRPr="004C2291">
        <w:rPr>
          <w:rFonts w:eastAsia="Calibri"/>
          <w:b/>
          <w:sz w:val="26"/>
          <w:szCs w:val="26"/>
        </w:rPr>
        <w:t>. KẾT QUẢ KHẢO SÁT</w:t>
      </w:r>
    </w:p>
    <w:p w:rsidR="0058487D" w:rsidRPr="00735182" w:rsidRDefault="0058487D" w:rsidP="0058487D">
      <w:pPr>
        <w:tabs>
          <w:tab w:val="left" w:pos="720"/>
        </w:tabs>
        <w:ind w:firstLine="360"/>
        <w:rPr>
          <w:b/>
          <w:sz w:val="26"/>
          <w:szCs w:val="26"/>
        </w:rPr>
      </w:pPr>
      <w:r w:rsidRPr="00B47166">
        <w:rPr>
          <w:b/>
          <w:sz w:val="26"/>
          <w:szCs w:val="26"/>
        </w:rPr>
        <w:t xml:space="preserve">1. </w:t>
      </w:r>
      <w:r w:rsidRPr="00B47166">
        <w:rPr>
          <w:b/>
          <w:sz w:val="26"/>
          <w:szCs w:val="26"/>
        </w:rPr>
        <w:tab/>
      </w:r>
      <w:r w:rsidRPr="004C2291">
        <w:rPr>
          <w:b/>
          <w:sz w:val="26"/>
          <w:szCs w:val="26"/>
        </w:rPr>
        <w:t>Số lượng SV thực hiện khảo sát theo môn học đăng ký</w:t>
      </w:r>
    </w:p>
    <w:p w:rsidR="0058487D" w:rsidRPr="00735182" w:rsidRDefault="0058487D" w:rsidP="0058487D">
      <w:pPr>
        <w:tabs>
          <w:tab w:val="left" w:pos="720"/>
        </w:tabs>
        <w:spacing w:line="276" w:lineRule="auto"/>
        <w:ind w:firstLine="360"/>
        <w:jc w:val="both"/>
        <w:rPr>
          <w:b/>
          <w:sz w:val="26"/>
          <w:szCs w:val="26"/>
        </w:rPr>
      </w:pPr>
      <w:r w:rsidRPr="008F658C">
        <w:rPr>
          <w:sz w:val="26"/>
          <w:szCs w:val="26"/>
        </w:rPr>
        <w:t>Theo q</w:t>
      </w:r>
      <w:r w:rsidRPr="0010593E">
        <w:rPr>
          <w:sz w:val="26"/>
          <w:szCs w:val="26"/>
        </w:rPr>
        <w:t xml:space="preserve">uy định </w:t>
      </w:r>
      <w:r w:rsidRPr="008F658C">
        <w:rPr>
          <w:sz w:val="26"/>
          <w:szCs w:val="26"/>
        </w:rPr>
        <w:t xml:space="preserve">của nhà trường </w:t>
      </w:r>
      <w:r w:rsidRPr="0010593E">
        <w:rPr>
          <w:sz w:val="26"/>
          <w:szCs w:val="26"/>
        </w:rPr>
        <w:t>về việc</w:t>
      </w:r>
      <w:r w:rsidRPr="002333FF">
        <w:rPr>
          <w:sz w:val="26"/>
          <w:szCs w:val="26"/>
        </w:rPr>
        <w:t xml:space="preserve"> thực hiện khảo sát môn học</w:t>
      </w:r>
      <w:r w:rsidRPr="003F74D3">
        <w:rPr>
          <w:sz w:val="26"/>
          <w:szCs w:val="26"/>
        </w:rPr>
        <w:t xml:space="preserve"> </w:t>
      </w:r>
      <w:r w:rsidRPr="00E13D59">
        <w:rPr>
          <w:sz w:val="26"/>
          <w:szCs w:val="26"/>
        </w:rPr>
        <w:t>(</w:t>
      </w:r>
      <w:r w:rsidRPr="00E13D59">
        <w:rPr>
          <w:i/>
          <w:sz w:val="26"/>
          <w:szCs w:val="26"/>
        </w:rPr>
        <w:t>bao gồm các môn học lý thuyết, thực hành PT 1, thực hành PT 2</w:t>
      </w:r>
      <w:r w:rsidRPr="00E13D59">
        <w:rPr>
          <w:sz w:val="26"/>
          <w:szCs w:val="26"/>
        </w:rPr>
        <w:t>)</w:t>
      </w:r>
      <w:r w:rsidRPr="00BB62E0">
        <w:rPr>
          <w:sz w:val="26"/>
          <w:szCs w:val="26"/>
        </w:rPr>
        <w:t xml:space="preserve">: </w:t>
      </w:r>
    </w:p>
    <w:p w:rsidR="0058487D" w:rsidRPr="008F658C" w:rsidRDefault="0058487D" w:rsidP="0058487D">
      <w:pPr>
        <w:pStyle w:val="Default"/>
        <w:numPr>
          <w:ilvl w:val="0"/>
          <w:numId w:val="1"/>
        </w:numPr>
        <w:spacing w:line="276" w:lineRule="auto"/>
        <w:ind w:left="0" w:right="173" w:firstLine="360"/>
        <w:jc w:val="both"/>
        <w:rPr>
          <w:sz w:val="26"/>
          <w:szCs w:val="26"/>
          <w:lang w:val="vi-VN"/>
        </w:rPr>
      </w:pPr>
      <w:r w:rsidRPr="00BB62E0">
        <w:rPr>
          <w:sz w:val="26"/>
          <w:szCs w:val="26"/>
          <w:lang w:val="vi-VN"/>
        </w:rPr>
        <w:t xml:space="preserve">SV đăng ký </w:t>
      </w:r>
      <w:r w:rsidRPr="007929E8">
        <w:rPr>
          <w:sz w:val="26"/>
          <w:szCs w:val="26"/>
          <w:lang w:val="vi-VN"/>
        </w:rPr>
        <w:t>&lt;= 4 môn học,</w:t>
      </w:r>
      <w:r w:rsidRPr="00864D0B">
        <w:rPr>
          <w:sz w:val="26"/>
          <w:szCs w:val="26"/>
          <w:lang w:val="vi-VN"/>
        </w:rPr>
        <w:t xml:space="preserve"> phải </w:t>
      </w:r>
      <w:r w:rsidRPr="00BB62E0">
        <w:rPr>
          <w:sz w:val="26"/>
          <w:szCs w:val="26"/>
          <w:lang w:val="vi-VN"/>
        </w:rPr>
        <w:t xml:space="preserve">thực hiện khảo sát tất cả môn học </w:t>
      </w:r>
      <w:r w:rsidRPr="006A2196">
        <w:rPr>
          <w:sz w:val="26"/>
          <w:szCs w:val="26"/>
          <w:lang w:val="vi-VN"/>
        </w:rPr>
        <w:t>đ</w:t>
      </w:r>
      <w:r w:rsidRPr="00BB62E0">
        <w:rPr>
          <w:sz w:val="26"/>
          <w:szCs w:val="26"/>
          <w:lang w:val="vi-VN"/>
        </w:rPr>
        <w:t xml:space="preserve">ăng ký; </w:t>
      </w:r>
    </w:p>
    <w:p w:rsidR="0058487D" w:rsidRPr="008F658C" w:rsidRDefault="0058487D" w:rsidP="0058487D">
      <w:pPr>
        <w:pStyle w:val="Default"/>
        <w:numPr>
          <w:ilvl w:val="0"/>
          <w:numId w:val="1"/>
        </w:numPr>
        <w:spacing w:after="120" w:line="276" w:lineRule="auto"/>
        <w:ind w:left="0" w:right="173" w:firstLine="360"/>
        <w:jc w:val="both"/>
        <w:rPr>
          <w:sz w:val="26"/>
          <w:szCs w:val="26"/>
          <w:lang w:val="vi-VN"/>
        </w:rPr>
      </w:pPr>
      <w:r w:rsidRPr="008F658C">
        <w:rPr>
          <w:sz w:val="26"/>
          <w:szCs w:val="26"/>
          <w:lang w:val="vi-VN"/>
        </w:rPr>
        <w:t xml:space="preserve">SV đăng ký &gt; 4 môn học, thực hiện khảo sát ít nhất 50% số môn học đăng ký. </w:t>
      </w:r>
    </w:p>
    <w:p w:rsidR="0058487D" w:rsidRPr="00BB62E0" w:rsidRDefault="0058487D" w:rsidP="0058487D">
      <w:pPr>
        <w:pStyle w:val="Default"/>
        <w:spacing w:after="120" w:line="276" w:lineRule="auto"/>
        <w:ind w:right="173" w:firstLine="360"/>
        <w:jc w:val="both"/>
        <w:rPr>
          <w:sz w:val="26"/>
          <w:szCs w:val="26"/>
          <w:lang w:val="vi-VN"/>
        </w:rPr>
      </w:pPr>
      <w:r w:rsidRPr="00BB62E0">
        <w:rPr>
          <w:sz w:val="26"/>
          <w:szCs w:val="26"/>
          <w:lang w:val="vi-VN"/>
        </w:rPr>
        <w:t xml:space="preserve">Kết quả thu được từ </w:t>
      </w:r>
      <w:r w:rsidRPr="008F658C">
        <w:rPr>
          <w:sz w:val="26"/>
          <w:szCs w:val="26"/>
          <w:lang w:val="vi-VN"/>
        </w:rPr>
        <w:t>3139/3760</w:t>
      </w:r>
      <w:r w:rsidRPr="00BB62E0">
        <w:rPr>
          <w:sz w:val="26"/>
          <w:szCs w:val="26"/>
          <w:lang w:val="vi-VN"/>
        </w:rPr>
        <w:t xml:space="preserve"> </w:t>
      </w:r>
      <w:r w:rsidRPr="008F658C">
        <w:rPr>
          <w:b/>
          <w:sz w:val="26"/>
          <w:szCs w:val="26"/>
          <w:lang w:val="vi-VN"/>
        </w:rPr>
        <w:t>(83.5%)</w:t>
      </w:r>
      <w:r w:rsidRPr="00BB62E0">
        <w:rPr>
          <w:sz w:val="26"/>
          <w:szCs w:val="26"/>
          <w:lang w:val="vi-VN"/>
        </w:rPr>
        <w:t xml:space="preserve"> SV tham gia khảo sát ở </w:t>
      </w:r>
      <w:r>
        <w:rPr>
          <w:sz w:val="26"/>
          <w:szCs w:val="26"/>
          <w:lang w:val="vi-VN"/>
        </w:rPr>
        <w:t>HK</w:t>
      </w:r>
      <w:r w:rsidRPr="00BB62E0">
        <w:rPr>
          <w:sz w:val="26"/>
          <w:szCs w:val="26"/>
          <w:lang w:val="vi-VN"/>
        </w:rPr>
        <w:t>I</w:t>
      </w:r>
      <w:r w:rsidRPr="008F658C">
        <w:rPr>
          <w:sz w:val="26"/>
          <w:szCs w:val="26"/>
          <w:lang w:val="vi-VN"/>
        </w:rPr>
        <w:t>I/</w:t>
      </w:r>
      <w:r>
        <w:rPr>
          <w:sz w:val="26"/>
          <w:szCs w:val="26"/>
          <w:lang w:val="vi-VN"/>
        </w:rPr>
        <w:t>201</w:t>
      </w:r>
      <w:r w:rsidRPr="0010593E">
        <w:rPr>
          <w:sz w:val="26"/>
          <w:szCs w:val="26"/>
          <w:lang w:val="vi-VN"/>
        </w:rPr>
        <w:t>6</w:t>
      </w:r>
      <w:r>
        <w:rPr>
          <w:sz w:val="26"/>
          <w:szCs w:val="26"/>
          <w:lang w:val="vi-VN"/>
        </w:rPr>
        <w:t>-201</w:t>
      </w:r>
      <w:r w:rsidRPr="0010593E">
        <w:rPr>
          <w:sz w:val="26"/>
          <w:szCs w:val="26"/>
          <w:lang w:val="vi-VN"/>
        </w:rPr>
        <w:t>7</w:t>
      </w:r>
      <w:r w:rsidRPr="00BB62E0">
        <w:rPr>
          <w:sz w:val="26"/>
          <w:szCs w:val="26"/>
          <w:lang w:val="vi-VN"/>
        </w:rPr>
        <w:t xml:space="preserve"> cho thấy</w:t>
      </w:r>
      <w:r w:rsidRPr="008F658C">
        <w:rPr>
          <w:sz w:val="26"/>
          <w:szCs w:val="26"/>
          <w:lang w:val="vi-VN"/>
        </w:rPr>
        <w:t>:</w:t>
      </w:r>
      <w:r w:rsidRPr="00BB62E0">
        <w:rPr>
          <w:sz w:val="26"/>
          <w:szCs w:val="26"/>
          <w:lang w:val="vi-VN"/>
        </w:rPr>
        <w:t xml:space="preserve"> </w:t>
      </w:r>
      <w:r w:rsidRPr="008F658C">
        <w:rPr>
          <w:sz w:val="26"/>
          <w:szCs w:val="26"/>
          <w:lang w:val="vi-VN"/>
        </w:rPr>
        <w:t xml:space="preserve">98% </w:t>
      </w:r>
      <w:r w:rsidRPr="00BB62E0">
        <w:rPr>
          <w:sz w:val="26"/>
          <w:szCs w:val="26"/>
          <w:lang w:val="vi-VN"/>
        </w:rPr>
        <w:t xml:space="preserve">SV </w:t>
      </w:r>
      <w:r>
        <w:rPr>
          <w:sz w:val="26"/>
          <w:szCs w:val="26"/>
          <w:lang w:val="vi-VN"/>
        </w:rPr>
        <w:t>thực hiện</w:t>
      </w:r>
      <w:r w:rsidRPr="00BB62E0">
        <w:rPr>
          <w:sz w:val="26"/>
          <w:szCs w:val="26"/>
          <w:lang w:val="vi-VN"/>
        </w:rPr>
        <w:t xml:space="preserve"> khảo sát 100% môn học đã đăng ký, chỉ có </w:t>
      </w:r>
      <w:r w:rsidRPr="008F658C">
        <w:rPr>
          <w:sz w:val="26"/>
          <w:szCs w:val="26"/>
          <w:lang w:val="vi-VN"/>
        </w:rPr>
        <w:t xml:space="preserve">21 SV (0.7%) </w:t>
      </w:r>
      <w:r w:rsidRPr="00BB62E0">
        <w:rPr>
          <w:sz w:val="26"/>
          <w:szCs w:val="26"/>
          <w:lang w:val="vi-VN"/>
        </w:rPr>
        <w:t xml:space="preserve">thực hiện </w:t>
      </w:r>
      <w:r w:rsidRPr="00864D0B">
        <w:rPr>
          <w:sz w:val="26"/>
          <w:szCs w:val="26"/>
          <w:lang w:val="vi-VN"/>
        </w:rPr>
        <w:t xml:space="preserve">khảo sát </w:t>
      </w:r>
      <w:r w:rsidRPr="00BB62E0">
        <w:rPr>
          <w:sz w:val="26"/>
          <w:szCs w:val="26"/>
          <w:lang w:val="vi-VN"/>
        </w:rPr>
        <w:t xml:space="preserve">dưới 50% số môn học đăng ký.  </w:t>
      </w:r>
    </w:p>
    <w:tbl>
      <w:tblPr>
        <w:tblStyle w:val="TableGrid"/>
        <w:tblW w:w="0" w:type="auto"/>
        <w:jc w:val="center"/>
        <w:tblLook w:val="04A0" w:firstRow="1" w:lastRow="0" w:firstColumn="1" w:lastColumn="0" w:noHBand="0" w:noVBand="1"/>
      </w:tblPr>
      <w:tblGrid>
        <w:gridCol w:w="2195"/>
        <w:gridCol w:w="1749"/>
        <w:gridCol w:w="1380"/>
        <w:gridCol w:w="1680"/>
        <w:gridCol w:w="1281"/>
      </w:tblGrid>
      <w:tr w:rsidR="0058487D" w:rsidTr="00F70124">
        <w:trPr>
          <w:jc w:val="center"/>
        </w:trPr>
        <w:tc>
          <w:tcPr>
            <w:tcW w:w="0" w:type="auto"/>
            <w:vMerge w:val="restart"/>
            <w:shd w:val="clear" w:color="auto" w:fill="FDE9D9" w:themeFill="accent6" w:themeFillTint="33"/>
            <w:vAlign w:val="center"/>
          </w:tcPr>
          <w:p w:rsidR="0058487D" w:rsidRPr="00BB62E0" w:rsidRDefault="0058487D" w:rsidP="00F70124">
            <w:pPr>
              <w:pStyle w:val="Default"/>
              <w:spacing w:before="120"/>
              <w:ind w:right="10"/>
              <w:jc w:val="center"/>
              <w:rPr>
                <w:b/>
                <w:sz w:val="26"/>
                <w:szCs w:val="26"/>
                <w:lang w:val="vi-VN"/>
              </w:rPr>
            </w:pPr>
            <w:r w:rsidRPr="00BB62E0">
              <w:rPr>
                <w:b/>
                <w:sz w:val="26"/>
                <w:szCs w:val="26"/>
                <w:lang w:val="vi-VN"/>
              </w:rPr>
              <w:t xml:space="preserve">Tỉ lệ môn học </w:t>
            </w:r>
            <w:r w:rsidRPr="00BB62E0">
              <w:rPr>
                <w:b/>
                <w:sz w:val="26"/>
                <w:szCs w:val="26"/>
                <w:lang w:val="vi-VN"/>
              </w:rPr>
              <w:br/>
              <w:t>đã thực hiện</w:t>
            </w:r>
          </w:p>
        </w:tc>
        <w:tc>
          <w:tcPr>
            <w:tcW w:w="0" w:type="auto"/>
            <w:gridSpan w:val="2"/>
            <w:shd w:val="clear" w:color="auto" w:fill="FDE9D9" w:themeFill="accent6" w:themeFillTint="33"/>
            <w:vAlign w:val="center"/>
          </w:tcPr>
          <w:p w:rsidR="0058487D" w:rsidRPr="00E137CE" w:rsidRDefault="0058487D" w:rsidP="00F70124">
            <w:pPr>
              <w:pStyle w:val="Default"/>
              <w:spacing w:before="120"/>
              <w:ind w:right="59"/>
              <w:jc w:val="center"/>
              <w:rPr>
                <w:b/>
                <w:sz w:val="26"/>
                <w:szCs w:val="26"/>
                <w:lang w:val="vi-VN"/>
              </w:rPr>
            </w:pPr>
            <w:r w:rsidRPr="00E137CE">
              <w:rPr>
                <w:b/>
                <w:sz w:val="26"/>
                <w:szCs w:val="26"/>
                <w:lang w:val="vi-VN"/>
              </w:rPr>
              <w:t>SV đăng ký &lt;= 4 môn học</w:t>
            </w:r>
          </w:p>
          <w:p w:rsidR="0058487D" w:rsidRPr="00E137CE" w:rsidRDefault="0058487D" w:rsidP="00F70124">
            <w:pPr>
              <w:pStyle w:val="Default"/>
              <w:spacing w:before="120"/>
              <w:ind w:right="59"/>
              <w:jc w:val="center"/>
              <w:rPr>
                <w:b/>
                <w:sz w:val="26"/>
                <w:szCs w:val="26"/>
                <w:lang w:val="vi-VN"/>
              </w:rPr>
            </w:pPr>
            <w:r w:rsidRPr="00E137CE">
              <w:rPr>
                <w:b/>
                <w:sz w:val="26"/>
                <w:szCs w:val="26"/>
                <w:lang w:val="vi-VN"/>
              </w:rPr>
              <w:t xml:space="preserve">(N= </w:t>
            </w:r>
            <w:r w:rsidRPr="00F5294C">
              <w:rPr>
                <w:b/>
                <w:sz w:val="26"/>
                <w:szCs w:val="26"/>
                <w:lang w:val="vi-VN"/>
              </w:rPr>
              <w:t>914</w:t>
            </w:r>
            <w:r w:rsidRPr="00E137CE">
              <w:rPr>
                <w:b/>
                <w:sz w:val="26"/>
                <w:szCs w:val="26"/>
                <w:lang w:val="vi-VN"/>
              </w:rPr>
              <w:t>)</w:t>
            </w:r>
          </w:p>
        </w:tc>
        <w:tc>
          <w:tcPr>
            <w:tcW w:w="0" w:type="auto"/>
            <w:gridSpan w:val="2"/>
            <w:shd w:val="clear" w:color="auto" w:fill="FDE9D9" w:themeFill="accent6" w:themeFillTint="33"/>
            <w:vAlign w:val="center"/>
          </w:tcPr>
          <w:p w:rsidR="0058487D" w:rsidRPr="00E137CE" w:rsidRDefault="0058487D" w:rsidP="00F70124">
            <w:pPr>
              <w:pStyle w:val="Default"/>
              <w:spacing w:before="120"/>
              <w:ind w:right="39"/>
              <w:jc w:val="center"/>
              <w:rPr>
                <w:b/>
                <w:sz w:val="26"/>
                <w:szCs w:val="26"/>
                <w:lang w:val="vi-VN"/>
              </w:rPr>
            </w:pPr>
            <w:r w:rsidRPr="00E137CE">
              <w:rPr>
                <w:b/>
                <w:sz w:val="26"/>
                <w:szCs w:val="26"/>
                <w:lang w:val="vi-VN"/>
              </w:rPr>
              <w:t>SV đăng ký &gt; 4 môn học</w:t>
            </w:r>
          </w:p>
          <w:p w:rsidR="0058487D" w:rsidRPr="00E137CE" w:rsidRDefault="0058487D" w:rsidP="00F70124">
            <w:pPr>
              <w:pStyle w:val="Default"/>
              <w:spacing w:before="120"/>
              <w:ind w:right="39"/>
              <w:jc w:val="center"/>
              <w:rPr>
                <w:b/>
                <w:sz w:val="26"/>
                <w:szCs w:val="26"/>
                <w:lang w:val="vi-VN"/>
              </w:rPr>
            </w:pPr>
            <w:r w:rsidRPr="00E137CE">
              <w:rPr>
                <w:b/>
                <w:sz w:val="26"/>
                <w:szCs w:val="26"/>
                <w:lang w:val="vi-VN"/>
              </w:rPr>
              <w:t xml:space="preserve">(N= </w:t>
            </w:r>
            <w:r w:rsidRPr="00F5294C">
              <w:rPr>
                <w:b/>
                <w:sz w:val="26"/>
                <w:szCs w:val="26"/>
                <w:lang w:val="vi-VN"/>
              </w:rPr>
              <w:t>2225</w:t>
            </w:r>
            <w:r w:rsidRPr="00E137CE">
              <w:rPr>
                <w:b/>
                <w:sz w:val="26"/>
                <w:szCs w:val="26"/>
                <w:lang w:val="vi-VN"/>
              </w:rPr>
              <w:t>)</w:t>
            </w:r>
          </w:p>
        </w:tc>
      </w:tr>
      <w:tr w:rsidR="0058487D" w:rsidTr="00F70124">
        <w:trPr>
          <w:trHeight w:val="359"/>
          <w:jc w:val="center"/>
        </w:trPr>
        <w:tc>
          <w:tcPr>
            <w:tcW w:w="0" w:type="auto"/>
            <w:vMerge/>
          </w:tcPr>
          <w:p w:rsidR="0058487D" w:rsidRPr="00E137CE" w:rsidRDefault="0058487D" w:rsidP="00F70124">
            <w:pPr>
              <w:pStyle w:val="Default"/>
              <w:spacing w:before="120"/>
              <w:ind w:right="10"/>
              <w:jc w:val="center"/>
              <w:rPr>
                <w:sz w:val="26"/>
                <w:szCs w:val="26"/>
                <w:lang w:val="vi-VN"/>
              </w:rPr>
            </w:pPr>
          </w:p>
        </w:tc>
        <w:tc>
          <w:tcPr>
            <w:tcW w:w="1749" w:type="dxa"/>
            <w:shd w:val="clear" w:color="auto" w:fill="FFFFFF" w:themeFill="background1"/>
          </w:tcPr>
          <w:p w:rsidR="0058487D" w:rsidRPr="002333FF" w:rsidRDefault="0058487D" w:rsidP="00F70124">
            <w:pPr>
              <w:pStyle w:val="Default"/>
              <w:spacing w:before="120"/>
              <w:ind w:right="59"/>
              <w:jc w:val="center"/>
              <w:rPr>
                <w:i/>
                <w:sz w:val="26"/>
                <w:szCs w:val="26"/>
              </w:rPr>
            </w:pPr>
            <w:r w:rsidRPr="002333FF">
              <w:rPr>
                <w:i/>
                <w:sz w:val="26"/>
                <w:szCs w:val="26"/>
              </w:rPr>
              <w:t>Số lượng</w:t>
            </w:r>
          </w:p>
        </w:tc>
        <w:tc>
          <w:tcPr>
            <w:tcW w:w="1380" w:type="dxa"/>
            <w:shd w:val="clear" w:color="auto" w:fill="FFFFFF" w:themeFill="background1"/>
          </w:tcPr>
          <w:p w:rsidR="0058487D" w:rsidRPr="002333FF" w:rsidRDefault="0058487D" w:rsidP="00F70124">
            <w:pPr>
              <w:pStyle w:val="Default"/>
              <w:spacing w:before="120"/>
              <w:ind w:right="59"/>
              <w:jc w:val="center"/>
              <w:rPr>
                <w:i/>
                <w:sz w:val="26"/>
                <w:szCs w:val="26"/>
              </w:rPr>
            </w:pPr>
            <w:r w:rsidRPr="002333FF">
              <w:rPr>
                <w:i/>
                <w:sz w:val="26"/>
                <w:szCs w:val="26"/>
              </w:rPr>
              <w:t>Tỉ lệ</w:t>
            </w:r>
            <w:r>
              <w:rPr>
                <w:i/>
                <w:sz w:val="26"/>
                <w:szCs w:val="26"/>
              </w:rPr>
              <w:t xml:space="preserve"> (%)</w:t>
            </w:r>
          </w:p>
        </w:tc>
        <w:tc>
          <w:tcPr>
            <w:tcW w:w="1680" w:type="dxa"/>
            <w:shd w:val="clear" w:color="auto" w:fill="FFFFFF" w:themeFill="background1"/>
          </w:tcPr>
          <w:p w:rsidR="0058487D" w:rsidRPr="002333FF" w:rsidRDefault="0058487D" w:rsidP="00F70124">
            <w:pPr>
              <w:pStyle w:val="Default"/>
              <w:spacing w:before="120"/>
              <w:ind w:right="39"/>
              <w:jc w:val="center"/>
              <w:rPr>
                <w:i/>
                <w:sz w:val="26"/>
                <w:szCs w:val="26"/>
              </w:rPr>
            </w:pPr>
            <w:r w:rsidRPr="002333FF">
              <w:rPr>
                <w:i/>
                <w:sz w:val="26"/>
                <w:szCs w:val="26"/>
              </w:rPr>
              <w:t>Số lượng</w:t>
            </w:r>
          </w:p>
        </w:tc>
        <w:tc>
          <w:tcPr>
            <w:tcW w:w="1281" w:type="dxa"/>
            <w:shd w:val="clear" w:color="auto" w:fill="FFFFFF" w:themeFill="background1"/>
          </w:tcPr>
          <w:p w:rsidR="0058487D" w:rsidRPr="002333FF" w:rsidRDefault="0058487D" w:rsidP="00F70124">
            <w:pPr>
              <w:pStyle w:val="Default"/>
              <w:spacing w:before="120"/>
              <w:ind w:right="39"/>
              <w:jc w:val="center"/>
              <w:rPr>
                <w:i/>
                <w:sz w:val="26"/>
                <w:szCs w:val="26"/>
              </w:rPr>
            </w:pPr>
            <w:r w:rsidRPr="002333FF">
              <w:rPr>
                <w:i/>
                <w:sz w:val="26"/>
                <w:szCs w:val="26"/>
              </w:rPr>
              <w:t>Tỉ lệ</w:t>
            </w:r>
            <w:r>
              <w:rPr>
                <w:i/>
                <w:sz w:val="26"/>
                <w:szCs w:val="26"/>
              </w:rPr>
              <w:t xml:space="preserve"> (%)</w:t>
            </w:r>
          </w:p>
        </w:tc>
      </w:tr>
      <w:tr w:rsidR="0058487D" w:rsidTr="00F70124">
        <w:trPr>
          <w:jc w:val="center"/>
        </w:trPr>
        <w:tc>
          <w:tcPr>
            <w:tcW w:w="0" w:type="auto"/>
          </w:tcPr>
          <w:p w:rsidR="0058487D" w:rsidRPr="00BF0364" w:rsidRDefault="0058487D" w:rsidP="00F70124">
            <w:pPr>
              <w:pStyle w:val="Default"/>
              <w:spacing w:before="120"/>
              <w:ind w:right="10"/>
              <w:jc w:val="center"/>
              <w:rPr>
                <w:b/>
                <w:sz w:val="26"/>
                <w:szCs w:val="26"/>
              </w:rPr>
            </w:pPr>
            <w:r w:rsidRPr="00BF0364">
              <w:rPr>
                <w:b/>
                <w:sz w:val="26"/>
                <w:szCs w:val="26"/>
              </w:rPr>
              <w:t>100%</w:t>
            </w:r>
          </w:p>
        </w:tc>
        <w:tc>
          <w:tcPr>
            <w:tcW w:w="1749" w:type="dxa"/>
            <w:shd w:val="clear" w:color="auto" w:fill="auto"/>
          </w:tcPr>
          <w:p w:rsidR="0058487D" w:rsidRPr="00E63FAB" w:rsidRDefault="0058487D" w:rsidP="00F70124">
            <w:pPr>
              <w:pStyle w:val="Default"/>
              <w:spacing w:before="120"/>
              <w:ind w:right="59"/>
              <w:jc w:val="center"/>
              <w:rPr>
                <w:sz w:val="26"/>
                <w:szCs w:val="26"/>
              </w:rPr>
            </w:pPr>
            <w:r>
              <w:rPr>
                <w:sz w:val="26"/>
                <w:szCs w:val="26"/>
              </w:rPr>
              <w:t>908</w:t>
            </w:r>
          </w:p>
        </w:tc>
        <w:tc>
          <w:tcPr>
            <w:tcW w:w="1380" w:type="dxa"/>
            <w:shd w:val="clear" w:color="auto" w:fill="auto"/>
          </w:tcPr>
          <w:p w:rsidR="0058487D" w:rsidRPr="00E63FAB" w:rsidRDefault="0058487D" w:rsidP="00F70124">
            <w:pPr>
              <w:pStyle w:val="Default"/>
              <w:spacing w:before="120"/>
              <w:ind w:right="59"/>
              <w:jc w:val="center"/>
              <w:rPr>
                <w:sz w:val="26"/>
                <w:szCs w:val="26"/>
              </w:rPr>
            </w:pPr>
            <w:r>
              <w:rPr>
                <w:sz w:val="26"/>
                <w:szCs w:val="26"/>
              </w:rPr>
              <w:t>99.3</w:t>
            </w:r>
          </w:p>
        </w:tc>
        <w:tc>
          <w:tcPr>
            <w:tcW w:w="1680" w:type="dxa"/>
          </w:tcPr>
          <w:p w:rsidR="0058487D" w:rsidRDefault="0058487D" w:rsidP="00F70124">
            <w:pPr>
              <w:pStyle w:val="Default"/>
              <w:spacing w:before="120"/>
              <w:ind w:right="39"/>
              <w:jc w:val="center"/>
              <w:rPr>
                <w:sz w:val="26"/>
                <w:szCs w:val="26"/>
              </w:rPr>
            </w:pPr>
            <w:r>
              <w:rPr>
                <w:sz w:val="26"/>
                <w:szCs w:val="26"/>
              </w:rPr>
              <w:t>2166</w:t>
            </w:r>
          </w:p>
        </w:tc>
        <w:tc>
          <w:tcPr>
            <w:tcW w:w="1281" w:type="dxa"/>
          </w:tcPr>
          <w:p w:rsidR="0058487D" w:rsidRDefault="0058487D" w:rsidP="00F70124">
            <w:pPr>
              <w:pStyle w:val="Default"/>
              <w:spacing w:before="120"/>
              <w:ind w:right="39"/>
              <w:jc w:val="center"/>
              <w:rPr>
                <w:sz w:val="26"/>
                <w:szCs w:val="26"/>
              </w:rPr>
            </w:pPr>
            <w:r>
              <w:rPr>
                <w:sz w:val="26"/>
                <w:szCs w:val="26"/>
              </w:rPr>
              <w:t>97.3</w:t>
            </w:r>
          </w:p>
        </w:tc>
      </w:tr>
      <w:tr w:rsidR="0058487D" w:rsidTr="00F70124">
        <w:trPr>
          <w:jc w:val="center"/>
        </w:trPr>
        <w:tc>
          <w:tcPr>
            <w:tcW w:w="0" w:type="auto"/>
          </w:tcPr>
          <w:p w:rsidR="0058487D" w:rsidRPr="00BF0364" w:rsidRDefault="0058487D" w:rsidP="00F70124">
            <w:pPr>
              <w:pStyle w:val="Default"/>
              <w:spacing w:before="120"/>
              <w:ind w:right="10"/>
              <w:jc w:val="center"/>
              <w:rPr>
                <w:b/>
                <w:sz w:val="26"/>
                <w:szCs w:val="26"/>
              </w:rPr>
            </w:pPr>
            <w:r>
              <w:rPr>
                <w:b/>
                <w:sz w:val="26"/>
                <w:szCs w:val="26"/>
              </w:rPr>
              <w:t>50% - dưới 100%</w:t>
            </w:r>
          </w:p>
        </w:tc>
        <w:tc>
          <w:tcPr>
            <w:tcW w:w="1749" w:type="dxa"/>
          </w:tcPr>
          <w:p w:rsidR="0058487D" w:rsidRDefault="0058487D" w:rsidP="00F70124">
            <w:pPr>
              <w:pStyle w:val="Default"/>
              <w:spacing w:before="120"/>
              <w:ind w:right="59"/>
              <w:jc w:val="center"/>
              <w:rPr>
                <w:sz w:val="26"/>
                <w:szCs w:val="26"/>
              </w:rPr>
            </w:pPr>
            <w:r>
              <w:rPr>
                <w:sz w:val="26"/>
                <w:szCs w:val="26"/>
              </w:rPr>
              <w:t>4</w:t>
            </w:r>
          </w:p>
        </w:tc>
        <w:tc>
          <w:tcPr>
            <w:tcW w:w="1380" w:type="dxa"/>
          </w:tcPr>
          <w:p w:rsidR="0058487D" w:rsidRDefault="0058487D" w:rsidP="00F70124">
            <w:pPr>
              <w:pStyle w:val="Default"/>
              <w:spacing w:before="120"/>
              <w:ind w:right="59"/>
              <w:jc w:val="center"/>
              <w:rPr>
                <w:sz w:val="26"/>
                <w:szCs w:val="26"/>
              </w:rPr>
            </w:pPr>
            <w:r>
              <w:rPr>
                <w:sz w:val="26"/>
                <w:szCs w:val="26"/>
              </w:rPr>
              <w:t>0.4</w:t>
            </w:r>
          </w:p>
        </w:tc>
        <w:tc>
          <w:tcPr>
            <w:tcW w:w="1680" w:type="dxa"/>
          </w:tcPr>
          <w:p w:rsidR="0058487D" w:rsidRDefault="0058487D" w:rsidP="00F70124">
            <w:pPr>
              <w:pStyle w:val="Default"/>
              <w:spacing w:before="120"/>
              <w:ind w:right="39"/>
              <w:jc w:val="center"/>
              <w:rPr>
                <w:sz w:val="26"/>
                <w:szCs w:val="26"/>
              </w:rPr>
            </w:pPr>
            <w:r>
              <w:rPr>
                <w:sz w:val="26"/>
                <w:szCs w:val="26"/>
              </w:rPr>
              <w:t>40</w:t>
            </w:r>
          </w:p>
        </w:tc>
        <w:tc>
          <w:tcPr>
            <w:tcW w:w="1281" w:type="dxa"/>
          </w:tcPr>
          <w:p w:rsidR="0058487D" w:rsidRDefault="0058487D" w:rsidP="00F70124">
            <w:pPr>
              <w:pStyle w:val="Default"/>
              <w:spacing w:before="120"/>
              <w:ind w:right="39"/>
              <w:jc w:val="center"/>
              <w:rPr>
                <w:sz w:val="26"/>
                <w:szCs w:val="26"/>
              </w:rPr>
            </w:pPr>
            <w:r>
              <w:rPr>
                <w:sz w:val="26"/>
                <w:szCs w:val="26"/>
              </w:rPr>
              <w:t>1.8</w:t>
            </w:r>
          </w:p>
        </w:tc>
      </w:tr>
      <w:tr w:rsidR="0058487D" w:rsidTr="00F70124">
        <w:trPr>
          <w:jc w:val="center"/>
        </w:trPr>
        <w:tc>
          <w:tcPr>
            <w:tcW w:w="0" w:type="auto"/>
          </w:tcPr>
          <w:p w:rsidR="0058487D" w:rsidRPr="00BF0364" w:rsidRDefault="0058487D" w:rsidP="00F70124">
            <w:pPr>
              <w:pStyle w:val="Default"/>
              <w:spacing w:before="120"/>
              <w:ind w:right="10"/>
              <w:jc w:val="center"/>
              <w:rPr>
                <w:b/>
                <w:sz w:val="26"/>
                <w:szCs w:val="26"/>
              </w:rPr>
            </w:pPr>
            <w:r>
              <w:rPr>
                <w:b/>
                <w:sz w:val="26"/>
                <w:szCs w:val="26"/>
              </w:rPr>
              <w:t xml:space="preserve">Dưới </w:t>
            </w:r>
            <w:r w:rsidRPr="00BF0364">
              <w:rPr>
                <w:b/>
                <w:sz w:val="26"/>
                <w:szCs w:val="26"/>
              </w:rPr>
              <w:t>50%</w:t>
            </w:r>
          </w:p>
        </w:tc>
        <w:tc>
          <w:tcPr>
            <w:tcW w:w="1749" w:type="dxa"/>
          </w:tcPr>
          <w:p w:rsidR="0058487D" w:rsidRDefault="0058487D" w:rsidP="00F70124">
            <w:pPr>
              <w:pStyle w:val="Default"/>
              <w:spacing w:before="120"/>
              <w:ind w:right="59"/>
              <w:jc w:val="center"/>
              <w:rPr>
                <w:sz w:val="26"/>
                <w:szCs w:val="26"/>
              </w:rPr>
            </w:pPr>
            <w:r>
              <w:rPr>
                <w:sz w:val="26"/>
                <w:szCs w:val="26"/>
              </w:rPr>
              <w:t>2</w:t>
            </w:r>
          </w:p>
        </w:tc>
        <w:tc>
          <w:tcPr>
            <w:tcW w:w="1380" w:type="dxa"/>
          </w:tcPr>
          <w:p w:rsidR="0058487D" w:rsidRDefault="0058487D" w:rsidP="00F70124">
            <w:pPr>
              <w:pStyle w:val="Default"/>
              <w:spacing w:before="120"/>
              <w:ind w:right="59"/>
              <w:jc w:val="center"/>
              <w:rPr>
                <w:sz w:val="26"/>
                <w:szCs w:val="26"/>
              </w:rPr>
            </w:pPr>
            <w:r>
              <w:rPr>
                <w:sz w:val="26"/>
                <w:szCs w:val="26"/>
              </w:rPr>
              <w:t>0.3</w:t>
            </w:r>
          </w:p>
        </w:tc>
        <w:tc>
          <w:tcPr>
            <w:tcW w:w="1680" w:type="dxa"/>
          </w:tcPr>
          <w:p w:rsidR="0058487D" w:rsidRDefault="0058487D" w:rsidP="00F70124">
            <w:pPr>
              <w:pStyle w:val="Default"/>
              <w:spacing w:before="120"/>
              <w:ind w:right="39"/>
              <w:jc w:val="center"/>
              <w:rPr>
                <w:sz w:val="26"/>
                <w:szCs w:val="26"/>
              </w:rPr>
            </w:pPr>
            <w:r>
              <w:rPr>
                <w:sz w:val="26"/>
                <w:szCs w:val="26"/>
              </w:rPr>
              <w:t>19</w:t>
            </w:r>
          </w:p>
        </w:tc>
        <w:tc>
          <w:tcPr>
            <w:tcW w:w="1281" w:type="dxa"/>
          </w:tcPr>
          <w:p w:rsidR="0058487D" w:rsidRDefault="0058487D" w:rsidP="00F70124">
            <w:pPr>
              <w:pStyle w:val="Default"/>
              <w:spacing w:before="120"/>
              <w:ind w:right="39"/>
              <w:jc w:val="center"/>
              <w:rPr>
                <w:sz w:val="26"/>
                <w:szCs w:val="26"/>
              </w:rPr>
            </w:pPr>
            <w:r>
              <w:rPr>
                <w:sz w:val="26"/>
                <w:szCs w:val="26"/>
              </w:rPr>
              <w:t>0.9</w:t>
            </w:r>
          </w:p>
        </w:tc>
      </w:tr>
    </w:tbl>
    <w:p w:rsidR="0058487D" w:rsidRPr="00BB62E0" w:rsidRDefault="0058487D" w:rsidP="0058487D">
      <w:pPr>
        <w:spacing w:before="80" w:after="200"/>
        <w:jc w:val="center"/>
        <w:rPr>
          <w:rFonts w:eastAsia="Calibri"/>
          <w:i/>
          <w:sz w:val="26"/>
          <w:szCs w:val="26"/>
        </w:rPr>
      </w:pPr>
      <w:r w:rsidRPr="00BB62E0">
        <w:rPr>
          <w:rFonts w:eastAsia="Calibri"/>
          <w:i/>
          <w:sz w:val="26"/>
          <w:szCs w:val="26"/>
        </w:rPr>
        <w:t>Bảng 1. Số lượng SV thực hiện khả</w:t>
      </w:r>
      <w:r>
        <w:rPr>
          <w:rFonts w:eastAsia="Calibri"/>
          <w:i/>
          <w:sz w:val="26"/>
          <w:szCs w:val="26"/>
        </w:rPr>
        <w:t xml:space="preserve">o sát </w:t>
      </w:r>
      <w:r w:rsidRPr="00BB62E0">
        <w:rPr>
          <w:rFonts w:eastAsia="Calibri"/>
          <w:i/>
          <w:sz w:val="26"/>
          <w:szCs w:val="26"/>
        </w:rPr>
        <w:t>môn học</w:t>
      </w:r>
    </w:p>
    <w:p w:rsidR="0058487D" w:rsidRPr="000C42C7" w:rsidRDefault="0058487D" w:rsidP="0058487D">
      <w:pPr>
        <w:pStyle w:val="ListParagraph"/>
        <w:numPr>
          <w:ilvl w:val="0"/>
          <w:numId w:val="8"/>
        </w:numPr>
        <w:spacing w:after="120"/>
        <w:jc w:val="both"/>
        <w:rPr>
          <w:rFonts w:eastAsia="Calibri"/>
          <w:b/>
          <w:sz w:val="26"/>
          <w:szCs w:val="26"/>
        </w:rPr>
      </w:pPr>
      <w:r w:rsidRPr="000C42C7">
        <w:rPr>
          <w:rFonts w:eastAsia="Calibri"/>
          <w:b/>
          <w:sz w:val="26"/>
          <w:szCs w:val="26"/>
        </w:rPr>
        <w:t>Thực trạng số phiếu và thông tin đã khảo sát</w:t>
      </w:r>
    </w:p>
    <w:p w:rsidR="0058487D" w:rsidRPr="00734A62" w:rsidRDefault="0058487D" w:rsidP="0058487D">
      <w:pPr>
        <w:spacing w:after="200" w:line="276" w:lineRule="auto"/>
        <w:ind w:firstLine="547"/>
        <w:jc w:val="both"/>
        <w:rPr>
          <w:sz w:val="26"/>
          <w:szCs w:val="26"/>
        </w:rPr>
      </w:pPr>
      <w:r w:rsidRPr="00734A62">
        <w:rPr>
          <w:sz w:val="26"/>
          <w:szCs w:val="26"/>
        </w:rPr>
        <w:t>Theo thống kê từ Phòng Đào tạo Đại học, học kỳ</w:t>
      </w:r>
      <w:r>
        <w:rPr>
          <w:sz w:val="26"/>
          <w:szCs w:val="26"/>
        </w:rPr>
        <w:t xml:space="preserve"> </w:t>
      </w:r>
      <w:r w:rsidRPr="00734A62">
        <w:rPr>
          <w:sz w:val="26"/>
          <w:szCs w:val="26"/>
        </w:rPr>
        <w:t>I</w:t>
      </w:r>
      <w:r w:rsidRPr="002C7623">
        <w:rPr>
          <w:sz w:val="26"/>
          <w:szCs w:val="26"/>
        </w:rPr>
        <w:t>I/</w:t>
      </w:r>
      <w:r w:rsidRPr="00734A62">
        <w:rPr>
          <w:sz w:val="26"/>
          <w:szCs w:val="26"/>
        </w:rPr>
        <w:t>201</w:t>
      </w:r>
      <w:r w:rsidRPr="00FA0CF3">
        <w:rPr>
          <w:sz w:val="26"/>
          <w:szCs w:val="26"/>
        </w:rPr>
        <w:t>6</w:t>
      </w:r>
      <w:r>
        <w:rPr>
          <w:sz w:val="26"/>
          <w:szCs w:val="26"/>
        </w:rPr>
        <w:t>-</w:t>
      </w:r>
      <w:r w:rsidRPr="00734A62">
        <w:rPr>
          <w:sz w:val="26"/>
          <w:szCs w:val="26"/>
        </w:rPr>
        <w:t>201</w:t>
      </w:r>
      <w:r w:rsidRPr="00FA0CF3">
        <w:rPr>
          <w:sz w:val="26"/>
          <w:szCs w:val="26"/>
        </w:rPr>
        <w:t>7</w:t>
      </w:r>
      <w:r w:rsidRPr="00734A62">
        <w:rPr>
          <w:sz w:val="26"/>
          <w:szCs w:val="26"/>
        </w:rPr>
        <w:t xml:space="preserve"> toàn trường có </w:t>
      </w:r>
      <w:r>
        <w:rPr>
          <w:sz w:val="26"/>
          <w:szCs w:val="26"/>
        </w:rPr>
        <w:t>5</w:t>
      </w:r>
      <w:r w:rsidRPr="002C7623">
        <w:rPr>
          <w:sz w:val="26"/>
          <w:szCs w:val="26"/>
        </w:rPr>
        <w:t>9</w:t>
      </w:r>
      <w:r w:rsidRPr="00734A62">
        <w:rPr>
          <w:sz w:val="26"/>
          <w:szCs w:val="26"/>
        </w:rPr>
        <w:t xml:space="preserve"> môn học thực hành PT 1 (</w:t>
      </w:r>
      <w:r w:rsidRPr="002C7623">
        <w:rPr>
          <w:sz w:val="26"/>
          <w:szCs w:val="26"/>
        </w:rPr>
        <w:t>251</w:t>
      </w:r>
      <w:r w:rsidRPr="00734A62">
        <w:rPr>
          <w:sz w:val="26"/>
          <w:szCs w:val="26"/>
        </w:rPr>
        <w:t xml:space="preserve"> lớp) với </w:t>
      </w:r>
      <w:r w:rsidRPr="002C7623">
        <w:rPr>
          <w:sz w:val="26"/>
          <w:szCs w:val="26"/>
        </w:rPr>
        <w:t>86</w:t>
      </w:r>
      <w:r w:rsidRPr="00D22268">
        <w:rPr>
          <w:sz w:val="26"/>
          <w:szCs w:val="26"/>
        </w:rPr>
        <w:t xml:space="preserve"> </w:t>
      </w:r>
      <w:r w:rsidRPr="00734A62">
        <w:rPr>
          <w:sz w:val="26"/>
          <w:szCs w:val="26"/>
        </w:rPr>
        <w:t>GV</w:t>
      </w:r>
      <w:r w:rsidRPr="00D22268">
        <w:rPr>
          <w:sz w:val="26"/>
          <w:szCs w:val="26"/>
        </w:rPr>
        <w:t xml:space="preserve"> </w:t>
      </w:r>
      <w:r w:rsidRPr="00BB62E0">
        <w:rPr>
          <w:sz w:val="26"/>
          <w:szCs w:val="26"/>
        </w:rPr>
        <w:t>tham gia giảng dạy</w:t>
      </w:r>
      <w:r w:rsidRPr="00734A62">
        <w:rPr>
          <w:sz w:val="26"/>
          <w:szCs w:val="26"/>
        </w:rPr>
        <w:t xml:space="preserve">. Số lượt SV đăng ký tham gia các môn học là </w:t>
      </w:r>
      <w:r w:rsidRPr="002C7623">
        <w:rPr>
          <w:sz w:val="26"/>
          <w:szCs w:val="26"/>
        </w:rPr>
        <w:t>8657</w:t>
      </w:r>
      <w:r w:rsidRPr="00734A62">
        <w:rPr>
          <w:sz w:val="26"/>
          <w:szCs w:val="26"/>
        </w:rPr>
        <w:t xml:space="preserve"> lượt. Sau đây là bảng thống kê chi tiết tình hình khảo sát:</w:t>
      </w:r>
    </w:p>
    <w:tbl>
      <w:tblPr>
        <w:tblW w:w="9674" w:type="dxa"/>
        <w:jc w:val="center"/>
        <w:tblCellMar>
          <w:left w:w="0" w:type="dxa"/>
          <w:right w:w="0" w:type="dxa"/>
        </w:tblCellMar>
        <w:tblLook w:val="04A0" w:firstRow="1" w:lastRow="0" w:firstColumn="1" w:lastColumn="0" w:noHBand="0" w:noVBand="1"/>
      </w:tblPr>
      <w:tblGrid>
        <w:gridCol w:w="1300"/>
        <w:gridCol w:w="933"/>
        <w:gridCol w:w="940"/>
        <w:gridCol w:w="933"/>
        <w:gridCol w:w="940"/>
        <w:gridCol w:w="933"/>
        <w:gridCol w:w="940"/>
        <w:gridCol w:w="933"/>
        <w:gridCol w:w="940"/>
        <w:gridCol w:w="882"/>
      </w:tblGrid>
      <w:tr w:rsidR="0058487D" w:rsidRPr="00733F06" w:rsidTr="00F70124">
        <w:trPr>
          <w:trHeight w:val="600"/>
          <w:jc w:val="center"/>
        </w:trPr>
        <w:tc>
          <w:tcPr>
            <w:tcW w:w="130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58487D" w:rsidRDefault="0058487D" w:rsidP="00F70124">
            <w:pPr>
              <w:spacing w:before="40" w:after="40"/>
              <w:jc w:val="center"/>
              <w:rPr>
                <w:b/>
                <w:bCs/>
                <w:color w:val="000000"/>
                <w:sz w:val="26"/>
                <w:szCs w:val="26"/>
                <w:lang w:val="en-US"/>
              </w:rPr>
            </w:pPr>
            <w:r w:rsidRPr="00733F06">
              <w:rPr>
                <w:b/>
                <w:bCs/>
                <w:color w:val="000000"/>
                <w:sz w:val="26"/>
                <w:szCs w:val="26"/>
              </w:rPr>
              <w:t>Khoa/</w:t>
            </w:r>
          </w:p>
          <w:p w:rsidR="0058487D" w:rsidRPr="00753076" w:rsidRDefault="0058487D" w:rsidP="00F70124">
            <w:pPr>
              <w:spacing w:before="40" w:after="40"/>
              <w:jc w:val="center"/>
              <w:rPr>
                <w:b/>
                <w:bCs/>
                <w:color w:val="000000"/>
                <w:sz w:val="26"/>
                <w:szCs w:val="26"/>
                <w:lang w:val="en-US"/>
              </w:rPr>
            </w:pPr>
            <w:r>
              <w:rPr>
                <w:b/>
                <w:bCs/>
                <w:color w:val="000000"/>
                <w:sz w:val="26"/>
                <w:szCs w:val="26"/>
                <w:lang w:val="en-US"/>
              </w:rPr>
              <w:t>Bộ môn</w:t>
            </w:r>
          </w:p>
        </w:tc>
        <w:tc>
          <w:tcPr>
            <w:tcW w:w="1873" w:type="dxa"/>
            <w:gridSpan w:val="2"/>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58487D" w:rsidRPr="00733F06" w:rsidRDefault="0058487D" w:rsidP="00F70124">
            <w:pPr>
              <w:spacing w:before="40" w:after="40"/>
              <w:jc w:val="center"/>
              <w:rPr>
                <w:b/>
                <w:bCs/>
                <w:color w:val="000000"/>
                <w:sz w:val="26"/>
                <w:szCs w:val="26"/>
              </w:rPr>
            </w:pPr>
            <w:r w:rsidRPr="00733F06">
              <w:rPr>
                <w:b/>
                <w:bCs/>
                <w:color w:val="000000"/>
                <w:sz w:val="26"/>
                <w:szCs w:val="26"/>
              </w:rPr>
              <w:t xml:space="preserve">Số lượng </w:t>
            </w:r>
            <w:r>
              <w:rPr>
                <w:b/>
                <w:bCs/>
                <w:color w:val="000000"/>
                <w:sz w:val="26"/>
                <w:szCs w:val="26"/>
                <w:lang w:val="en-US"/>
              </w:rPr>
              <w:br/>
            </w:r>
            <w:r w:rsidRPr="00733F06">
              <w:rPr>
                <w:b/>
                <w:bCs/>
                <w:color w:val="000000"/>
                <w:sz w:val="26"/>
                <w:szCs w:val="26"/>
              </w:rPr>
              <w:t>môn học</w:t>
            </w:r>
          </w:p>
        </w:tc>
        <w:tc>
          <w:tcPr>
            <w:tcW w:w="1873" w:type="dxa"/>
            <w:gridSpan w:val="2"/>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58487D" w:rsidRPr="00733F06" w:rsidRDefault="0058487D" w:rsidP="00F70124">
            <w:pPr>
              <w:spacing w:before="40" w:after="40"/>
              <w:jc w:val="center"/>
              <w:rPr>
                <w:b/>
                <w:bCs/>
                <w:color w:val="000000"/>
                <w:sz w:val="26"/>
                <w:szCs w:val="26"/>
              </w:rPr>
            </w:pPr>
            <w:r w:rsidRPr="00733F06">
              <w:rPr>
                <w:b/>
                <w:bCs/>
                <w:color w:val="000000"/>
                <w:sz w:val="26"/>
                <w:szCs w:val="26"/>
              </w:rPr>
              <w:t>Số lượng lớp</w:t>
            </w:r>
          </w:p>
        </w:tc>
        <w:tc>
          <w:tcPr>
            <w:tcW w:w="1873" w:type="dxa"/>
            <w:gridSpan w:val="2"/>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58487D" w:rsidRPr="00733F06" w:rsidRDefault="0058487D" w:rsidP="00F70124">
            <w:pPr>
              <w:spacing w:before="40" w:after="40"/>
              <w:jc w:val="center"/>
              <w:rPr>
                <w:b/>
                <w:bCs/>
                <w:color w:val="000000"/>
                <w:sz w:val="26"/>
                <w:szCs w:val="26"/>
              </w:rPr>
            </w:pPr>
            <w:r w:rsidRPr="00733F06">
              <w:rPr>
                <w:b/>
                <w:bCs/>
                <w:color w:val="000000"/>
                <w:sz w:val="26"/>
                <w:szCs w:val="26"/>
              </w:rPr>
              <w:t>Số lượng Giảng viên</w:t>
            </w:r>
          </w:p>
        </w:tc>
        <w:tc>
          <w:tcPr>
            <w:tcW w:w="2755" w:type="dxa"/>
            <w:gridSpan w:val="3"/>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58487D" w:rsidRPr="00733F06" w:rsidRDefault="0058487D" w:rsidP="00F70124">
            <w:pPr>
              <w:spacing w:before="40" w:after="40"/>
              <w:jc w:val="center"/>
              <w:rPr>
                <w:b/>
                <w:bCs/>
                <w:color w:val="000000"/>
                <w:sz w:val="26"/>
                <w:szCs w:val="26"/>
              </w:rPr>
            </w:pPr>
            <w:r w:rsidRPr="00733F06">
              <w:rPr>
                <w:b/>
                <w:bCs/>
                <w:color w:val="000000"/>
                <w:sz w:val="26"/>
                <w:szCs w:val="26"/>
              </w:rPr>
              <w:t>Số lượng Sinh viên</w:t>
            </w:r>
          </w:p>
        </w:tc>
      </w:tr>
      <w:tr w:rsidR="0058487D" w:rsidRPr="00733F06" w:rsidTr="00F70124">
        <w:trPr>
          <w:trHeight w:val="600"/>
          <w:jc w:val="center"/>
        </w:trPr>
        <w:tc>
          <w:tcPr>
            <w:tcW w:w="130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8487D" w:rsidRPr="00733F06" w:rsidRDefault="0058487D" w:rsidP="00F70124">
            <w:pPr>
              <w:spacing w:before="40" w:after="40"/>
              <w:rPr>
                <w:b/>
                <w:bCs/>
                <w:color w:val="000000"/>
                <w:sz w:val="26"/>
                <w:szCs w:val="26"/>
              </w:rPr>
            </w:pPr>
          </w:p>
        </w:tc>
        <w:tc>
          <w:tcPr>
            <w:tcW w:w="933"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58487D" w:rsidRPr="00733F06" w:rsidRDefault="0058487D" w:rsidP="00F70124">
            <w:pPr>
              <w:spacing w:before="40" w:after="40"/>
              <w:jc w:val="center"/>
              <w:rPr>
                <w:i/>
                <w:iCs/>
                <w:color w:val="000000"/>
                <w:sz w:val="26"/>
                <w:szCs w:val="26"/>
              </w:rPr>
            </w:pPr>
            <w:r w:rsidRPr="00733F06">
              <w:rPr>
                <w:i/>
                <w:iCs/>
                <w:color w:val="000000"/>
                <w:sz w:val="26"/>
                <w:szCs w:val="26"/>
              </w:rPr>
              <w:t>Theo TKB</w:t>
            </w:r>
          </w:p>
        </w:tc>
        <w:tc>
          <w:tcPr>
            <w:tcW w:w="940"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58487D" w:rsidRPr="00733F06" w:rsidRDefault="0058487D" w:rsidP="00F70124">
            <w:pPr>
              <w:spacing w:before="40" w:after="40"/>
              <w:jc w:val="center"/>
              <w:rPr>
                <w:i/>
                <w:iCs/>
                <w:color w:val="000000"/>
                <w:sz w:val="26"/>
                <w:szCs w:val="26"/>
              </w:rPr>
            </w:pPr>
            <w:r w:rsidRPr="00733F06">
              <w:rPr>
                <w:i/>
                <w:iCs/>
                <w:color w:val="000000"/>
                <w:sz w:val="26"/>
                <w:szCs w:val="26"/>
              </w:rPr>
              <w:t>Thực tế khảo sát</w:t>
            </w:r>
          </w:p>
        </w:tc>
        <w:tc>
          <w:tcPr>
            <w:tcW w:w="933"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58487D" w:rsidRPr="00733F06" w:rsidRDefault="0058487D" w:rsidP="00F70124">
            <w:pPr>
              <w:spacing w:before="40" w:after="40"/>
              <w:jc w:val="center"/>
              <w:rPr>
                <w:i/>
                <w:iCs/>
                <w:color w:val="000000"/>
                <w:sz w:val="26"/>
                <w:szCs w:val="26"/>
              </w:rPr>
            </w:pPr>
            <w:r w:rsidRPr="00733F06">
              <w:rPr>
                <w:i/>
                <w:iCs/>
                <w:color w:val="000000"/>
                <w:sz w:val="26"/>
                <w:szCs w:val="26"/>
              </w:rPr>
              <w:t>Theo TKB</w:t>
            </w:r>
          </w:p>
        </w:tc>
        <w:tc>
          <w:tcPr>
            <w:tcW w:w="940"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58487D" w:rsidRPr="00733F06" w:rsidRDefault="0058487D" w:rsidP="00F70124">
            <w:pPr>
              <w:spacing w:before="40" w:after="40"/>
              <w:jc w:val="center"/>
              <w:rPr>
                <w:i/>
                <w:iCs/>
                <w:color w:val="000000"/>
                <w:sz w:val="26"/>
                <w:szCs w:val="26"/>
              </w:rPr>
            </w:pPr>
            <w:r w:rsidRPr="00733F06">
              <w:rPr>
                <w:i/>
                <w:iCs/>
                <w:color w:val="000000"/>
                <w:sz w:val="26"/>
                <w:szCs w:val="26"/>
              </w:rPr>
              <w:t>Thực tế khảo sát</w:t>
            </w:r>
          </w:p>
        </w:tc>
        <w:tc>
          <w:tcPr>
            <w:tcW w:w="933"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58487D" w:rsidRPr="00733F06" w:rsidRDefault="0058487D" w:rsidP="00F70124">
            <w:pPr>
              <w:spacing w:before="40" w:after="40"/>
              <w:jc w:val="center"/>
              <w:rPr>
                <w:i/>
                <w:iCs/>
                <w:color w:val="000000"/>
                <w:sz w:val="26"/>
                <w:szCs w:val="26"/>
              </w:rPr>
            </w:pPr>
            <w:r w:rsidRPr="00733F06">
              <w:rPr>
                <w:i/>
                <w:iCs/>
                <w:color w:val="000000"/>
                <w:sz w:val="26"/>
                <w:szCs w:val="26"/>
              </w:rPr>
              <w:t>Theo TKB</w:t>
            </w:r>
          </w:p>
        </w:tc>
        <w:tc>
          <w:tcPr>
            <w:tcW w:w="940"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58487D" w:rsidRPr="00733F06" w:rsidRDefault="0058487D" w:rsidP="00F70124">
            <w:pPr>
              <w:spacing w:before="40" w:after="40"/>
              <w:jc w:val="center"/>
              <w:rPr>
                <w:i/>
                <w:iCs/>
                <w:color w:val="000000"/>
                <w:sz w:val="26"/>
                <w:szCs w:val="26"/>
              </w:rPr>
            </w:pPr>
            <w:r w:rsidRPr="00733F06">
              <w:rPr>
                <w:i/>
                <w:iCs/>
                <w:color w:val="000000"/>
                <w:sz w:val="26"/>
                <w:szCs w:val="26"/>
              </w:rPr>
              <w:t>Thực tế khảo sát</w:t>
            </w:r>
          </w:p>
        </w:tc>
        <w:tc>
          <w:tcPr>
            <w:tcW w:w="933"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58487D" w:rsidRPr="00733F06" w:rsidRDefault="0058487D" w:rsidP="00F70124">
            <w:pPr>
              <w:spacing w:before="40" w:after="40"/>
              <w:jc w:val="center"/>
              <w:rPr>
                <w:i/>
                <w:iCs/>
                <w:color w:val="000000"/>
                <w:sz w:val="26"/>
                <w:szCs w:val="26"/>
              </w:rPr>
            </w:pPr>
            <w:r w:rsidRPr="00733F06">
              <w:rPr>
                <w:i/>
                <w:iCs/>
                <w:color w:val="000000"/>
                <w:sz w:val="26"/>
                <w:szCs w:val="26"/>
              </w:rPr>
              <w:t>Theo TKB</w:t>
            </w:r>
          </w:p>
        </w:tc>
        <w:tc>
          <w:tcPr>
            <w:tcW w:w="940"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58487D" w:rsidRPr="00733F06" w:rsidRDefault="0058487D" w:rsidP="00F70124">
            <w:pPr>
              <w:spacing w:before="40" w:after="40"/>
              <w:jc w:val="center"/>
              <w:rPr>
                <w:i/>
                <w:iCs/>
                <w:color w:val="000000"/>
                <w:sz w:val="26"/>
                <w:szCs w:val="26"/>
              </w:rPr>
            </w:pPr>
            <w:r w:rsidRPr="00733F06">
              <w:rPr>
                <w:i/>
                <w:iCs/>
                <w:color w:val="000000"/>
                <w:sz w:val="26"/>
                <w:szCs w:val="26"/>
              </w:rPr>
              <w:t>Thực tế khảo sát</w:t>
            </w:r>
          </w:p>
        </w:tc>
        <w:tc>
          <w:tcPr>
            <w:tcW w:w="882" w:type="dxa"/>
            <w:tcBorders>
              <w:top w:val="nil"/>
              <w:left w:val="nil"/>
              <w:bottom w:val="single" w:sz="4" w:space="0" w:color="auto"/>
              <w:right w:val="single" w:sz="4" w:space="0" w:color="auto"/>
            </w:tcBorders>
            <w:shd w:val="clear" w:color="auto" w:fill="FDE9D9" w:themeFill="accent6" w:themeFillTint="33"/>
            <w:vAlign w:val="center"/>
          </w:tcPr>
          <w:p w:rsidR="0058487D" w:rsidRDefault="0058487D" w:rsidP="00F70124">
            <w:pPr>
              <w:spacing w:before="40" w:after="40"/>
              <w:jc w:val="center"/>
              <w:rPr>
                <w:i/>
                <w:iCs/>
                <w:color w:val="000000"/>
                <w:sz w:val="26"/>
                <w:szCs w:val="26"/>
                <w:lang w:val="en-US"/>
              </w:rPr>
            </w:pPr>
            <w:r>
              <w:rPr>
                <w:i/>
                <w:iCs/>
                <w:color w:val="000000"/>
                <w:sz w:val="26"/>
                <w:szCs w:val="26"/>
                <w:lang w:val="en-US"/>
              </w:rPr>
              <w:t>Tỷ lệ</w:t>
            </w:r>
          </w:p>
          <w:p w:rsidR="0058487D" w:rsidRPr="00AA1412" w:rsidRDefault="0058487D" w:rsidP="00F70124">
            <w:pPr>
              <w:spacing w:before="40" w:after="40"/>
              <w:jc w:val="center"/>
              <w:rPr>
                <w:i/>
                <w:iCs/>
                <w:color w:val="000000"/>
                <w:sz w:val="26"/>
                <w:szCs w:val="26"/>
                <w:lang w:val="en-US"/>
              </w:rPr>
            </w:pPr>
            <w:r>
              <w:rPr>
                <w:i/>
                <w:iCs/>
                <w:color w:val="000000"/>
                <w:sz w:val="26"/>
                <w:szCs w:val="26"/>
                <w:lang w:val="en-US"/>
              </w:rPr>
              <w:t>(%)</w:t>
            </w:r>
          </w:p>
        </w:tc>
      </w:tr>
      <w:tr w:rsidR="0058487D" w:rsidRPr="00733F06" w:rsidTr="00F70124">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both"/>
              <w:rPr>
                <w:color w:val="000000"/>
                <w:sz w:val="26"/>
                <w:szCs w:val="26"/>
                <w:lang w:val="en-US"/>
              </w:rPr>
            </w:pPr>
            <w:r>
              <w:rPr>
                <w:color w:val="000000"/>
                <w:sz w:val="26"/>
                <w:szCs w:val="26"/>
                <w:lang w:val="en-US"/>
              </w:rPr>
              <w:t>BMTL</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2</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2</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10</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10</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5</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5</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394</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329</w:t>
            </w:r>
          </w:p>
        </w:tc>
        <w:tc>
          <w:tcPr>
            <w:tcW w:w="882" w:type="dxa"/>
            <w:tcBorders>
              <w:top w:val="nil"/>
              <w:left w:val="nil"/>
              <w:bottom w:val="single" w:sz="4" w:space="0" w:color="auto"/>
              <w:right w:val="single" w:sz="4" w:space="0" w:color="auto"/>
            </w:tcBorders>
            <w:vAlign w:val="center"/>
          </w:tcPr>
          <w:p w:rsidR="0058487D" w:rsidRPr="002C7623" w:rsidRDefault="0058487D" w:rsidP="00F70124">
            <w:pPr>
              <w:spacing w:before="0"/>
              <w:jc w:val="center"/>
              <w:rPr>
                <w:b/>
                <w:color w:val="000000"/>
                <w:sz w:val="26"/>
                <w:szCs w:val="26"/>
              </w:rPr>
            </w:pPr>
            <w:r w:rsidRPr="002C7623">
              <w:rPr>
                <w:b/>
                <w:color w:val="000000"/>
                <w:sz w:val="26"/>
                <w:szCs w:val="26"/>
              </w:rPr>
              <w:t>83.5</w:t>
            </w:r>
          </w:p>
        </w:tc>
      </w:tr>
      <w:tr w:rsidR="0058487D" w:rsidRPr="00733F06" w:rsidTr="00F70124">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Default="0058487D" w:rsidP="00F70124">
            <w:pPr>
              <w:spacing w:before="0"/>
              <w:jc w:val="both"/>
              <w:rPr>
                <w:color w:val="000000"/>
                <w:sz w:val="26"/>
                <w:szCs w:val="26"/>
              </w:rPr>
            </w:pPr>
            <w:r w:rsidRPr="00733F06">
              <w:rPr>
                <w:color w:val="000000"/>
                <w:sz w:val="26"/>
                <w:szCs w:val="26"/>
              </w:rPr>
              <w:t>CNPM</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4</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4</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54</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54</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10</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10</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1686</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1393</w:t>
            </w:r>
          </w:p>
        </w:tc>
        <w:tc>
          <w:tcPr>
            <w:tcW w:w="882" w:type="dxa"/>
            <w:tcBorders>
              <w:top w:val="nil"/>
              <w:left w:val="nil"/>
              <w:bottom w:val="single" w:sz="4" w:space="0" w:color="auto"/>
              <w:right w:val="single" w:sz="4" w:space="0" w:color="auto"/>
            </w:tcBorders>
            <w:vAlign w:val="center"/>
          </w:tcPr>
          <w:p w:rsidR="0058487D" w:rsidRPr="002C7623" w:rsidRDefault="0058487D" w:rsidP="00F70124">
            <w:pPr>
              <w:spacing w:before="0"/>
              <w:jc w:val="center"/>
              <w:rPr>
                <w:b/>
                <w:color w:val="000000"/>
                <w:sz w:val="26"/>
                <w:szCs w:val="26"/>
              </w:rPr>
            </w:pPr>
            <w:r w:rsidRPr="002C7623">
              <w:rPr>
                <w:b/>
                <w:color w:val="000000"/>
                <w:sz w:val="26"/>
                <w:szCs w:val="26"/>
              </w:rPr>
              <w:t>82.6</w:t>
            </w:r>
          </w:p>
        </w:tc>
      </w:tr>
      <w:tr w:rsidR="0058487D" w:rsidRPr="00733F06" w:rsidTr="00F70124">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Default="0058487D" w:rsidP="00F70124">
            <w:pPr>
              <w:spacing w:before="0"/>
              <w:jc w:val="both"/>
              <w:rPr>
                <w:color w:val="000000"/>
                <w:sz w:val="26"/>
                <w:szCs w:val="26"/>
              </w:rPr>
            </w:pPr>
            <w:r w:rsidRPr="00733F06">
              <w:rPr>
                <w:color w:val="000000"/>
                <w:sz w:val="26"/>
                <w:szCs w:val="26"/>
              </w:rPr>
              <w:t>HTTT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21</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21</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38</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38</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22</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22</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1282</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1044</w:t>
            </w:r>
          </w:p>
        </w:tc>
        <w:tc>
          <w:tcPr>
            <w:tcW w:w="882" w:type="dxa"/>
            <w:tcBorders>
              <w:top w:val="nil"/>
              <w:left w:val="nil"/>
              <w:bottom w:val="single" w:sz="4" w:space="0" w:color="auto"/>
              <w:right w:val="single" w:sz="4" w:space="0" w:color="auto"/>
            </w:tcBorders>
            <w:vAlign w:val="center"/>
          </w:tcPr>
          <w:p w:rsidR="0058487D" w:rsidRPr="002C7623" w:rsidRDefault="0058487D" w:rsidP="00F70124">
            <w:pPr>
              <w:spacing w:before="0"/>
              <w:jc w:val="center"/>
              <w:rPr>
                <w:b/>
                <w:color w:val="000000"/>
                <w:sz w:val="26"/>
                <w:szCs w:val="26"/>
              </w:rPr>
            </w:pPr>
            <w:r w:rsidRPr="002C7623">
              <w:rPr>
                <w:b/>
                <w:color w:val="000000"/>
                <w:sz w:val="26"/>
                <w:szCs w:val="26"/>
              </w:rPr>
              <w:t>81.4</w:t>
            </w:r>
          </w:p>
        </w:tc>
      </w:tr>
      <w:tr w:rsidR="0058487D" w:rsidRPr="00733F06" w:rsidTr="00F70124">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Default="0058487D" w:rsidP="00F70124">
            <w:pPr>
              <w:spacing w:before="0"/>
              <w:jc w:val="both"/>
              <w:rPr>
                <w:color w:val="000000"/>
                <w:sz w:val="26"/>
                <w:szCs w:val="26"/>
              </w:rPr>
            </w:pPr>
            <w:r w:rsidRPr="00733F06">
              <w:rPr>
                <w:color w:val="000000"/>
                <w:sz w:val="26"/>
                <w:szCs w:val="26"/>
              </w:rPr>
              <w:t>KHMT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31</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31</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10</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10</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1080</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904</w:t>
            </w:r>
          </w:p>
        </w:tc>
        <w:tc>
          <w:tcPr>
            <w:tcW w:w="882" w:type="dxa"/>
            <w:tcBorders>
              <w:top w:val="nil"/>
              <w:left w:val="nil"/>
              <w:bottom w:val="single" w:sz="4" w:space="0" w:color="auto"/>
              <w:right w:val="single" w:sz="4" w:space="0" w:color="auto"/>
            </w:tcBorders>
            <w:vAlign w:val="center"/>
          </w:tcPr>
          <w:p w:rsidR="0058487D" w:rsidRPr="002C7623" w:rsidRDefault="0058487D" w:rsidP="00F70124">
            <w:pPr>
              <w:spacing w:before="0"/>
              <w:jc w:val="center"/>
              <w:rPr>
                <w:b/>
                <w:color w:val="000000"/>
                <w:sz w:val="26"/>
                <w:szCs w:val="26"/>
              </w:rPr>
            </w:pPr>
            <w:r w:rsidRPr="002C7623">
              <w:rPr>
                <w:b/>
                <w:color w:val="000000"/>
                <w:sz w:val="26"/>
                <w:szCs w:val="26"/>
              </w:rPr>
              <w:t>83.7</w:t>
            </w:r>
          </w:p>
        </w:tc>
      </w:tr>
      <w:tr w:rsidR="0058487D" w:rsidRPr="00733F06" w:rsidTr="00F70124">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Default="0058487D" w:rsidP="00F70124">
            <w:pPr>
              <w:spacing w:before="0"/>
              <w:jc w:val="both"/>
              <w:rPr>
                <w:color w:val="000000"/>
                <w:sz w:val="26"/>
                <w:szCs w:val="26"/>
              </w:rPr>
            </w:pPr>
            <w:r w:rsidRPr="00733F06">
              <w:rPr>
                <w:color w:val="000000"/>
                <w:sz w:val="26"/>
                <w:szCs w:val="26"/>
              </w:rPr>
              <w:t>KTMT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10</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10</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77</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77</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19</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19</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2502</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2155</w:t>
            </w:r>
          </w:p>
        </w:tc>
        <w:tc>
          <w:tcPr>
            <w:tcW w:w="882" w:type="dxa"/>
            <w:tcBorders>
              <w:top w:val="nil"/>
              <w:left w:val="nil"/>
              <w:bottom w:val="single" w:sz="4" w:space="0" w:color="auto"/>
              <w:right w:val="single" w:sz="4" w:space="0" w:color="auto"/>
            </w:tcBorders>
            <w:vAlign w:val="center"/>
          </w:tcPr>
          <w:p w:rsidR="0058487D" w:rsidRPr="002C7623" w:rsidRDefault="0058487D" w:rsidP="00F70124">
            <w:pPr>
              <w:spacing w:before="0"/>
              <w:jc w:val="center"/>
              <w:rPr>
                <w:b/>
                <w:color w:val="000000"/>
                <w:sz w:val="26"/>
                <w:szCs w:val="26"/>
              </w:rPr>
            </w:pPr>
            <w:r w:rsidRPr="002C7623">
              <w:rPr>
                <w:b/>
                <w:color w:val="000000"/>
                <w:sz w:val="26"/>
                <w:szCs w:val="26"/>
              </w:rPr>
              <w:t>86.1</w:t>
            </w:r>
          </w:p>
        </w:tc>
      </w:tr>
      <w:tr w:rsidR="0058487D" w:rsidRPr="00733F06" w:rsidTr="00F70124">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Default="0058487D" w:rsidP="00F70124">
            <w:pPr>
              <w:spacing w:before="0"/>
              <w:jc w:val="both"/>
              <w:rPr>
                <w:color w:val="000000"/>
                <w:sz w:val="26"/>
                <w:szCs w:val="26"/>
              </w:rPr>
            </w:pPr>
            <w:r w:rsidRPr="00733F06">
              <w:rPr>
                <w:color w:val="000000"/>
                <w:sz w:val="26"/>
                <w:szCs w:val="26"/>
              </w:rPr>
              <w:t>KTTT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5</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2</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4</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3</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5</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2</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150</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126</w:t>
            </w:r>
          </w:p>
        </w:tc>
        <w:tc>
          <w:tcPr>
            <w:tcW w:w="882" w:type="dxa"/>
            <w:tcBorders>
              <w:top w:val="nil"/>
              <w:left w:val="nil"/>
              <w:bottom w:val="single" w:sz="4" w:space="0" w:color="auto"/>
              <w:right w:val="single" w:sz="4" w:space="0" w:color="auto"/>
            </w:tcBorders>
            <w:vAlign w:val="center"/>
          </w:tcPr>
          <w:p w:rsidR="0058487D" w:rsidRPr="002C7623" w:rsidRDefault="0058487D" w:rsidP="00F70124">
            <w:pPr>
              <w:spacing w:before="0"/>
              <w:jc w:val="center"/>
              <w:rPr>
                <w:b/>
                <w:color w:val="000000"/>
                <w:sz w:val="26"/>
                <w:szCs w:val="26"/>
              </w:rPr>
            </w:pPr>
            <w:r w:rsidRPr="002C7623">
              <w:rPr>
                <w:b/>
                <w:color w:val="000000"/>
                <w:sz w:val="26"/>
                <w:szCs w:val="26"/>
              </w:rPr>
              <w:t>84.0</w:t>
            </w:r>
          </w:p>
        </w:tc>
      </w:tr>
      <w:tr w:rsidR="0058487D" w:rsidRPr="00733F06" w:rsidTr="00F70124">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Default="0058487D" w:rsidP="00F70124">
            <w:pPr>
              <w:spacing w:before="0"/>
              <w:jc w:val="both"/>
              <w:rPr>
                <w:color w:val="000000"/>
                <w:sz w:val="26"/>
                <w:szCs w:val="26"/>
              </w:rPr>
            </w:pPr>
            <w:r w:rsidRPr="00733F06">
              <w:rPr>
                <w:color w:val="000000"/>
                <w:sz w:val="26"/>
                <w:szCs w:val="26"/>
              </w:rPr>
              <w:t>MMT&amp;TT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16</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16</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37</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37</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15</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15</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1563</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r w:rsidRPr="002C7623">
              <w:rPr>
                <w:color w:val="000000"/>
                <w:sz w:val="26"/>
                <w:szCs w:val="26"/>
              </w:rPr>
              <w:t>1354</w:t>
            </w:r>
          </w:p>
        </w:tc>
        <w:tc>
          <w:tcPr>
            <w:tcW w:w="882" w:type="dxa"/>
            <w:tcBorders>
              <w:top w:val="nil"/>
              <w:left w:val="nil"/>
              <w:bottom w:val="single" w:sz="4" w:space="0" w:color="auto"/>
              <w:right w:val="single" w:sz="4" w:space="0" w:color="auto"/>
            </w:tcBorders>
            <w:vAlign w:val="center"/>
          </w:tcPr>
          <w:p w:rsidR="0058487D" w:rsidRPr="002C7623" w:rsidRDefault="0058487D" w:rsidP="00F70124">
            <w:pPr>
              <w:spacing w:before="0"/>
              <w:jc w:val="center"/>
              <w:rPr>
                <w:b/>
                <w:color w:val="000000"/>
                <w:sz w:val="26"/>
                <w:szCs w:val="26"/>
              </w:rPr>
            </w:pPr>
            <w:r w:rsidRPr="002C7623">
              <w:rPr>
                <w:b/>
                <w:color w:val="000000"/>
                <w:sz w:val="26"/>
                <w:szCs w:val="26"/>
              </w:rPr>
              <w:t>86.6</w:t>
            </w:r>
          </w:p>
        </w:tc>
      </w:tr>
      <w:tr w:rsidR="0058487D" w:rsidRPr="00733F06" w:rsidTr="00F70124">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Default="0058487D" w:rsidP="00F70124">
            <w:pPr>
              <w:spacing w:before="0"/>
              <w:jc w:val="center"/>
              <w:rPr>
                <w:b/>
                <w:color w:val="000000"/>
                <w:sz w:val="26"/>
                <w:szCs w:val="26"/>
                <w:lang w:val="en-US"/>
              </w:rPr>
            </w:pPr>
            <w:r w:rsidRPr="00733F06">
              <w:rPr>
                <w:b/>
                <w:color w:val="000000"/>
                <w:sz w:val="26"/>
                <w:szCs w:val="26"/>
                <w:lang w:val="en-US"/>
              </w:rPr>
              <w:t>Tổng cộng</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r w:rsidRPr="002C7623">
              <w:rPr>
                <w:b/>
                <w:color w:val="000000"/>
                <w:sz w:val="26"/>
                <w:szCs w:val="26"/>
              </w:rPr>
              <w:t>59</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r w:rsidRPr="002C7623">
              <w:rPr>
                <w:b/>
                <w:color w:val="000000"/>
                <w:sz w:val="26"/>
                <w:szCs w:val="26"/>
              </w:rPr>
              <w:t>56</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r w:rsidRPr="002C7623">
              <w:rPr>
                <w:b/>
                <w:color w:val="000000"/>
                <w:sz w:val="26"/>
                <w:szCs w:val="26"/>
              </w:rPr>
              <w:t>251</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r w:rsidRPr="002C7623">
              <w:rPr>
                <w:b/>
                <w:color w:val="000000"/>
                <w:sz w:val="26"/>
                <w:szCs w:val="26"/>
              </w:rPr>
              <w:t>248</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r w:rsidRPr="002C7623">
              <w:rPr>
                <w:b/>
                <w:color w:val="000000"/>
                <w:sz w:val="26"/>
                <w:szCs w:val="26"/>
              </w:rPr>
              <w:t>86</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r w:rsidRPr="002C7623">
              <w:rPr>
                <w:b/>
                <w:color w:val="000000"/>
                <w:sz w:val="26"/>
                <w:szCs w:val="26"/>
              </w:rPr>
              <w:t>83</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r w:rsidRPr="002C7623">
              <w:rPr>
                <w:b/>
                <w:color w:val="000000"/>
                <w:sz w:val="26"/>
                <w:szCs w:val="26"/>
              </w:rPr>
              <w:t>8657</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r w:rsidRPr="002C7623">
              <w:rPr>
                <w:b/>
                <w:color w:val="000000"/>
                <w:sz w:val="26"/>
                <w:szCs w:val="26"/>
              </w:rPr>
              <w:t>7305</w:t>
            </w:r>
          </w:p>
        </w:tc>
        <w:tc>
          <w:tcPr>
            <w:tcW w:w="882" w:type="dxa"/>
            <w:tcBorders>
              <w:top w:val="nil"/>
              <w:left w:val="nil"/>
              <w:bottom w:val="single" w:sz="4" w:space="0" w:color="auto"/>
              <w:right w:val="single" w:sz="4" w:space="0" w:color="auto"/>
            </w:tcBorders>
            <w:vAlign w:val="center"/>
          </w:tcPr>
          <w:p w:rsidR="0058487D" w:rsidRPr="002C7623" w:rsidRDefault="0058487D" w:rsidP="00F70124">
            <w:pPr>
              <w:spacing w:before="0"/>
              <w:jc w:val="center"/>
              <w:rPr>
                <w:b/>
                <w:color w:val="000000"/>
                <w:sz w:val="26"/>
                <w:szCs w:val="26"/>
              </w:rPr>
            </w:pPr>
            <w:r w:rsidRPr="002C7623">
              <w:rPr>
                <w:b/>
                <w:color w:val="000000"/>
                <w:sz w:val="26"/>
                <w:szCs w:val="26"/>
              </w:rPr>
              <w:t>84.4</w:t>
            </w:r>
          </w:p>
        </w:tc>
      </w:tr>
      <w:tr w:rsidR="0058487D" w:rsidRPr="00733F06" w:rsidTr="00F70124">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Default="0058487D" w:rsidP="00F70124">
            <w:pPr>
              <w:spacing w:before="0"/>
              <w:jc w:val="center"/>
              <w:rPr>
                <w:b/>
                <w:color w:val="000000"/>
                <w:sz w:val="26"/>
                <w:szCs w:val="26"/>
                <w:lang w:val="en-US"/>
              </w:rPr>
            </w:pPr>
            <w:r w:rsidRPr="00733F06">
              <w:rPr>
                <w:b/>
                <w:color w:val="000000"/>
                <w:sz w:val="26"/>
                <w:szCs w:val="26"/>
                <w:lang w:val="en-US"/>
              </w:rPr>
              <w:t>Tỷ lệ</w:t>
            </w:r>
            <w:r>
              <w:rPr>
                <w:b/>
                <w:color w:val="000000"/>
                <w:sz w:val="26"/>
                <w:szCs w:val="26"/>
                <w:lang w:val="en-US"/>
              </w:rPr>
              <w:t xml:space="preserve"> (%)</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color w:val="000000"/>
                <w:sz w:val="26"/>
                <w:szCs w:val="26"/>
              </w:rPr>
            </w:pP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r w:rsidRPr="002C7623">
              <w:rPr>
                <w:b/>
                <w:color w:val="000000"/>
                <w:sz w:val="26"/>
                <w:szCs w:val="26"/>
              </w:rPr>
              <w:t>94.9</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r w:rsidRPr="002C7623">
              <w:rPr>
                <w:b/>
                <w:color w:val="000000"/>
                <w:sz w:val="26"/>
                <w:szCs w:val="26"/>
              </w:rPr>
              <w:t>98.8</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r w:rsidRPr="002C7623">
              <w:rPr>
                <w:b/>
                <w:color w:val="000000"/>
                <w:sz w:val="26"/>
                <w:szCs w:val="26"/>
              </w:rPr>
              <w:t>96.5</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58487D" w:rsidRPr="002C7623" w:rsidRDefault="0058487D" w:rsidP="00F70124">
            <w:pPr>
              <w:spacing w:before="0"/>
              <w:jc w:val="center"/>
              <w:rPr>
                <w:b/>
                <w:color w:val="000000"/>
                <w:sz w:val="26"/>
                <w:szCs w:val="26"/>
              </w:rPr>
            </w:pPr>
            <w:r w:rsidRPr="002C7623">
              <w:rPr>
                <w:b/>
                <w:color w:val="000000"/>
                <w:sz w:val="26"/>
                <w:szCs w:val="26"/>
              </w:rPr>
              <w:t>84.4</w:t>
            </w:r>
          </w:p>
        </w:tc>
        <w:tc>
          <w:tcPr>
            <w:tcW w:w="882" w:type="dxa"/>
            <w:tcBorders>
              <w:top w:val="nil"/>
              <w:left w:val="nil"/>
              <w:bottom w:val="single" w:sz="4" w:space="0" w:color="auto"/>
              <w:right w:val="single" w:sz="4" w:space="0" w:color="auto"/>
            </w:tcBorders>
            <w:vAlign w:val="center"/>
          </w:tcPr>
          <w:p w:rsidR="0058487D" w:rsidRPr="002C7623" w:rsidRDefault="0058487D" w:rsidP="00F70124">
            <w:pPr>
              <w:spacing w:before="0"/>
              <w:jc w:val="center"/>
              <w:rPr>
                <w:color w:val="000000"/>
                <w:sz w:val="26"/>
                <w:szCs w:val="26"/>
              </w:rPr>
            </w:pPr>
          </w:p>
        </w:tc>
      </w:tr>
    </w:tbl>
    <w:p w:rsidR="0058487D" w:rsidRPr="00734A62" w:rsidRDefault="0058487D" w:rsidP="0058487D">
      <w:pPr>
        <w:tabs>
          <w:tab w:val="left" w:pos="900"/>
        </w:tabs>
        <w:spacing w:before="0"/>
        <w:jc w:val="center"/>
        <w:rPr>
          <w:i/>
          <w:sz w:val="26"/>
          <w:szCs w:val="26"/>
        </w:rPr>
      </w:pPr>
      <w:r w:rsidRPr="00734A62">
        <w:rPr>
          <w:i/>
          <w:sz w:val="26"/>
          <w:szCs w:val="26"/>
        </w:rPr>
        <w:t>Bảng 2. Thống kê về thực trạng số phiếu khảo sát</w:t>
      </w:r>
    </w:p>
    <w:p w:rsidR="0058487D" w:rsidRPr="00734A62" w:rsidRDefault="0058487D" w:rsidP="0058487D">
      <w:pPr>
        <w:spacing w:after="120"/>
        <w:ind w:firstLine="547"/>
        <w:jc w:val="both"/>
        <w:rPr>
          <w:sz w:val="26"/>
          <w:szCs w:val="26"/>
        </w:rPr>
      </w:pPr>
      <w:r>
        <w:rPr>
          <w:noProof/>
          <w:sz w:val="26"/>
          <w:szCs w:val="26"/>
          <w:lang w:val="en-US"/>
        </w:rPr>
        <w:lastRenderedPageBreak/>
        <w:drawing>
          <wp:anchor distT="0" distB="0" distL="114300" distR="114300" simplePos="0" relativeHeight="251645952" behindDoc="0" locked="0" layoutInCell="1" allowOverlap="1">
            <wp:simplePos x="0" y="0"/>
            <wp:positionH relativeFrom="column">
              <wp:posOffset>107315</wp:posOffset>
            </wp:positionH>
            <wp:positionV relativeFrom="paragraph">
              <wp:posOffset>119380</wp:posOffset>
            </wp:positionV>
            <wp:extent cx="5779135" cy="3019425"/>
            <wp:effectExtent l="19050" t="0" r="12065"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58487D" w:rsidRPr="00734A62" w:rsidRDefault="0058487D" w:rsidP="0058487D">
      <w:pPr>
        <w:spacing w:after="120"/>
        <w:ind w:firstLine="547"/>
        <w:jc w:val="both"/>
        <w:rPr>
          <w:sz w:val="26"/>
          <w:szCs w:val="26"/>
        </w:rPr>
      </w:pPr>
    </w:p>
    <w:p w:rsidR="0058487D" w:rsidRPr="00734A62" w:rsidRDefault="0058487D" w:rsidP="0058487D">
      <w:pPr>
        <w:spacing w:after="120"/>
        <w:ind w:firstLine="547"/>
        <w:jc w:val="both"/>
        <w:rPr>
          <w:sz w:val="26"/>
          <w:szCs w:val="26"/>
        </w:rPr>
      </w:pPr>
    </w:p>
    <w:p w:rsidR="0058487D" w:rsidRPr="00734A62" w:rsidRDefault="0058487D" w:rsidP="0058487D">
      <w:pPr>
        <w:spacing w:after="120"/>
        <w:ind w:firstLine="547"/>
        <w:jc w:val="both"/>
        <w:rPr>
          <w:sz w:val="26"/>
          <w:szCs w:val="26"/>
        </w:rPr>
      </w:pPr>
    </w:p>
    <w:p w:rsidR="0058487D" w:rsidRPr="00734A62" w:rsidRDefault="0058487D" w:rsidP="0058487D">
      <w:pPr>
        <w:spacing w:after="120"/>
        <w:ind w:firstLine="547"/>
        <w:jc w:val="both"/>
        <w:rPr>
          <w:sz w:val="26"/>
          <w:szCs w:val="26"/>
        </w:rPr>
      </w:pPr>
    </w:p>
    <w:p w:rsidR="0058487D" w:rsidRPr="00734A62" w:rsidRDefault="0058487D" w:rsidP="0058487D">
      <w:pPr>
        <w:spacing w:after="120"/>
        <w:ind w:firstLine="547"/>
        <w:jc w:val="both"/>
        <w:rPr>
          <w:sz w:val="26"/>
          <w:szCs w:val="26"/>
        </w:rPr>
      </w:pPr>
    </w:p>
    <w:p w:rsidR="0058487D" w:rsidRPr="00734A62" w:rsidRDefault="0058487D" w:rsidP="0058487D">
      <w:pPr>
        <w:spacing w:after="120"/>
        <w:ind w:firstLine="547"/>
        <w:jc w:val="both"/>
        <w:rPr>
          <w:sz w:val="26"/>
          <w:szCs w:val="26"/>
        </w:rPr>
      </w:pPr>
    </w:p>
    <w:p w:rsidR="0058487D" w:rsidRPr="00734A62" w:rsidRDefault="0058487D" w:rsidP="0058487D">
      <w:pPr>
        <w:spacing w:after="120"/>
        <w:ind w:firstLine="547"/>
        <w:jc w:val="both"/>
        <w:rPr>
          <w:sz w:val="26"/>
          <w:szCs w:val="26"/>
        </w:rPr>
      </w:pPr>
    </w:p>
    <w:p w:rsidR="0058487D" w:rsidRPr="00734A62" w:rsidRDefault="0058487D" w:rsidP="0058487D">
      <w:pPr>
        <w:spacing w:after="120"/>
        <w:ind w:firstLine="547"/>
        <w:jc w:val="both"/>
        <w:rPr>
          <w:sz w:val="26"/>
          <w:szCs w:val="26"/>
        </w:rPr>
      </w:pPr>
    </w:p>
    <w:p w:rsidR="0058487D" w:rsidRPr="00734A62" w:rsidRDefault="0058487D" w:rsidP="0058487D">
      <w:pPr>
        <w:spacing w:after="120"/>
        <w:ind w:firstLine="547"/>
        <w:jc w:val="both"/>
        <w:rPr>
          <w:sz w:val="26"/>
          <w:szCs w:val="26"/>
        </w:rPr>
      </w:pPr>
    </w:p>
    <w:p w:rsidR="0058487D" w:rsidRPr="00734A62" w:rsidRDefault="0058487D" w:rsidP="0058487D">
      <w:pPr>
        <w:spacing w:after="120"/>
        <w:ind w:firstLine="547"/>
        <w:jc w:val="both"/>
        <w:rPr>
          <w:sz w:val="26"/>
          <w:szCs w:val="26"/>
        </w:rPr>
      </w:pPr>
    </w:p>
    <w:p w:rsidR="0058487D" w:rsidRPr="00734A62" w:rsidRDefault="0058487D" w:rsidP="0058487D">
      <w:pPr>
        <w:spacing w:before="0" w:after="120"/>
        <w:rPr>
          <w:i/>
          <w:sz w:val="26"/>
          <w:szCs w:val="26"/>
        </w:rPr>
      </w:pPr>
    </w:p>
    <w:p w:rsidR="0058487D" w:rsidRPr="00734A62" w:rsidRDefault="0058487D" w:rsidP="0058487D">
      <w:pPr>
        <w:spacing w:after="240"/>
        <w:jc w:val="center"/>
        <w:rPr>
          <w:sz w:val="26"/>
          <w:szCs w:val="26"/>
        </w:rPr>
      </w:pPr>
      <w:r w:rsidRPr="00734A62">
        <w:rPr>
          <w:i/>
          <w:sz w:val="26"/>
          <w:szCs w:val="26"/>
        </w:rPr>
        <w:t>Biểu đồ 1. Thống kê số SV theo lượt đăng ký và thực tế trả lời qua các năm</w:t>
      </w:r>
    </w:p>
    <w:p w:rsidR="0058487D" w:rsidRPr="00734A62" w:rsidRDefault="0058487D" w:rsidP="0058487D">
      <w:pPr>
        <w:ind w:firstLine="547"/>
        <w:rPr>
          <w:b/>
          <w:sz w:val="26"/>
          <w:szCs w:val="26"/>
        </w:rPr>
      </w:pPr>
      <w:r w:rsidRPr="00734A62">
        <w:rPr>
          <w:b/>
          <w:sz w:val="26"/>
          <w:szCs w:val="26"/>
        </w:rPr>
        <w:t>Học lực của SV:</w:t>
      </w:r>
    </w:p>
    <w:p w:rsidR="0058487D" w:rsidRPr="00734A62" w:rsidRDefault="0058487D" w:rsidP="0058487D">
      <w:pPr>
        <w:spacing w:after="120"/>
        <w:jc w:val="center"/>
        <w:rPr>
          <w:sz w:val="26"/>
          <w:szCs w:val="26"/>
        </w:rPr>
      </w:pPr>
      <w:r>
        <w:rPr>
          <w:noProof/>
          <w:sz w:val="26"/>
          <w:szCs w:val="26"/>
          <w:lang w:val="en-US"/>
        </w:rPr>
        <w:drawing>
          <wp:anchor distT="0" distB="0" distL="114300" distR="114300" simplePos="0" relativeHeight="251646976" behindDoc="0" locked="0" layoutInCell="1" allowOverlap="1">
            <wp:simplePos x="0" y="0"/>
            <wp:positionH relativeFrom="column">
              <wp:posOffset>26035</wp:posOffset>
            </wp:positionH>
            <wp:positionV relativeFrom="paragraph">
              <wp:posOffset>84455</wp:posOffset>
            </wp:positionV>
            <wp:extent cx="5855335" cy="2253615"/>
            <wp:effectExtent l="19050" t="0" r="12065" b="0"/>
            <wp:wrapNone/>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8487D" w:rsidRPr="00734A62" w:rsidRDefault="0058487D" w:rsidP="0058487D">
      <w:pPr>
        <w:spacing w:after="240"/>
        <w:jc w:val="center"/>
        <w:rPr>
          <w:i/>
          <w:sz w:val="26"/>
          <w:szCs w:val="26"/>
        </w:rPr>
      </w:pPr>
    </w:p>
    <w:p w:rsidR="0058487D" w:rsidRPr="00734A62" w:rsidRDefault="0058487D" w:rsidP="0058487D">
      <w:pPr>
        <w:spacing w:after="240"/>
        <w:jc w:val="center"/>
        <w:rPr>
          <w:i/>
          <w:sz w:val="26"/>
          <w:szCs w:val="26"/>
        </w:rPr>
      </w:pPr>
    </w:p>
    <w:p w:rsidR="0058487D" w:rsidRPr="00734A62" w:rsidRDefault="0058487D" w:rsidP="0058487D">
      <w:pPr>
        <w:spacing w:after="240"/>
        <w:jc w:val="center"/>
        <w:rPr>
          <w:i/>
          <w:sz w:val="26"/>
          <w:szCs w:val="26"/>
        </w:rPr>
      </w:pPr>
    </w:p>
    <w:p w:rsidR="0058487D" w:rsidRPr="00734A62" w:rsidRDefault="0058487D" w:rsidP="0058487D">
      <w:pPr>
        <w:spacing w:after="240"/>
        <w:jc w:val="center"/>
        <w:rPr>
          <w:i/>
          <w:sz w:val="26"/>
          <w:szCs w:val="26"/>
        </w:rPr>
      </w:pPr>
    </w:p>
    <w:p w:rsidR="0058487D" w:rsidRPr="00734A62" w:rsidRDefault="0058487D" w:rsidP="0058487D">
      <w:pPr>
        <w:spacing w:after="240"/>
        <w:jc w:val="center"/>
        <w:rPr>
          <w:i/>
          <w:sz w:val="26"/>
          <w:szCs w:val="26"/>
        </w:rPr>
      </w:pPr>
    </w:p>
    <w:p w:rsidR="0058487D" w:rsidRPr="00B47166" w:rsidRDefault="0058487D" w:rsidP="0058487D">
      <w:pPr>
        <w:spacing w:after="240"/>
        <w:jc w:val="center"/>
        <w:rPr>
          <w:i/>
          <w:sz w:val="26"/>
          <w:szCs w:val="26"/>
        </w:rPr>
      </w:pPr>
    </w:p>
    <w:p w:rsidR="0058487D" w:rsidRPr="00E972D2" w:rsidRDefault="0058487D" w:rsidP="0058487D">
      <w:pPr>
        <w:spacing w:after="240"/>
        <w:jc w:val="center"/>
        <w:rPr>
          <w:i/>
          <w:sz w:val="26"/>
          <w:szCs w:val="26"/>
        </w:rPr>
      </w:pPr>
      <w:r w:rsidRPr="00734A62">
        <w:rPr>
          <w:i/>
          <w:sz w:val="26"/>
          <w:szCs w:val="26"/>
        </w:rPr>
        <w:t>Biểu đồ 2. Học lực của SV (%)</w:t>
      </w:r>
    </w:p>
    <w:p w:rsidR="0058487D" w:rsidRPr="00B47166" w:rsidRDefault="0058487D" w:rsidP="0058487D">
      <w:pPr>
        <w:ind w:firstLine="547"/>
        <w:rPr>
          <w:b/>
          <w:sz w:val="26"/>
          <w:szCs w:val="26"/>
        </w:rPr>
      </w:pPr>
      <w:r w:rsidRPr="00734A62">
        <w:rPr>
          <w:b/>
          <w:sz w:val="26"/>
          <w:szCs w:val="26"/>
        </w:rPr>
        <w:t>Thời gian lên lớp của SV:</w:t>
      </w:r>
    </w:p>
    <w:p w:rsidR="0058487D" w:rsidRPr="00E972D2" w:rsidRDefault="0058487D" w:rsidP="0058487D">
      <w:pPr>
        <w:spacing w:after="120"/>
        <w:ind w:firstLine="547"/>
        <w:rPr>
          <w:b/>
          <w:sz w:val="26"/>
          <w:szCs w:val="26"/>
        </w:rPr>
      </w:pPr>
      <w:r>
        <w:rPr>
          <w:b/>
          <w:noProof/>
          <w:sz w:val="26"/>
          <w:szCs w:val="26"/>
          <w:lang w:val="en-US"/>
        </w:rPr>
        <w:drawing>
          <wp:anchor distT="0" distB="0" distL="114300" distR="114300" simplePos="0" relativeHeight="251648000" behindDoc="0" locked="0" layoutInCell="1" allowOverlap="1">
            <wp:simplePos x="0" y="0"/>
            <wp:positionH relativeFrom="column">
              <wp:posOffset>22225</wp:posOffset>
            </wp:positionH>
            <wp:positionV relativeFrom="paragraph">
              <wp:posOffset>102235</wp:posOffset>
            </wp:positionV>
            <wp:extent cx="5859780" cy="2293620"/>
            <wp:effectExtent l="19050" t="0" r="26670" b="0"/>
            <wp:wrapNone/>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8487D" w:rsidRPr="00734A62" w:rsidRDefault="0058487D" w:rsidP="0058487D">
      <w:pPr>
        <w:spacing w:after="240"/>
        <w:jc w:val="center"/>
        <w:rPr>
          <w:i/>
          <w:sz w:val="26"/>
          <w:szCs w:val="26"/>
        </w:rPr>
      </w:pPr>
    </w:p>
    <w:p w:rsidR="0058487D" w:rsidRPr="00734A62" w:rsidRDefault="0058487D" w:rsidP="0058487D">
      <w:pPr>
        <w:spacing w:before="0" w:after="240"/>
        <w:jc w:val="center"/>
        <w:rPr>
          <w:i/>
          <w:sz w:val="26"/>
          <w:szCs w:val="26"/>
        </w:rPr>
      </w:pPr>
    </w:p>
    <w:p w:rsidR="0058487D" w:rsidRPr="00734A62" w:rsidRDefault="0058487D" w:rsidP="0058487D">
      <w:pPr>
        <w:spacing w:before="0" w:after="240"/>
        <w:jc w:val="center"/>
        <w:rPr>
          <w:i/>
          <w:sz w:val="26"/>
          <w:szCs w:val="26"/>
        </w:rPr>
      </w:pPr>
    </w:p>
    <w:p w:rsidR="0058487D" w:rsidRPr="00734A62" w:rsidRDefault="0058487D" w:rsidP="0058487D">
      <w:pPr>
        <w:spacing w:before="0" w:after="240"/>
        <w:jc w:val="center"/>
        <w:rPr>
          <w:i/>
          <w:sz w:val="26"/>
          <w:szCs w:val="26"/>
        </w:rPr>
      </w:pPr>
    </w:p>
    <w:p w:rsidR="0058487D" w:rsidRPr="00734A62" w:rsidRDefault="0058487D" w:rsidP="0058487D">
      <w:pPr>
        <w:spacing w:before="0" w:after="240"/>
        <w:jc w:val="center"/>
        <w:rPr>
          <w:i/>
          <w:sz w:val="26"/>
          <w:szCs w:val="26"/>
        </w:rPr>
      </w:pPr>
    </w:p>
    <w:p w:rsidR="0058487D" w:rsidRPr="00B47166" w:rsidRDefault="0058487D" w:rsidP="0058487D">
      <w:pPr>
        <w:spacing w:before="0"/>
        <w:jc w:val="center"/>
        <w:rPr>
          <w:i/>
          <w:sz w:val="26"/>
          <w:szCs w:val="26"/>
        </w:rPr>
      </w:pPr>
    </w:p>
    <w:p w:rsidR="0058487D" w:rsidRPr="00B47166" w:rsidRDefault="0058487D" w:rsidP="0058487D">
      <w:pPr>
        <w:spacing w:before="0"/>
        <w:jc w:val="center"/>
        <w:rPr>
          <w:i/>
          <w:sz w:val="26"/>
          <w:szCs w:val="26"/>
        </w:rPr>
      </w:pPr>
    </w:p>
    <w:p w:rsidR="0058487D" w:rsidRPr="00B47166" w:rsidRDefault="0058487D" w:rsidP="0058487D">
      <w:pPr>
        <w:spacing w:before="0"/>
        <w:jc w:val="center"/>
        <w:rPr>
          <w:i/>
          <w:sz w:val="26"/>
          <w:szCs w:val="26"/>
        </w:rPr>
      </w:pPr>
      <w:r w:rsidRPr="00734A62">
        <w:rPr>
          <w:i/>
          <w:sz w:val="26"/>
          <w:szCs w:val="26"/>
        </w:rPr>
        <w:t>Biểu đồ 3. Thời gian lên lớp của SV</w:t>
      </w:r>
      <w:r w:rsidRPr="00B47166">
        <w:rPr>
          <w:i/>
          <w:sz w:val="26"/>
          <w:szCs w:val="26"/>
        </w:rPr>
        <w:t xml:space="preserve"> (%)</w:t>
      </w:r>
    </w:p>
    <w:p w:rsidR="0058487D" w:rsidRDefault="0058487D" w:rsidP="0058487D">
      <w:pPr>
        <w:pStyle w:val="ListParagraph"/>
        <w:numPr>
          <w:ilvl w:val="0"/>
          <w:numId w:val="8"/>
        </w:numPr>
        <w:spacing w:after="120" w:line="276" w:lineRule="auto"/>
        <w:rPr>
          <w:b/>
          <w:sz w:val="26"/>
          <w:szCs w:val="26"/>
          <w:lang w:val="en-US"/>
        </w:rPr>
      </w:pPr>
      <w:r w:rsidRPr="00335C52">
        <w:rPr>
          <w:b/>
          <w:sz w:val="26"/>
          <w:szCs w:val="26"/>
          <w:lang w:val="en-US"/>
        </w:rPr>
        <w:lastRenderedPageBreak/>
        <w:t>Kết quả khả</w:t>
      </w:r>
      <w:r>
        <w:rPr>
          <w:b/>
          <w:sz w:val="26"/>
          <w:szCs w:val="26"/>
          <w:lang w:val="en-US"/>
        </w:rPr>
        <w:t>o sát</w:t>
      </w:r>
    </w:p>
    <w:p w:rsidR="0058487D" w:rsidRPr="002A288C" w:rsidRDefault="0058487D" w:rsidP="0058487D">
      <w:pPr>
        <w:tabs>
          <w:tab w:val="left" w:pos="1080"/>
        </w:tabs>
        <w:spacing w:before="0" w:after="120" w:line="276" w:lineRule="auto"/>
        <w:ind w:firstLine="540"/>
        <w:jc w:val="both"/>
        <w:rPr>
          <w:b/>
          <w:sz w:val="26"/>
          <w:szCs w:val="26"/>
          <w:lang w:val="en-US"/>
        </w:rPr>
      </w:pPr>
      <w:r>
        <w:rPr>
          <w:b/>
          <w:sz w:val="26"/>
          <w:szCs w:val="26"/>
          <w:lang w:val="en-US"/>
        </w:rPr>
        <w:t xml:space="preserve">3.1. </w:t>
      </w:r>
      <w:r>
        <w:rPr>
          <w:b/>
          <w:sz w:val="26"/>
          <w:szCs w:val="26"/>
          <w:lang w:val="en-US"/>
        </w:rPr>
        <w:tab/>
      </w:r>
      <w:r w:rsidRPr="002A288C">
        <w:rPr>
          <w:b/>
          <w:sz w:val="26"/>
          <w:szCs w:val="26"/>
          <w:lang w:val="en-US"/>
        </w:rPr>
        <w:t>SV đánh giá các tiêu chí về hoạt động giảng dạy của GV</w:t>
      </w:r>
    </w:p>
    <w:p w:rsidR="0058487D" w:rsidRPr="00312A66" w:rsidRDefault="0058487D" w:rsidP="0058487D">
      <w:pPr>
        <w:spacing w:before="0" w:after="120" w:line="360" w:lineRule="auto"/>
        <w:ind w:firstLine="540"/>
        <w:jc w:val="both"/>
        <w:rPr>
          <w:sz w:val="26"/>
          <w:szCs w:val="26"/>
          <w:lang w:val="en-US"/>
        </w:rPr>
      </w:pPr>
      <w:r>
        <w:rPr>
          <w:sz w:val="26"/>
          <w:szCs w:val="26"/>
          <w:lang w:val="en-US"/>
        </w:rPr>
        <w:t>Trong 248 lớp học đã khảo sát, 100% lớp học có &gt;= 50% SV tham gia khảo sát.</w:t>
      </w:r>
    </w:p>
    <w:p w:rsidR="0058487D" w:rsidRDefault="0058487D" w:rsidP="0058487D">
      <w:pPr>
        <w:spacing w:before="0" w:after="240" w:line="360" w:lineRule="auto"/>
        <w:ind w:firstLine="547"/>
        <w:jc w:val="both"/>
        <w:rPr>
          <w:sz w:val="26"/>
          <w:szCs w:val="26"/>
          <w:lang w:val="en-US"/>
        </w:rPr>
      </w:pPr>
      <w:r>
        <w:rPr>
          <w:sz w:val="26"/>
          <w:szCs w:val="26"/>
          <w:lang w:val="en-US"/>
        </w:rPr>
        <w:t>Bảng câu hỏi dành cho môn học thực hành PT1 gồm 18 câu hỏi/tiêu chí. Kết quả khảo sát được trình bày dưới dạng mô tả tỷ lệ SV trả lời theo từng tiêu chí thể hiện ở bảng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3"/>
        <w:gridCol w:w="4930"/>
        <w:gridCol w:w="805"/>
        <w:gridCol w:w="789"/>
        <w:gridCol w:w="900"/>
        <w:gridCol w:w="809"/>
        <w:gridCol w:w="838"/>
      </w:tblGrid>
      <w:tr w:rsidR="0058487D" w:rsidRPr="00CB60BB" w:rsidTr="00F70124">
        <w:trPr>
          <w:trHeight w:val="882"/>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jc w:val="center"/>
              <w:rPr>
                <w:b/>
                <w:bCs/>
                <w:color w:val="000000"/>
                <w:sz w:val="26"/>
                <w:szCs w:val="26"/>
              </w:rPr>
            </w:pPr>
            <w:r w:rsidRPr="00CB60BB">
              <w:rPr>
                <w:b/>
                <w:bCs/>
                <w:color w:val="000000"/>
                <w:sz w:val="26"/>
                <w:szCs w:val="26"/>
              </w:rPr>
              <w:t>STT</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jc w:val="center"/>
              <w:rPr>
                <w:b/>
                <w:bCs/>
                <w:color w:val="000000"/>
                <w:sz w:val="26"/>
                <w:szCs w:val="26"/>
                <w:lang w:val="en-US"/>
              </w:rPr>
            </w:pPr>
            <w:r w:rsidRPr="00CB60BB">
              <w:rPr>
                <w:b/>
                <w:bCs/>
                <w:color w:val="000000"/>
                <w:sz w:val="26"/>
                <w:szCs w:val="26"/>
                <w:lang w:val="en-US"/>
              </w:rPr>
              <w:t>Tiêu chí (</w:t>
            </w:r>
            <w:r w:rsidRPr="00CB60BB">
              <w:rPr>
                <w:b/>
                <w:bCs/>
                <w:color w:val="000000"/>
                <w:sz w:val="26"/>
                <w:szCs w:val="26"/>
              </w:rPr>
              <w:t>Câu hỏi</w:t>
            </w:r>
            <w:r w:rsidRPr="00CB60BB">
              <w:rPr>
                <w:b/>
                <w:bCs/>
                <w:color w:val="000000"/>
                <w:sz w:val="26"/>
                <w:szCs w:val="26"/>
                <w:lang w:val="en-US"/>
              </w:rPr>
              <w:t>)</w:t>
            </w:r>
          </w:p>
        </w:tc>
        <w:tc>
          <w:tcPr>
            <w:tcW w:w="416" w:type="pct"/>
            <w:shd w:val="clear" w:color="auto" w:fill="638FC5"/>
            <w:tcMar>
              <w:top w:w="17" w:type="dxa"/>
              <w:left w:w="17" w:type="dxa"/>
              <w:bottom w:w="0" w:type="dxa"/>
              <w:right w:w="17" w:type="dxa"/>
            </w:tcMar>
            <w:vAlign w:val="center"/>
            <w:hideMark/>
          </w:tcPr>
          <w:p w:rsidR="0058487D" w:rsidRPr="0078356E" w:rsidRDefault="0058487D" w:rsidP="00F70124">
            <w:pPr>
              <w:spacing w:before="0"/>
              <w:jc w:val="center"/>
              <w:rPr>
                <w:b/>
                <w:bCs/>
                <w:color w:val="000000"/>
                <w:sz w:val="24"/>
                <w:szCs w:val="24"/>
              </w:rPr>
            </w:pPr>
            <w:r w:rsidRPr="0078356E">
              <w:rPr>
                <w:b/>
                <w:bCs/>
                <w:color w:val="000000"/>
                <w:sz w:val="24"/>
                <w:szCs w:val="24"/>
              </w:rPr>
              <w:t>Không ý kiến</w:t>
            </w:r>
          </w:p>
        </w:tc>
        <w:tc>
          <w:tcPr>
            <w:tcW w:w="408" w:type="pct"/>
            <w:shd w:val="clear" w:color="auto" w:fill="C76361"/>
            <w:tcMar>
              <w:top w:w="17" w:type="dxa"/>
              <w:left w:w="17" w:type="dxa"/>
              <w:bottom w:w="0" w:type="dxa"/>
              <w:right w:w="17" w:type="dxa"/>
            </w:tcMar>
            <w:vAlign w:val="center"/>
            <w:hideMark/>
          </w:tcPr>
          <w:p w:rsidR="0058487D" w:rsidRPr="0078356E" w:rsidRDefault="0058487D" w:rsidP="00F70124">
            <w:pPr>
              <w:spacing w:before="0"/>
              <w:jc w:val="center"/>
              <w:rPr>
                <w:b/>
                <w:bCs/>
                <w:color w:val="000000"/>
                <w:sz w:val="24"/>
                <w:szCs w:val="24"/>
              </w:rPr>
            </w:pPr>
            <w:r w:rsidRPr="0078356E">
              <w:rPr>
                <w:b/>
                <w:bCs/>
                <w:color w:val="000000"/>
                <w:sz w:val="24"/>
                <w:szCs w:val="24"/>
              </w:rPr>
              <w:t xml:space="preserve">Chưa tốt/ </w:t>
            </w:r>
            <w:r w:rsidRPr="0078356E">
              <w:rPr>
                <w:b/>
                <w:bCs/>
                <w:color w:val="000000"/>
                <w:sz w:val="24"/>
                <w:szCs w:val="24"/>
                <w:lang w:val="en-US"/>
              </w:rPr>
              <w:t>H</w:t>
            </w:r>
            <w:r w:rsidRPr="0078356E">
              <w:rPr>
                <w:b/>
                <w:bCs/>
                <w:color w:val="000000"/>
                <w:sz w:val="24"/>
                <w:szCs w:val="24"/>
              </w:rPr>
              <w:t>ài lòng</w:t>
            </w:r>
          </w:p>
        </w:tc>
        <w:tc>
          <w:tcPr>
            <w:tcW w:w="465" w:type="pct"/>
            <w:shd w:val="clear" w:color="auto" w:fill="9BBB59" w:themeFill="accent3"/>
            <w:tcMar>
              <w:top w:w="17" w:type="dxa"/>
              <w:left w:w="17" w:type="dxa"/>
              <w:bottom w:w="0" w:type="dxa"/>
              <w:right w:w="17" w:type="dxa"/>
            </w:tcMar>
            <w:vAlign w:val="center"/>
            <w:hideMark/>
          </w:tcPr>
          <w:p w:rsidR="0058487D" w:rsidRPr="0078356E" w:rsidRDefault="0058487D" w:rsidP="00F70124">
            <w:pPr>
              <w:spacing w:before="0"/>
              <w:jc w:val="center"/>
              <w:rPr>
                <w:b/>
                <w:bCs/>
                <w:color w:val="000000"/>
                <w:sz w:val="24"/>
                <w:szCs w:val="24"/>
              </w:rPr>
            </w:pPr>
            <w:r w:rsidRPr="0078356E">
              <w:rPr>
                <w:b/>
                <w:bCs/>
                <w:color w:val="000000"/>
                <w:sz w:val="24"/>
                <w:szCs w:val="24"/>
              </w:rPr>
              <w:t>Bình thường</w:t>
            </w:r>
          </w:p>
        </w:tc>
        <w:tc>
          <w:tcPr>
            <w:tcW w:w="418" w:type="pct"/>
            <w:shd w:val="clear" w:color="auto" w:fill="8B72AA"/>
            <w:tcMar>
              <w:top w:w="17" w:type="dxa"/>
              <w:left w:w="17" w:type="dxa"/>
              <w:bottom w:w="0" w:type="dxa"/>
              <w:right w:w="17" w:type="dxa"/>
            </w:tcMar>
            <w:vAlign w:val="center"/>
            <w:hideMark/>
          </w:tcPr>
          <w:p w:rsidR="0058487D" w:rsidRPr="0078356E" w:rsidRDefault="0058487D" w:rsidP="00F70124">
            <w:pPr>
              <w:spacing w:before="0"/>
              <w:jc w:val="center"/>
              <w:rPr>
                <w:b/>
                <w:bCs/>
                <w:color w:val="000000"/>
                <w:sz w:val="24"/>
                <w:szCs w:val="24"/>
              </w:rPr>
            </w:pPr>
            <w:r w:rsidRPr="0078356E">
              <w:rPr>
                <w:b/>
                <w:bCs/>
                <w:color w:val="000000"/>
                <w:sz w:val="24"/>
                <w:szCs w:val="24"/>
              </w:rPr>
              <w:t>Tốt/</w:t>
            </w:r>
            <w:r w:rsidRPr="0078356E">
              <w:rPr>
                <w:b/>
                <w:bCs/>
                <w:color w:val="000000"/>
                <w:sz w:val="24"/>
                <w:szCs w:val="24"/>
                <w:lang w:val="en-US"/>
              </w:rPr>
              <w:t xml:space="preserve">     H</w:t>
            </w:r>
            <w:r w:rsidRPr="0078356E">
              <w:rPr>
                <w:b/>
                <w:bCs/>
                <w:color w:val="000000"/>
                <w:sz w:val="24"/>
                <w:szCs w:val="24"/>
              </w:rPr>
              <w:t>ài lòng</w:t>
            </w:r>
          </w:p>
        </w:tc>
        <w:tc>
          <w:tcPr>
            <w:tcW w:w="433" w:type="pct"/>
            <w:shd w:val="clear" w:color="auto" w:fill="5DB3CB"/>
            <w:tcMar>
              <w:top w:w="17" w:type="dxa"/>
              <w:left w:w="17" w:type="dxa"/>
              <w:bottom w:w="0" w:type="dxa"/>
              <w:right w:w="17" w:type="dxa"/>
            </w:tcMar>
            <w:vAlign w:val="center"/>
            <w:hideMark/>
          </w:tcPr>
          <w:p w:rsidR="0058487D" w:rsidRPr="00E2000D" w:rsidRDefault="0058487D" w:rsidP="00F70124">
            <w:pPr>
              <w:spacing w:before="0"/>
              <w:jc w:val="center"/>
              <w:rPr>
                <w:b/>
                <w:bCs/>
                <w:color w:val="000000"/>
                <w:sz w:val="24"/>
                <w:szCs w:val="24"/>
              </w:rPr>
            </w:pPr>
            <w:r w:rsidRPr="00E2000D">
              <w:rPr>
                <w:b/>
                <w:bCs/>
                <w:color w:val="000000"/>
                <w:sz w:val="24"/>
                <w:szCs w:val="24"/>
              </w:rPr>
              <w:t xml:space="preserve">Rất tốt/ </w:t>
            </w:r>
            <w:r w:rsidRPr="00E2000D">
              <w:rPr>
                <w:b/>
                <w:bCs/>
                <w:color w:val="000000"/>
                <w:sz w:val="24"/>
                <w:szCs w:val="24"/>
                <w:lang w:val="en-US"/>
              </w:rPr>
              <w:t>H</w:t>
            </w:r>
            <w:r w:rsidRPr="00E2000D">
              <w:rPr>
                <w:b/>
                <w:bCs/>
                <w:color w:val="000000"/>
                <w:sz w:val="24"/>
                <w:szCs w:val="24"/>
              </w:rPr>
              <w:t>ài lòng</w:t>
            </w:r>
          </w:p>
        </w:tc>
      </w:tr>
      <w:tr w:rsidR="0058487D" w:rsidRPr="00CB60BB" w:rsidTr="00F70124">
        <w:trPr>
          <w:trHeight w:val="792"/>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1</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Anh/ Chị có đủ thông tin về đề cương/ kế hoạch thực hành</w:t>
            </w:r>
          </w:p>
        </w:tc>
        <w:tc>
          <w:tcPr>
            <w:tcW w:w="2140" w:type="pct"/>
            <w:gridSpan w:val="5"/>
            <w:shd w:val="clear" w:color="auto" w:fill="auto"/>
            <w:vAlign w:val="center"/>
          </w:tcPr>
          <w:p w:rsidR="0058487D" w:rsidRPr="00F05E3E"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51072" behindDoc="1" locked="0" layoutInCell="1" allowOverlap="1">
                  <wp:simplePos x="0" y="0"/>
                  <wp:positionH relativeFrom="column">
                    <wp:posOffset>3175</wp:posOffset>
                  </wp:positionH>
                  <wp:positionV relativeFrom="paragraph">
                    <wp:posOffset>40005</wp:posOffset>
                  </wp:positionV>
                  <wp:extent cx="2625725" cy="478155"/>
                  <wp:effectExtent l="0" t="0" r="0" b="0"/>
                  <wp:wrapTight wrapText="bothSides">
                    <wp:wrapPolygon edited="0">
                      <wp:start x="940" y="8606"/>
                      <wp:lineTo x="784" y="12048"/>
                      <wp:lineTo x="17552" y="12048"/>
                      <wp:lineTo x="17552" y="8606"/>
                      <wp:lineTo x="940" y="8606"/>
                    </wp:wrapPolygon>
                  </wp:wrapTight>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r w:rsidR="0058487D" w:rsidRPr="00CB60BB" w:rsidTr="00F70124">
        <w:trPr>
          <w:trHeight w:val="774"/>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2</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Đề cương nêu rõ kiến thức, kỹ năng người học cần đạt được sau mỗi bài thực hành</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52096" behindDoc="1" locked="0" layoutInCell="1" allowOverlap="1">
                  <wp:simplePos x="0" y="0"/>
                  <wp:positionH relativeFrom="column">
                    <wp:posOffset>-15018</wp:posOffset>
                  </wp:positionH>
                  <wp:positionV relativeFrom="paragraph">
                    <wp:posOffset>5553</wp:posOffset>
                  </wp:positionV>
                  <wp:extent cx="2636874" cy="478465"/>
                  <wp:effectExtent l="0" t="0" r="0" b="0"/>
                  <wp:wrapTight wrapText="bothSides">
                    <wp:wrapPolygon edited="0">
                      <wp:start x="624" y="8600"/>
                      <wp:lineTo x="468" y="12040"/>
                      <wp:lineTo x="17165" y="12040"/>
                      <wp:lineTo x="17477" y="8600"/>
                      <wp:lineTo x="624" y="8600"/>
                    </wp:wrapPolygon>
                  </wp:wrapTight>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r>
      <w:tr w:rsidR="0058487D" w:rsidRPr="00CB60BB" w:rsidTr="00F70124">
        <w:trPr>
          <w:trHeight w:val="720"/>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3</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Trang thiết bị, phòng máy được trang bị tốt, đáp ứng yêu cầu trong quá trình thực hành/ thí nghiệm</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53120" behindDoc="1" locked="0" layoutInCell="1" allowOverlap="1">
                  <wp:simplePos x="0" y="0"/>
                  <wp:positionH relativeFrom="column">
                    <wp:posOffset>-15018</wp:posOffset>
                  </wp:positionH>
                  <wp:positionV relativeFrom="paragraph">
                    <wp:posOffset>49811</wp:posOffset>
                  </wp:positionV>
                  <wp:extent cx="2636874" cy="478465"/>
                  <wp:effectExtent l="0" t="0" r="0" b="0"/>
                  <wp:wrapTight wrapText="bothSides">
                    <wp:wrapPolygon edited="0">
                      <wp:start x="468" y="8600"/>
                      <wp:lineTo x="624" y="12040"/>
                      <wp:lineTo x="17321" y="12040"/>
                      <wp:lineTo x="17321" y="8600"/>
                      <wp:lineTo x="468" y="8600"/>
                    </wp:wrapPolygon>
                  </wp:wrapTight>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r>
      <w:tr w:rsidR="0058487D" w:rsidRPr="00CB60BB" w:rsidTr="00F70124">
        <w:trPr>
          <w:trHeight w:val="846"/>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4</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Phòng thí nghiệm, thực hành đảm bảo điều kiện an toàn</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54144" behindDoc="1" locked="0" layoutInCell="1" allowOverlap="1">
                  <wp:simplePos x="0" y="0"/>
                  <wp:positionH relativeFrom="column">
                    <wp:posOffset>-15018</wp:posOffset>
                  </wp:positionH>
                  <wp:positionV relativeFrom="paragraph">
                    <wp:posOffset>26596</wp:posOffset>
                  </wp:positionV>
                  <wp:extent cx="2636874" cy="478465"/>
                  <wp:effectExtent l="0" t="0" r="0" b="0"/>
                  <wp:wrapTight wrapText="bothSides">
                    <wp:wrapPolygon edited="0">
                      <wp:start x="468" y="8600"/>
                      <wp:lineTo x="624" y="12040"/>
                      <wp:lineTo x="17477" y="12040"/>
                      <wp:lineTo x="17477" y="8600"/>
                      <wp:lineTo x="468" y="8600"/>
                    </wp:wrapPolygon>
                  </wp:wrapTight>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r>
      <w:tr w:rsidR="0058487D" w:rsidRPr="00CB60BB" w:rsidTr="00F70124">
        <w:trPr>
          <w:trHeight w:val="783"/>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5</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Anh/ Chị được phân chia nhóm một cách hợp lý</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55168" behindDoc="1" locked="0" layoutInCell="1" allowOverlap="1">
                  <wp:simplePos x="0" y="0"/>
                  <wp:positionH relativeFrom="column">
                    <wp:posOffset>-15018</wp:posOffset>
                  </wp:positionH>
                  <wp:positionV relativeFrom="paragraph">
                    <wp:posOffset>14502</wp:posOffset>
                  </wp:positionV>
                  <wp:extent cx="2636874" cy="478465"/>
                  <wp:effectExtent l="0" t="0" r="0" b="0"/>
                  <wp:wrapTight wrapText="bothSides">
                    <wp:wrapPolygon edited="0">
                      <wp:start x="624" y="8600"/>
                      <wp:lineTo x="780" y="12040"/>
                      <wp:lineTo x="17790" y="12040"/>
                      <wp:lineTo x="17633" y="8600"/>
                      <wp:lineTo x="624" y="8600"/>
                    </wp:wrapPolygon>
                  </wp:wrapTight>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c>
      </w:tr>
      <w:tr w:rsidR="0058487D" w:rsidRPr="00CB60BB" w:rsidTr="00F70124">
        <w:trPr>
          <w:trHeight w:val="792"/>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6</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Anh/ Chị được cung tài liệu/ bài tập thực hành đầy đủ</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56192" behindDoc="1" locked="0" layoutInCell="1" allowOverlap="1">
                  <wp:simplePos x="0" y="0"/>
                  <wp:positionH relativeFrom="column">
                    <wp:posOffset>-15018</wp:posOffset>
                  </wp:positionH>
                  <wp:positionV relativeFrom="paragraph">
                    <wp:posOffset>10514</wp:posOffset>
                  </wp:positionV>
                  <wp:extent cx="2636874" cy="478466"/>
                  <wp:effectExtent l="0" t="0" r="0" b="0"/>
                  <wp:wrapTight wrapText="bothSides">
                    <wp:wrapPolygon edited="0">
                      <wp:start x="1248" y="8600"/>
                      <wp:lineTo x="1092" y="12040"/>
                      <wp:lineTo x="17477" y="12040"/>
                      <wp:lineTo x="17477" y="8600"/>
                      <wp:lineTo x="1248" y="8600"/>
                    </wp:wrapPolygon>
                  </wp:wrapTight>
                  <wp:docPr id="1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r>
      <w:tr w:rsidR="0058487D" w:rsidRPr="00CB60BB" w:rsidTr="00F70124">
        <w:trPr>
          <w:trHeight w:val="873"/>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7</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Tài liệu/ bài tập thực hành trình bày rõ ràng, dễ hiểu, cập nhật</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57216" behindDoc="1" locked="0" layoutInCell="1" allowOverlap="1">
                  <wp:simplePos x="0" y="0"/>
                  <wp:positionH relativeFrom="column">
                    <wp:posOffset>-15018</wp:posOffset>
                  </wp:positionH>
                  <wp:positionV relativeFrom="paragraph">
                    <wp:posOffset>43342</wp:posOffset>
                  </wp:positionV>
                  <wp:extent cx="2636874" cy="478466"/>
                  <wp:effectExtent l="0" t="0" r="0" b="0"/>
                  <wp:wrapTight wrapText="bothSides">
                    <wp:wrapPolygon edited="0">
                      <wp:start x="624" y="8600"/>
                      <wp:lineTo x="780" y="12040"/>
                      <wp:lineTo x="17165" y="12040"/>
                      <wp:lineTo x="17009" y="8600"/>
                      <wp:lineTo x="624" y="8600"/>
                    </wp:wrapPolygon>
                  </wp:wrapTight>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c>
      </w:tr>
      <w:tr w:rsidR="0058487D" w:rsidRPr="00CB60BB" w:rsidTr="00F70124">
        <w:trPr>
          <w:trHeight w:val="774"/>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8</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Thời khoá biểu thực hành phân bổ hợp lý, phù hợp với lý thuyết</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58240" behindDoc="1" locked="0" layoutInCell="1" allowOverlap="1">
                  <wp:simplePos x="0" y="0"/>
                  <wp:positionH relativeFrom="column">
                    <wp:posOffset>-15018</wp:posOffset>
                  </wp:positionH>
                  <wp:positionV relativeFrom="paragraph">
                    <wp:posOffset>3470</wp:posOffset>
                  </wp:positionV>
                  <wp:extent cx="2636874" cy="478465"/>
                  <wp:effectExtent l="0" t="0" r="0" b="0"/>
                  <wp:wrapTight wrapText="bothSides">
                    <wp:wrapPolygon edited="0">
                      <wp:start x="624" y="8600"/>
                      <wp:lineTo x="780" y="12040"/>
                      <wp:lineTo x="17477" y="12040"/>
                      <wp:lineTo x="17790" y="8600"/>
                      <wp:lineTo x="624" y="8600"/>
                    </wp:wrapPolygon>
                  </wp:wrapTight>
                  <wp:docPr id="1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c>
      </w:tr>
      <w:tr w:rsidR="0058487D" w:rsidRPr="00CB60BB" w:rsidTr="00F70124">
        <w:trPr>
          <w:trHeight w:val="783"/>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9</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Anh/ Chị được phổ biến về hình thức kiểm tra/ đánh giá kết quả học tập trước khi học</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59264" behindDoc="1" locked="0" layoutInCell="1" allowOverlap="1">
                  <wp:simplePos x="0" y="0"/>
                  <wp:positionH relativeFrom="column">
                    <wp:posOffset>-15018</wp:posOffset>
                  </wp:positionH>
                  <wp:positionV relativeFrom="paragraph">
                    <wp:posOffset>5198</wp:posOffset>
                  </wp:positionV>
                  <wp:extent cx="2636874" cy="478465"/>
                  <wp:effectExtent l="0" t="0" r="0" b="0"/>
                  <wp:wrapTight wrapText="bothSides">
                    <wp:wrapPolygon edited="0">
                      <wp:start x="780" y="8600"/>
                      <wp:lineTo x="624" y="12040"/>
                      <wp:lineTo x="17790" y="12040"/>
                      <wp:lineTo x="17790" y="8600"/>
                      <wp:lineTo x="780" y="8600"/>
                    </wp:wrapPolygon>
                  </wp:wrapTight>
                  <wp:docPr id="2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c>
      </w:tr>
      <w:tr w:rsidR="0058487D" w:rsidRPr="00CB60BB" w:rsidTr="00F70124">
        <w:trPr>
          <w:trHeight w:val="792"/>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10</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Giảng viên theo dõi, giám sát quá trình thực hành của Anh/ Chị</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60288" behindDoc="1" locked="0" layoutInCell="1" allowOverlap="1">
                  <wp:simplePos x="0" y="0"/>
                  <wp:positionH relativeFrom="column">
                    <wp:posOffset>-15018</wp:posOffset>
                  </wp:positionH>
                  <wp:positionV relativeFrom="paragraph">
                    <wp:posOffset>11843</wp:posOffset>
                  </wp:positionV>
                  <wp:extent cx="2636874" cy="478466"/>
                  <wp:effectExtent l="0" t="0" r="0" b="0"/>
                  <wp:wrapTight wrapText="bothSides">
                    <wp:wrapPolygon edited="0">
                      <wp:start x="780" y="8600"/>
                      <wp:lineTo x="624" y="12040"/>
                      <wp:lineTo x="17946" y="12040"/>
                      <wp:lineTo x="17790" y="8600"/>
                      <wp:lineTo x="780" y="8600"/>
                    </wp:wrapPolygon>
                  </wp:wrapTight>
                  <wp:docPr id="2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c>
      </w:tr>
      <w:tr w:rsidR="0058487D" w:rsidRPr="00CB60BB" w:rsidTr="00F70124">
        <w:trPr>
          <w:trHeight w:val="864"/>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11</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Giảng viên hướng dẫn nội dung, mô tả các bước thực hiện trước khi tiến hành thực hành/ thí nghiệm</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61312" behindDoc="1" locked="0" layoutInCell="1" allowOverlap="1">
                  <wp:simplePos x="0" y="0"/>
                  <wp:positionH relativeFrom="column">
                    <wp:posOffset>-15018</wp:posOffset>
                  </wp:positionH>
                  <wp:positionV relativeFrom="paragraph">
                    <wp:posOffset>65937</wp:posOffset>
                  </wp:positionV>
                  <wp:extent cx="2636874" cy="478465"/>
                  <wp:effectExtent l="0" t="0" r="0" b="0"/>
                  <wp:wrapTight wrapText="bothSides">
                    <wp:wrapPolygon edited="0">
                      <wp:start x="780" y="8600"/>
                      <wp:lineTo x="624" y="12040"/>
                      <wp:lineTo x="17477" y="12040"/>
                      <wp:lineTo x="17477" y="8600"/>
                      <wp:lineTo x="780" y="8600"/>
                    </wp:wrapPolygon>
                  </wp:wrapTight>
                  <wp:docPr id="2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c>
      </w:tr>
      <w:tr w:rsidR="0058487D" w:rsidRPr="00CB60BB" w:rsidTr="00F70124">
        <w:trPr>
          <w:trHeight w:val="828"/>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12</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Giảng viên có nhiều kinh nghiệm chuyên môn qua việc hướng dẫn và giải đáp thắc mắc của Anh/ Chị</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62336" behindDoc="1" locked="0" layoutInCell="1" allowOverlap="1">
                  <wp:simplePos x="0" y="0"/>
                  <wp:positionH relativeFrom="column">
                    <wp:posOffset>-15018</wp:posOffset>
                  </wp:positionH>
                  <wp:positionV relativeFrom="paragraph">
                    <wp:posOffset>70323</wp:posOffset>
                  </wp:positionV>
                  <wp:extent cx="2636874" cy="478465"/>
                  <wp:effectExtent l="0" t="0" r="0" b="0"/>
                  <wp:wrapTight wrapText="bothSides">
                    <wp:wrapPolygon edited="0">
                      <wp:start x="936" y="8600"/>
                      <wp:lineTo x="780" y="12040"/>
                      <wp:lineTo x="17165" y="12040"/>
                      <wp:lineTo x="17009" y="8600"/>
                      <wp:lineTo x="936" y="8600"/>
                    </wp:wrapPolygon>
                  </wp:wrapTight>
                  <wp:docPr id="2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c>
      </w:tr>
      <w:tr w:rsidR="0058487D" w:rsidRPr="00CB60BB" w:rsidTr="00F70124">
        <w:trPr>
          <w:trHeight w:val="774"/>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13</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Giảng viên đảm bảo và sử dụng thời gian trên lớp hiệu quả</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63360" behindDoc="1" locked="0" layoutInCell="1" allowOverlap="1">
                  <wp:simplePos x="0" y="0"/>
                  <wp:positionH relativeFrom="column">
                    <wp:posOffset>-4386</wp:posOffset>
                  </wp:positionH>
                  <wp:positionV relativeFrom="paragraph">
                    <wp:posOffset>8875</wp:posOffset>
                  </wp:positionV>
                  <wp:extent cx="2636874" cy="478465"/>
                  <wp:effectExtent l="0" t="0" r="0" b="0"/>
                  <wp:wrapTight wrapText="bothSides">
                    <wp:wrapPolygon edited="0">
                      <wp:start x="936" y="8600"/>
                      <wp:lineTo x="780" y="12040"/>
                      <wp:lineTo x="17633" y="12040"/>
                      <wp:lineTo x="17633" y="8600"/>
                      <wp:lineTo x="936" y="8600"/>
                    </wp:wrapPolygon>
                  </wp:wrapTight>
                  <wp:docPr id="3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c>
      </w:tr>
      <w:tr w:rsidR="0058487D" w:rsidRPr="00CB60BB" w:rsidTr="00F70124">
        <w:trPr>
          <w:trHeight w:val="783"/>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lastRenderedPageBreak/>
              <w:t>14</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Anh/ Chị hài lòng với cách trả lời/ giải đáp của giảng viên về bài học</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64384" behindDoc="1" locked="0" layoutInCell="1" allowOverlap="1">
                  <wp:simplePos x="0" y="0"/>
                  <wp:positionH relativeFrom="column">
                    <wp:posOffset>-15018</wp:posOffset>
                  </wp:positionH>
                  <wp:positionV relativeFrom="paragraph">
                    <wp:posOffset>7044</wp:posOffset>
                  </wp:positionV>
                  <wp:extent cx="2636874" cy="478465"/>
                  <wp:effectExtent l="0" t="0" r="0" b="0"/>
                  <wp:wrapTight wrapText="bothSides">
                    <wp:wrapPolygon edited="0">
                      <wp:start x="936" y="8600"/>
                      <wp:lineTo x="780" y="12040"/>
                      <wp:lineTo x="17790" y="12040"/>
                      <wp:lineTo x="17633" y="8600"/>
                      <wp:lineTo x="936" y="8600"/>
                    </wp:wrapPolygon>
                  </wp:wrapTight>
                  <wp:docPr id="3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c>
      </w:tr>
      <w:tr w:rsidR="0058487D" w:rsidRPr="00CB60BB" w:rsidTr="00F70124">
        <w:trPr>
          <w:trHeight w:val="720"/>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15</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Giảng viên đánh giá chính xác, công bằng kết quả thực hành của Anh/ Chị</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65408" behindDoc="1" locked="0" layoutInCell="1" allowOverlap="1">
                  <wp:simplePos x="0" y="0"/>
                  <wp:positionH relativeFrom="column">
                    <wp:posOffset>-15018</wp:posOffset>
                  </wp:positionH>
                  <wp:positionV relativeFrom="paragraph">
                    <wp:posOffset>3057</wp:posOffset>
                  </wp:positionV>
                  <wp:extent cx="2636874" cy="478465"/>
                  <wp:effectExtent l="0" t="0" r="0" b="0"/>
                  <wp:wrapTight wrapText="bothSides">
                    <wp:wrapPolygon edited="0">
                      <wp:start x="936" y="8600"/>
                      <wp:lineTo x="780" y="12040"/>
                      <wp:lineTo x="17633" y="12040"/>
                      <wp:lineTo x="17633" y="8600"/>
                      <wp:lineTo x="936" y="8600"/>
                    </wp:wrapPolygon>
                  </wp:wrapTight>
                  <wp:docPr id="39"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c>
      </w:tr>
      <w:tr w:rsidR="0058487D" w:rsidRPr="00CB60BB" w:rsidTr="00F70124">
        <w:trPr>
          <w:trHeight w:val="828"/>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16</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Hình thức kiểm tra/ đánh giá phù hợp với môn thực hành</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66432" behindDoc="1" locked="0" layoutInCell="1" allowOverlap="1">
                  <wp:simplePos x="0" y="0"/>
                  <wp:positionH relativeFrom="column">
                    <wp:posOffset>-15018</wp:posOffset>
                  </wp:positionH>
                  <wp:positionV relativeFrom="paragraph">
                    <wp:posOffset>26212</wp:posOffset>
                  </wp:positionV>
                  <wp:extent cx="2636874" cy="478465"/>
                  <wp:effectExtent l="0" t="0" r="0" b="0"/>
                  <wp:wrapTight wrapText="bothSides">
                    <wp:wrapPolygon edited="0">
                      <wp:start x="1092" y="8600"/>
                      <wp:lineTo x="936" y="12040"/>
                      <wp:lineTo x="17633" y="12040"/>
                      <wp:lineTo x="17633" y="8600"/>
                      <wp:lineTo x="1092" y="8600"/>
                    </wp:wrapPolygon>
                  </wp:wrapTight>
                  <wp:docPr id="4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c>
      </w:tr>
      <w:tr w:rsidR="0058487D" w:rsidRPr="00CB60BB" w:rsidTr="00F70124">
        <w:trPr>
          <w:trHeight w:val="720"/>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17</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Anh/ Chị nhận được kiến thức, kỹ năng như mục tiêu của môn học</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67456" behindDoc="1" locked="0" layoutInCell="1" allowOverlap="1">
                  <wp:simplePos x="0" y="0"/>
                  <wp:positionH relativeFrom="column">
                    <wp:posOffset>-15018</wp:posOffset>
                  </wp:positionH>
                  <wp:positionV relativeFrom="paragraph">
                    <wp:posOffset>4283</wp:posOffset>
                  </wp:positionV>
                  <wp:extent cx="2636874" cy="478465"/>
                  <wp:effectExtent l="0" t="0" r="0" b="0"/>
                  <wp:wrapTight wrapText="bothSides">
                    <wp:wrapPolygon edited="0">
                      <wp:start x="936" y="8600"/>
                      <wp:lineTo x="780" y="12040"/>
                      <wp:lineTo x="17477" y="12040"/>
                      <wp:lineTo x="17633" y="12040"/>
                      <wp:lineTo x="17477" y="8600"/>
                      <wp:lineTo x="936" y="8600"/>
                    </wp:wrapPolygon>
                  </wp:wrapTight>
                  <wp:docPr id="4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c>
      </w:tr>
      <w:tr w:rsidR="0058487D" w:rsidRPr="00CB60BB" w:rsidTr="00F70124">
        <w:trPr>
          <w:trHeight w:val="810"/>
          <w:jc w:val="center"/>
        </w:trPr>
        <w:tc>
          <w:tcPr>
            <w:tcW w:w="312"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jc w:val="center"/>
              <w:rPr>
                <w:color w:val="000000"/>
                <w:sz w:val="26"/>
                <w:szCs w:val="26"/>
              </w:rPr>
            </w:pPr>
            <w:r w:rsidRPr="00CB60BB">
              <w:rPr>
                <w:color w:val="000000"/>
                <w:sz w:val="26"/>
                <w:szCs w:val="26"/>
              </w:rPr>
              <w:t>18</w:t>
            </w:r>
          </w:p>
        </w:tc>
        <w:tc>
          <w:tcPr>
            <w:tcW w:w="2548" w:type="pct"/>
            <w:shd w:val="clear" w:color="auto" w:fill="auto"/>
            <w:noWrap/>
            <w:tcMar>
              <w:top w:w="17" w:type="dxa"/>
              <w:left w:w="17" w:type="dxa"/>
              <w:bottom w:w="0" w:type="dxa"/>
              <w:right w:w="17" w:type="dxa"/>
            </w:tcMar>
            <w:vAlign w:val="center"/>
            <w:hideMark/>
          </w:tcPr>
          <w:p w:rsidR="0058487D" w:rsidRPr="00CB60BB" w:rsidRDefault="0058487D" w:rsidP="00F70124">
            <w:pPr>
              <w:spacing w:before="0"/>
              <w:ind w:left="72" w:right="72"/>
              <w:jc w:val="both"/>
              <w:rPr>
                <w:color w:val="000000"/>
                <w:sz w:val="26"/>
                <w:szCs w:val="26"/>
              </w:rPr>
            </w:pPr>
            <w:r w:rsidRPr="00CB60BB">
              <w:rPr>
                <w:color w:val="000000"/>
                <w:sz w:val="26"/>
                <w:szCs w:val="26"/>
              </w:rPr>
              <w:t>Anh/ Chị hài lòng với hoạt động giảng dạy thực hành của giảng viên</w:t>
            </w:r>
          </w:p>
        </w:tc>
        <w:tc>
          <w:tcPr>
            <w:tcW w:w="2140" w:type="pct"/>
            <w:gridSpan w:val="5"/>
            <w:shd w:val="clear" w:color="auto" w:fill="auto"/>
            <w:vAlign w:val="center"/>
          </w:tcPr>
          <w:p w:rsidR="0058487D" w:rsidRPr="00CB60BB" w:rsidRDefault="0058487D" w:rsidP="00F70124">
            <w:pPr>
              <w:spacing w:before="0"/>
              <w:ind w:left="-17"/>
              <w:jc w:val="center"/>
              <w:rPr>
                <w:color w:val="000000"/>
                <w:sz w:val="26"/>
                <w:szCs w:val="26"/>
              </w:rPr>
            </w:pPr>
            <w:r w:rsidRPr="0047506A">
              <w:rPr>
                <w:noProof/>
                <w:color w:val="000000"/>
                <w:sz w:val="26"/>
                <w:szCs w:val="26"/>
                <w:lang w:val="en-US"/>
              </w:rPr>
              <w:drawing>
                <wp:anchor distT="0" distB="0" distL="114300" distR="114300" simplePos="0" relativeHeight="251668480" behindDoc="1" locked="0" layoutInCell="1" allowOverlap="1">
                  <wp:simplePos x="0" y="0"/>
                  <wp:positionH relativeFrom="column">
                    <wp:posOffset>-15018</wp:posOffset>
                  </wp:positionH>
                  <wp:positionV relativeFrom="paragraph">
                    <wp:posOffset>15535</wp:posOffset>
                  </wp:positionV>
                  <wp:extent cx="2636874" cy="478465"/>
                  <wp:effectExtent l="0" t="0" r="0" b="0"/>
                  <wp:wrapTight wrapText="bothSides">
                    <wp:wrapPolygon edited="0">
                      <wp:start x="1248" y="8600"/>
                      <wp:lineTo x="1092" y="12040"/>
                      <wp:lineTo x="17321" y="12040"/>
                      <wp:lineTo x="17321" y="8600"/>
                      <wp:lineTo x="1248" y="8600"/>
                    </wp:wrapPolygon>
                  </wp:wrapTight>
                  <wp:docPr id="4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c>
      </w:tr>
    </w:tbl>
    <w:p w:rsidR="0058487D" w:rsidRPr="00734A62" w:rsidRDefault="0058487D" w:rsidP="0058487D">
      <w:pPr>
        <w:spacing w:after="120"/>
        <w:jc w:val="center"/>
        <w:rPr>
          <w:i/>
          <w:sz w:val="26"/>
          <w:szCs w:val="26"/>
        </w:rPr>
      </w:pPr>
      <w:r w:rsidRPr="00734A62">
        <w:rPr>
          <w:i/>
          <w:sz w:val="26"/>
          <w:szCs w:val="26"/>
        </w:rPr>
        <w:t>Bảng 3. Tỷ lệ SV đánh giá theo từng tiêu chí (%)</w:t>
      </w:r>
    </w:p>
    <w:p w:rsidR="0058487D" w:rsidRPr="0047506A" w:rsidRDefault="0058487D" w:rsidP="0058487D">
      <w:pPr>
        <w:spacing w:after="120" w:line="360" w:lineRule="auto"/>
        <w:ind w:firstLine="547"/>
        <w:jc w:val="both"/>
        <w:rPr>
          <w:sz w:val="26"/>
          <w:szCs w:val="26"/>
        </w:rPr>
      </w:pPr>
      <w:r w:rsidRPr="0047506A">
        <w:rPr>
          <w:sz w:val="26"/>
          <w:szCs w:val="26"/>
        </w:rPr>
        <w:t>Nhìn chung, k</w:t>
      </w:r>
      <w:r w:rsidRPr="00C10D6C">
        <w:rPr>
          <w:sz w:val="26"/>
          <w:szCs w:val="26"/>
        </w:rPr>
        <w:t xml:space="preserve">ết quả khảo sát các tiêu chí về hoạt động giảng dạy của GV ở môn học TH1 đạt tỷ lệ </w:t>
      </w:r>
      <w:r w:rsidRPr="00555AF6">
        <w:rPr>
          <w:sz w:val="26"/>
          <w:szCs w:val="26"/>
        </w:rPr>
        <w:t>Tố</w:t>
      </w:r>
      <w:r>
        <w:rPr>
          <w:sz w:val="26"/>
          <w:szCs w:val="26"/>
        </w:rPr>
        <w:t>t/</w:t>
      </w:r>
      <w:r w:rsidRPr="00555AF6">
        <w:rPr>
          <w:sz w:val="26"/>
          <w:szCs w:val="26"/>
        </w:rPr>
        <w:t>hài lòng và Rất tốt/hài lòng (</w:t>
      </w:r>
      <w:r w:rsidRPr="00555AF6">
        <w:rPr>
          <w:i/>
          <w:sz w:val="26"/>
          <w:szCs w:val="26"/>
        </w:rPr>
        <w:t>gọi chung là Hài lòng</w:t>
      </w:r>
      <w:r w:rsidRPr="00555AF6">
        <w:rPr>
          <w:sz w:val="26"/>
          <w:szCs w:val="26"/>
        </w:rPr>
        <w:t>)</w:t>
      </w:r>
      <w:r w:rsidRPr="00680580">
        <w:rPr>
          <w:sz w:val="26"/>
          <w:szCs w:val="26"/>
        </w:rPr>
        <w:t xml:space="preserve"> </w:t>
      </w:r>
      <w:r w:rsidRPr="0047506A">
        <w:rPr>
          <w:sz w:val="26"/>
          <w:szCs w:val="26"/>
        </w:rPr>
        <w:t xml:space="preserve">khá </w:t>
      </w:r>
      <w:r w:rsidRPr="00680580">
        <w:rPr>
          <w:sz w:val="26"/>
          <w:szCs w:val="26"/>
        </w:rPr>
        <w:t xml:space="preserve">cao từ </w:t>
      </w:r>
      <w:r w:rsidRPr="0047506A">
        <w:rPr>
          <w:b/>
          <w:sz w:val="26"/>
          <w:szCs w:val="26"/>
        </w:rPr>
        <w:t xml:space="preserve">84.9% </w:t>
      </w:r>
      <w:r w:rsidRPr="0047506A">
        <w:rPr>
          <w:sz w:val="26"/>
          <w:szCs w:val="26"/>
        </w:rPr>
        <w:t xml:space="preserve">đến </w:t>
      </w:r>
      <w:r w:rsidRPr="0047506A">
        <w:rPr>
          <w:b/>
          <w:sz w:val="26"/>
          <w:szCs w:val="26"/>
        </w:rPr>
        <w:t>89.4%</w:t>
      </w:r>
      <w:r w:rsidRPr="0047506A">
        <w:rPr>
          <w:sz w:val="26"/>
          <w:szCs w:val="26"/>
        </w:rPr>
        <w:t xml:space="preserve"> (giảm nhẹ so với HK1: </w:t>
      </w:r>
      <w:r w:rsidRPr="00680580">
        <w:rPr>
          <w:b/>
          <w:sz w:val="26"/>
          <w:szCs w:val="26"/>
        </w:rPr>
        <w:t xml:space="preserve">85.3% </w:t>
      </w:r>
      <w:r w:rsidRPr="00680580">
        <w:rPr>
          <w:sz w:val="26"/>
          <w:szCs w:val="26"/>
        </w:rPr>
        <w:t>đến</w:t>
      </w:r>
      <w:r w:rsidRPr="00680580">
        <w:rPr>
          <w:b/>
          <w:sz w:val="26"/>
          <w:szCs w:val="26"/>
        </w:rPr>
        <w:t xml:space="preserve"> 90.7%</w:t>
      </w:r>
      <w:r w:rsidRPr="0047506A">
        <w:rPr>
          <w:b/>
          <w:sz w:val="26"/>
          <w:szCs w:val="26"/>
        </w:rPr>
        <w:t>)</w:t>
      </w:r>
      <w:r w:rsidRPr="0047506A">
        <w:rPr>
          <w:sz w:val="26"/>
          <w:szCs w:val="26"/>
        </w:rPr>
        <w:t>. Trong đó:</w:t>
      </w:r>
    </w:p>
    <w:p w:rsidR="0058487D" w:rsidRPr="006500F7" w:rsidRDefault="0058487D" w:rsidP="0058487D">
      <w:pPr>
        <w:pStyle w:val="ListParagraph"/>
        <w:numPr>
          <w:ilvl w:val="0"/>
          <w:numId w:val="1"/>
        </w:numPr>
        <w:spacing w:after="120" w:line="360" w:lineRule="auto"/>
        <w:ind w:left="0" w:firstLine="540"/>
        <w:jc w:val="both"/>
        <w:rPr>
          <w:i/>
          <w:sz w:val="26"/>
          <w:szCs w:val="26"/>
        </w:rPr>
      </w:pPr>
      <w:r w:rsidRPr="006500F7">
        <w:rPr>
          <w:sz w:val="26"/>
          <w:szCs w:val="26"/>
        </w:rPr>
        <w:t>Hai tiêu chí về việc GV cung cấp thông tin đề cương, kế hoạch thực hành; cung cấp tài liệu, bài tập được SV đánh giá ở mức hài lòng cao nhất lần lượt là tiêu chí 1 (</w:t>
      </w:r>
      <w:r w:rsidRPr="006500F7">
        <w:rPr>
          <w:b/>
          <w:sz w:val="26"/>
          <w:szCs w:val="26"/>
        </w:rPr>
        <w:t>89.4%</w:t>
      </w:r>
      <w:r w:rsidRPr="006500F7">
        <w:rPr>
          <w:sz w:val="26"/>
          <w:szCs w:val="26"/>
        </w:rPr>
        <w:t>) và tiêu chí 6 (</w:t>
      </w:r>
      <w:r w:rsidRPr="006500F7">
        <w:rPr>
          <w:b/>
          <w:sz w:val="26"/>
          <w:szCs w:val="26"/>
        </w:rPr>
        <w:t>89.2%</w:t>
      </w:r>
      <w:r w:rsidRPr="006500F7">
        <w:rPr>
          <w:sz w:val="26"/>
          <w:szCs w:val="26"/>
        </w:rPr>
        <w:t>);</w:t>
      </w:r>
    </w:p>
    <w:p w:rsidR="0058487D" w:rsidRPr="006500F7" w:rsidRDefault="0058487D" w:rsidP="0058487D">
      <w:pPr>
        <w:pStyle w:val="ListParagraph"/>
        <w:numPr>
          <w:ilvl w:val="0"/>
          <w:numId w:val="1"/>
        </w:numPr>
        <w:spacing w:after="120" w:line="360" w:lineRule="auto"/>
        <w:ind w:left="0" w:firstLine="540"/>
        <w:jc w:val="both"/>
        <w:rPr>
          <w:sz w:val="26"/>
          <w:szCs w:val="26"/>
        </w:rPr>
      </w:pPr>
      <w:r w:rsidRPr="006500F7">
        <w:rPr>
          <w:sz w:val="26"/>
          <w:szCs w:val="26"/>
        </w:rPr>
        <w:t>Các tiêu chí còn lại có tỉ lệ</w:t>
      </w:r>
      <w:r>
        <w:rPr>
          <w:sz w:val="26"/>
          <w:szCs w:val="26"/>
        </w:rPr>
        <w:t xml:space="preserve"> tương đối ổn định qua nhiều học kỳ</w:t>
      </w:r>
      <w:r w:rsidRPr="006500F7">
        <w:rPr>
          <w:sz w:val="26"/>
          <w:szCs w:val="26"/>
        </w:rPr>
        <w:t>;</w:t>
      </w:r>
      <w:r>
        <w:rPr>
          <w:sz w:val="26"/>
          <w:szCs w:val="26"/>
        </w:rPr>
        <w:t xml:space="preserve"> giữa các tiêu chí </w:t>
      </w:r>
      <w:r w:rsidRPr="006500F7">
        <w:rPr>
          <w:sz w:val="26"/>
          <w:szCs w:val="26"/>
        </w:rPr>
        <w:t>không có sự cách biệt nhiều về tỉ lệ hài lòng củ</w:t>
      </w:r>
      <w:r>
        <w:rPr>
          <w:sz w:val="26"/>
          <w:szCs w:val="26"/>
        </w:rPr>
        <w:t>a SV</w:t>
      </w:r>
      <w:r w:rsidRPr="006500F7">
        <w:rPr>
          <w:sz w:val="26"/>
          <w:szCs w:val="26"/>
        </w:rPr>
        <w:t>, dao động từ 86.8% đến 89%.</w:t>
      </w:r>
    </w:p>
    <w:p w:rsidR="0058487D" w:rsidRPr="006500F7" w:rsidRDefault="0058487D" w:rsidP="0058487D">
      <w:pPr>
        <w:pStyle w:val="ListParagraph"/>
        <w:numPr>
          <w:ilvl w:val="0"/>
          <w:numId w:val="1"/>
        </w:numPr>
        <w:spacing w:after="120" w:line="360" w:lineRule="auto"/>
        <w:ind w:left="0" w:firstLine="540"/>
        <w:jc w:val="both"/>
        <w:rPr>
          <w:sz w:val="26"/>
          <w:szCs w:val="26"/>
        </w:rPr>
      </w:pPr>
      <w:r w:rsidRPr="006500F7">
        <w:rPr>
          <w:sz w:val="26"/>
          <w:szCs w:val="26"/>
        </w:rPr>
        <w:t xml:space="preserve">Tiêu chí 3- </w:t>
      </w:r>
      <w:r w:rsidRPr="00827301">
        <w:rPr>
          <w:i/>
          <w:color w:val="000000"/>
          <w:sz w:val="26"/>
          <w:szCs w:val="26"/>
        </w:rPr>
        <w:t>Trang thiết bị, phòng máy được trang bị tốt, đáp ứng yêu cầu trong quá trình thực hành/ thí nghiệm</w:t>
      </w:r>
      <w:r w:rsidRPr="006500F7">
        <w:rPr>
          <w:color w:val="000000"/>
          <w:sz w:val="26"/>
          <w:szCs w:val="26"/>
        </w:rPr>
        <w:t xml:space="preserve"> là tiêu chí có tỷ lệ hài lòng thấp nhất (84.9%).</w:t>
      </w:r>
    </w:p>
    <w:p w:rsidR="0058487D" w:rsidRPr="006500F7" w:rsidRDefault="0058487D" w:rsidP="0058487D">
      <w:pPr>
        <w:spacing w:after="120" w:line="360" w:lineRule="auto"/>
        <w:ind w:firstLine="540"/>
        <w:jc w:val="both"/>
        <w:rPr>
          <w:color w:val="000000"/>
          <w:sz w:val="26"/>
          <w:szCs w:val="26"/>
        </w:rPr>
      </w:pPr>
      <w:r>
        <w:rPr>
          <w:noProof/>
          <w:color w:val="000000"/>
          <w:sz w:val="26"/>
          <w:szCs w:val="26"/>
          <w:lang w:val="en-US"/>
        </w:rPr>
        <w:drawing>
          <wp:anchor distT="0" distB="0" distL="114300" distR="114300" simplePos="0" relativeHeight="251650048" behindDoc="0" locked="0" layoutInCell="1" allowOverlap="1">
            <wp:simplePos x="0" y="0"/>
            <wp:positionH relativeFrom="column">
              <wp:posOffset>235039</wp:posOffset>
            </wp:positionH>
            <wp:positionV relativeFrom="paragraph">
              <wp:posOffset>543442</wp:posOffset>
            </wp:positionV>
            <wp:extent cx="5814252" cy="2296632"/>
            <wp:effectExtent l="19050" t="0" r="15048" b="8418"/>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D532CE">
        <w:rPr>
          <w:color w:val="000000"/>
          <w:sz w:val="26"/>
          <w:szCs w:val="26"/>
        </w:rPr>
        <w:t xml:space="preserve">Sau đây là biểu đồ phân bố điểm </w:t>
      </w:r>
      <w:r w:rsidRPr="006500F7">
        <w:rPr>
          <w:color w:val="000000"/>
          <w:sz w:val="26"/>
          <w:szCs w:val="26"/>
        </w:rPr>
        <w:t xml:space="preserve">trung bình, </w:t>
      </w:r>
      <w:r w:rsidRPr="00D532CE">
        <w:rPr>
          <w:color w:val="000000"/>
          <w:sz w:val="26"/>
          <w:szCs w:val="26"/>
        </w:rPr>
        <w:t>cao nhấ</w:t>
      </w:r>
      <w:r>
        <w:rPr>
          <w:color w:val="000000"/>
          <w:sz w:val="26"/>
          <w:szCs w:val="26"/>
        </w:rPr>
        <w:t>t</w:t>
      </w:r>
      <w:r w:rsidRPr="006500F7">
        <w:rPr>
          <w:color w:val="000000"/>
          <w:sz w:val="26"/>
          <w:szCs w:val="26"/>
        </w:rPr>
        <w:t xml:space="preserve"> và </w:t>
      </w:r>
      <w:r w:rsidRPr="00D532CE">
        <w:rPr>
          <w:color w:val="000000"/>
          <w:sz w:val="26"/>
          <w:szCs w:val="26"/>
        </w:rPr>
        <w:t>thấp nhất</w:t>
      </w:r>
      <w:r w:rsidRPr="006500F7">
        <w:rPr>
          <w:color w:val="000000"/>
          <w:sz w:val="26"/>
          <w:szCs w:val="26"/>
        </w:rPr>
        <w:t xml:space="preserve"> </w:t>
      </w:r>
      <w:r w:rsidRPr="00D532CE">
        <w:rPr>
          <w:color w:val="000000"/>
          <w:sz w:val="26"/>
          <w:szCs w:val="26"/>
        </w:rPr>
        <w:t xml:space="preserve">của </w:t>
      </w:r>
      <w:r w:rsidRPr="006500F7">
        <w:rPr>
          <w:color w:val="000000"/>
          <w:sz w:val="26"/>
          <w:szCs w:val="26"/>
        </w:rPr>
        <w:t>18</w:t>
      </w:r>
      <w:r w:rsidRPr="00D532CE">
        <w:rPr>
          <w:color w:val="000000"/>
          <w:sz w:val="26"/>
          <w:szCs w:val="26"/>
        </w:rPr>
        <w:t xml:space="preserve"> tiêu chí</w:t>
      </w:r>
      <w:r w:rsidRPr="006500F7">
        <w:rPr>
          <w:color w:val="000000"/>
          <w:sz w:val="26"/>
          <w:szCs w:val="26"/>
        </w:rPr>
        <w:t xml:space="preserve"> theo kết quả đánh giá của 207 lớp ở học kỳ này và ở </w:t>
      </w:r>
      <w:r>
        <w:rPr>
          <w:color w:val="000000"/>
          <w:sz w:val="26"/>
          <w:szCs w:val="26"/>
        </w:rPr>
        <w:t>HK</w:t>
      </w:r>
      <w:r w:rsidRPr="006500F7">
        <w:rPr>
          <w:color w:val="000000"/>
          <w:sz w:val="26"/>
          <w:szCs w:val="26"/>
        </w:rPr>
        <w:t>I</w:t>
      </w:r>
      <w:r>
        <w:rPr>
          <w:color w:val="000000"/>
          <w:sz w:val="26"/>
          <w:szCs w:val="26"/>
        </w:rPr>
        <w:t>, 201</w:t>
      </w:r>
      <w:r w:rsidRPr="00DD30A6">
        <w:rPr>
          <w:color w:val="000000"/>
          <w:sz w:val="26"/>
          <w:szCs w:val="26"/>
        </w:rPr>
        <w:t>6</w:t>
      </w:r>
      <w:r>
        <w:rPr>
          <w:color w:val="000000"/>
          <w:sz w:val="26"/>
          <w:szCs w:val="26"/>
        </w:rPr>
        <w:t>-201</w:t>
      </w:r>
      <w:r w:rsidRPr="00DD30A6">
        <w:rPr>
          <w:color w:val="000000"/>
          <w:sz w:val="26"/>
          <w:szCs w:val="26"/>
        </w:rPr>
        <w:t>7</w:t>
      </w:r>
      <w:r w:rsidRPr="006500F7">
        <w:rPr>
          <w:color w:val="000000"/>
          <w:sz w:val="26"/>
          <w:szCs w:val="26"/>
        </w:rPr>
        <w:t>:</w:t>
      </w:r>
    </w:p>
    <w:p w:rsidR="0058487D" w:rsidRPr="006500F7" w:rsidRDefault="0058487D" w:rsidP="0058487D">
      <w:pPr>
        <w:pStyle w:val="ListParagraph"/>
        <w:tabs>
          <w:tab w:val="left" w:pos="1080"/>
        </w:tabs>
        <w:spacing w:after="120" w:line="276" w:lineRule="auto"/>
        <w:ind w:left="900"/>
        <w:rPr>
          <w:b/>
          <w:sz w:val="26"/>
          <w:szCs w:val="26"/>
        </w:rPr>
      </w:pPr>
    </w:p>
    <w:p w:rsidR="0058487D" w:rsidRPr="006500F7" w:rsidRDefault="0058487D" w:rsidP="0058487D">
      <w:pPr>
        <w:pStyle w:val="ListParagraph"/>
        <w:tabs>
          <w:tab w:val="left" w:pos="1080"/>
        </w:tabs>
        <w:spacing w:after="120" w:line="276" w:lineRule="auto"/>
        <w:ind w:left="900"/>
        <w:rPr>
          <w:b/>
          <w:sz w:val="26"/>
          <w:szCs w:val="26"/>
        </w:rPr>
      </w:pPr>
    </w:p>
    <w:p w:rsidR="0058487D" w:rsidRPr="006500F7" w:rsidRDefault="0058487D" w:rsidP="0058487D">
      <w:pPr>
        <w:pStyle w:val="ListParagraph"/>
        <w:tabs>
          <w:tab w:val="left" w:pos="1080"/>
        </w:tabs>
        <w:spacing w:after="120" w:line="276" w:lineRule="auto"/>
        <w:ind w:left="900"/>
        <w:rPr>
          <w:b/>
          <w:sz w:val="26"/>
          <w:szCs w:val="26"/>
        </w:rPr>
      </w:pPr>
    </w:p>
    <w:p w:rsidR="0058487D" w:rsidRPr="006500F7" w:rsidRDefault="0058487D" w:rsidP="0058487D">
      <w:pPr>
        <w:spacing w:before="0" w:line="276" w:lineRule="auto"/>
        <w:jc w:val="center"/>
        <w:rPr>
          <w:b/>
          <w:sz w:val="26"/>
          <w:szCs w:val="26"/>
        </w:rPr>
      </w:pPr>
    </w:p>
    <w:p w:rsidR="0058487D" w:rsidRPr="006500F7" w:rsidRDefault="0058487D" w:rsidP="0058487D">
      <w:pPr>
        <w:spacing w:before="0" w:line="276" w:lineRule="auto"/>
        <w:jc w:val="center"/>
        <w:rPr>
          <w:b/>
          <w:sz w:val="26"/>
          <w:szCs w:val="26"/>
        </w:rPr>
      </w:pPr>
    </w:p>
    <w:p w:rsidR="0058487D" w:rsidRPr="006500F7" w:rsidRDefault="0058487D" w:rsidP="0058487D">
      <w:pPr>
        <w:spacing w:before="0" w:line="276" w:lineRule="auto"/>
        <w:jc w:val="center"/>
        <w:rPr>
          <w:b/>
          <w:sz w:val="26"/>
          <w:szCs w:val="26"/>
        </w:rPr>
      </w:pPr>
    </w:p>
    <w:p w:rsidR="0058487D" w:rsidRPr="006500F7" w:rsidRDefault="0058487D" w:rsidP="0058487D">
      <w:pPr>
        <w:spacing w:before="0" w:line="276" w:lineRule="auto"/>
        <w:jc w:val="center"/>
        <w:rPr>
          <w:b/>
          <w:sz w:val="26"/>
          <w:szCs w:val="26"/>
        </w:rPr>
      </w:pPr>
    </w:p>
    <w:p w:rsidR="0058487D" w:rsidRPr="006500F7" w:rsidRDefault="0058487D" w:rsidP="0058487D">
      <w:pPr>
        <w:spacing w:before="160" w:line="276" w:lineRule="auto"/>
        <w:jc w:val="center"/>
        <w:rPr>
          <w:i/>
          <w:sz w:val="26"/>
          <w:szCs w:val="26"/>
        </w:rPr>
      </w:pPr>
    </w:p>
    <w:p w:rsidR="0058487D" w:rsidRPr="00F05E3E" w:rsidRDefault="0058487D" w:rsidP="0058487D">
      <w:pPr>
        <w:spacing w:before="160" w:line="276" w:lineRule="auto"/>
        <w:jc w:val="center"/>
        <w:rPr>
          <w:i/>
          <w:sz w:val="26"/>
          <w:szCs w:val="26"/>
        </w:rPr>
      </w:pPr>
      <w:r w:rsidRPr="00F05E3E">
        <w:rPr>
          <w:i/>
          <w:sz w:val="26"/>
          <w:szCs w:val="26"/>
        </w:rPr>
        <w:br/>
      </w:r>
      <w:r w:rsidRPr="0049294A">
        <w:rPr>
          <w:i/>
          <w:sz w:val="26"/>
          <w:szCs w:val="26"/>
        </w:rPr>
        <w:t xml:space="preserve">Biểu đồ 4. Điểm trung bình, min, max của 18 tiêu chí </w:t>
      </w:r>
      <w:r w:rsidRPr="0049294A">
        <w:rPr>
          <w:i/>
          <w:sz w:val="26"/>
          <w:szCs w:val="26"/>
          <w:highlight w:val="lightGray"/>
        </w:rPr>
        <w:t>HKII, 2016-2017</w:t>
      </w:r>
    </w:p>
    <w:p w:rsidR="0058487D" w:rsidRPr="00F05E3E" w:rsidRDefault="0058487D" w:rsidP="0058487D">
      <w:pPr>
        <w:spacing w:before="160" w:line="276" w:lineRule="auto"/>
        <w:jc w:val="center"/>
        <w:rPr>
          <w:i/>
          <w:sz w:val="26"/>
          <w:szCs w:val="26"/>
        </w:rPr>
      </w:pPr>
    </w:p>
    <w:p w:rsidR="0058487D" w:rsidRPr="0049294A" w:rsidRDefault="0058487D" w:rsidP="0058487D">
      <w:pPr>
        <w:spacing w:before="160" w:line="276" w:lineRule="auto"/>
        <w:jc w:val="center"/>
        <w:rPr>
          <w:i/>
          <w:sz w:val="26"/>
          <w:szCs w:val="26"/>
        </w:rPr>
      </w:pPr>
      <w:r>
        <w:rPr>
          <w:i/>
          <w:noProof/>
          <w:sz w:val="26"/>
          <w:szCs w:val="26"/>
          <w:lang w:val="en-US"/>
        </w:rPr>
        <w:lastRenderedPageBreak/>
        <w:drawing>
          <wp:anchor distT="0" distB="0" distL="114300" distR="114300" simplePos="0" relativeHeight="251644928" behindDoc="0" locked="0" layoutInCell="1" allowOverlap="1">
            <wp:simplePos x="0" y="0"/>
            <wp:positionH relativeFrom="column">
              <wp:posOffset>234950</wp:posOffset>
            </wp:positionH>
            <wp:positionV relativeFrom="paragraph">
              <wp:posOffset>-19050</wp:posOffset>
            </wp:positionV>
            <wp:extent cx="5815330" cy="2019935"/>
            <wp:effectExtent l="19050" t="0" r="13970"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58487D" w:rsidRPr="0049294A" w:rsidRDefault="0058487D" w:rsidP="0058487D">
      <w:pPr>
        <w:spacing w:before="0" w:after="240" w:line="276" w:lineRule="auto"/>
        <w:jc w:val="center"/>
        <w:rPr>
          <w:i/>
          <w:sz w:val="26"/>
          <w:szCs w:val="26"/>
        </w:rPr>
      </w:pPr>
    </w:p>
    <w:p w:rsidR="0058487D" w:rsidRPr="0049294A" w:rsidRDefault="0058487D" w:rsidP="0058487D">
      <w:pPr>
        <w:spacing w:before="0" w:after="240" w:line="276" w:lineRule="auto"/>
        <w:jc w:val="center"/>
        <w:rPr>
          <w:i/>
          <w:sz w:val="26"/>
          <w:szCs w:val="26"/>
        </w:rPr>
      </w:pPr>
    </w:p>
    <w:p w:rsidR="0058487D" w:rsidRPr="0049294A" w:rsidRDefault="0058487D" w:rsidP="0058487D">
      <w:pPr>
        <w:spacing w:before="0" w:after="240" w:line="276" w:lineRule="auto"/>
        <w:jc w:val="center"/>
        <w:rPr>
          <w:i/>
          <w:sz w:val="26"/>
          <w:szCs w:val="26"/>
        </w:rPr>
      </w:pPr>
    </w:p>
    <w:p w:rsidR="0058487D" w:rsidRPr="0049294A" w:rsidRDefault="0058487D" w:rsidP="0058487D">
      <w:pPr>
        <w:spacing w:before="0" w:after="240" w:line="276" w:lineRule="auto"/>
        <w:jc w:val="center"/>
        <w:rPr>
          <w:i/>
          <w:sz w:val="26"/>
          <w:szCs w:val="26"/>
        </w:rPr>
      </w:pPr>
    </w:p>
    <w:p w:rsidR="0058487D" w:rsidRPr="0049294A" w:rsidRDefault="0058487D" w:rsidP="0058487D">
      <w:pPr>
        <w:spacing w:before="0" w:after="240" w:line="276" w:lineRule="auto"/>
        <w:jc w:val="center"/>
        <w:rPr>
          <w:i/>
          <w:sz w:val="26"/>
          <w:szCs w:val="26"/>
        </w:rPr>
      </w:pPr>
    </w:p>
    <w:p w:rsidR="0058487D" w:rsidRPr="0057269D" w:rsidRDefault="0058487D" w:rsidP="0058487D">
      <w:pPr>
        <w:spacing w:before="0" w:after="240" w:line="276" w:lineRule="auto"/>
        <w:jc w:val="center"/>
        <w:rPr>
          <w:i/>
          <w:sz w:val="26"/>
          <w:szCs w:val="26"/>
        </w:rPr>
      </w:pPr>
      <w:r w:rsidRPr="0057269D">
        <w:rPr>
          <w:i/>
          <w:sz w:val="26"/>
          <w:szCs w:val="26"/>
        </w:rPr>
        <w:t xml:space="preserve">Biểu đồ 4’. Điểm trung bình, min, max của 18 tiêu chí </w:t>
      </w:r>
      <w:r w:rsidRPr="0057269D">
        <w:rPr>
          <w:i/>
          <w:sz w:val="26"/>
          <w:szCs w:val="26"/>
          <w:highlight w:val="lightGray"/>
        </w:rPr>
        <w:t>HKI, 2016-2017</w:t>
      </w:r>
    </w:p>
    <w:p w:rsidR="0058487D" w:rsidRPr="0057269D" w:rsidRDefault="0058487D" w:rsidP="0058487D">
      <w:pPr>
        <w:pStyle w:val="ListParagraph"/>
        <w:numPr>
          <w:ilvl w:val="1"/>
          <w:numId w:val="4"/>
        </w:numPr>
        <w:tabs>
          <w:tab w:val="left" w:pos="1080"/>
        </w:tabs>
        <w:spacing w:before="240" w:after="120" w:line="276" w:lineRule="auto"/>
        <w:ind w:left="0" w:firstLine="540"/>
        <w:jc w:val="both"/>
        <w:rPr>
          <w:color w:val="000000"/>
          <w:sz w:val="26"/>
          <w:szCs w:val="26"/>
        </w:rPr>
      </w:pPr>
      <w:r w:rsidRPr="0057269D">
        <w:rPr>
          <w:b/>
          <w:sz w:val="26"/>
          <w:szCs w:val="26"/>
        </w:rPr>
        <w:t>Điểm trung bình của GV dựa trên hoạt động giảng dạy</w:t>
      </w:r>
    </w:p>
    <w:p w:rsidR="0058487D" w:rsidRPr="0057269D" w:rsidRDefault="0058487D" w:rsidP="0058487D">
      <w:pPr>
        <w:spacing w:after="120" w:line="276" w:lineRule="auto"/>
        <w:ind w:firstLine="547"/>
        <w:jc w:val="both"/>
        <w:rPr>
          <w:sz w:val="26"/>
          <w:szCs w:val="26"/>
        </w:rPr>
      </w:pPr>
      <w:r w:rsidRPr="0057269D">
        <w:rPr>
          <w:sz w:val="26"/>
          <w:szCs w:val="26"/>
        </w:rPr>
        <w:t xml:space="preserve">Điểm trung bình cụ thể của từng GV theo lớp được đính kèm trong phần Phụ lục. </w:t>
      </w:r>
    </w:p>
    <w:p w:rsidR="0058487D" w:rsidRPr="0057269D" w:rsidRDefault="0058487D" w:rsidP="0058487D">
      <w:pPr>
        <w:pStyle w:val="ListParagraph"/>
        <w:numPr>
          <w:ilvl w:val="0"/>
          <w:numId w:val="11"/>
        </w:numPr>
        <w:spacing w:after="120" w:line="276" w:lineRule="auto"/>
        <w:ind w:left="0" w:firstLine="540"/>
        <w:jc w:val="both"/>
        <w:rPr>
          <w:rFonts w:eastAsia="Times New Roman"/>
          <w:color w:val="000000"/>
          <w:sz w:val="26"/>
          <w:szCs w:val="26"/>
        </w:rPr>
      </w:pPr>
      <w:r w:rsidRPr="005402F6">
        <w:rPr>
          <w:sz w:val="26"/>
          <w:szCs w:val="26"/>
        </w:rPr>
        <w:t xml:space="preserve">Xét từng tiêu chí: Có </w:t>
      </w:r>
      <w:r w:rsidRPr="0057269D">
        <w:rPr>
          <w:sz w:val="26"/>
          <w:szCs w:val="26"/>
        </w:rPr>
        <w:t>222</w:t>
      </w:r>
      <w:r w:rsidRPr="005402F6">
        <w:rPr>
          <w:sz w:val="26"/>
          <w:szCs w:val="26"/>
        </w:rPr>
        <w:t xml:space="preserve"> GV (</w:t>
      </w:r>
      <w:r w:rsidRPr="0057269D">
        <w:rPr>
          <w:sz w:val="26"/>
          <w:szCs w:val="26"/>
        </w:rPr>
        <w:t>89.5</w:t>
      </w:r>
      <w:r w:rsidRPr="005402F6">
        <w:rPr>
          <w:sz w:val="26"/>
          <w:szCs w:val="26"/>
        </w:rPr>
        <w:t xml:space="preserve">%) được SV đánh giá &gt;=3 điểm ở tất cả các tiêu chí; </w:t>
      </w:r>
      <w:r w:rsidRPr="0057269D">
        <w:rPr>
          <w:sz w:val="26"/>
          <w:szCs w:val="26"/>
        </w:rPr>
        <w:t>1</w:t>
      </w:r>
      <w:r w:rsidRPr="005402F6">
        <w:rPr>
          <w:sz w:val="26"/>
          <w:szCs w:val="26"/>
        </w:rPr>
        <w:t xml:space="preserve"> GV (</w:t>
      </w:r>
      <w:r w:rsidRPr="0057269D">
        <w:rPr>
          <w:sz w:val="26"/>
          <w:szCs w:val="26"/>
        </w:rPr>
        <w:t>0.4</w:t>
      </w:r>
      <w:r w:rsidRPr="005402F6">
        <w:rPr>
          <w:sz w:val="26"/>
          <w:szCs w:val="26"/>
        </w:rPr>
        <w:t xml:space="preserve">%) có điểm đánh giá &lt;3 ở tất cả các tiêu chí là: GV </w:t>
      </w:r>
      <w:r w:rsidRPr="0057269D">
        <w:rPr>
          <w:sz w:val="26"/>
          <w:szCs w:val="26"/>
        </w:rPr>
        <w:t>Nguyễn Vĩnh Kha (</w:t>
      </w:r>
      <w:r w:rsidRPr="0057269D">
        <w:rPr>
          <w:rFonts w:eastAsia="Times New Roman"/>
          <w:color w:val="000000"/>
          <w:sz w:val="26"/>
          <w:szCs w:val="26"/>
        </w:rPr>
        <w:t>CS4273.H22.CTTT.1</w:t>
      </w:r>
      <w:r w:rsidRPr="0057269D">
        <w:rPr>
          <w:sz w:val="26"/>
          <w:szCs w:val="26"/>
        </w:rPr>
        <w:t>).</w:t>
      </w:r>
    </w:p>
    <w:p w:rsidR="0058487D" w:rsidRPr="005402F6" w:rsidRDefault="0058487D" w:rsidP="0058487D">
      <w:pPr>
        <w:pStyle w:val="ListParagraph"/>
        <w:numPr>
          <w:ilvl w:val="0"/>
          <w:numId w:val="11"/>
        </w:numPr>
        <w:spacing w:after="120" w:line="276" w:lineRule="auto"/>
        <w:ind w:left="0" w:firstLine="540"/>
        <w:jc w:val="both"/>
        <w:rPr>
          <w:rFonts w:eastAsia="Times New Roman"/>
          <w:color w:val="000000"/>
          <w:sz w:val="26"/>
          <w:szCs w:val="26"/>
        </w:rPr>
      </w:pPr>
      <w:r w:rsidRPr="005402F6">
        <w:rPr>
          <w:sz w:val="26"/>
          <w:szCs w:val="26"/>
        </w:rPr>
        <w:t xml:space="preserve">Xét trung bình 18 tiêu chí: Có </w:t>
      </w:r>
      <w:r w:rsidRPr="0057269D">
        <w:rPr>
          <w:sz w:val="26"/>
          <w:szCs w:val="26"/>
        </w:rPr>
        <w:t>242</w:t>
      </w:r>
      <w:r w:rsidRPr="005402F6">
        <w:rPr>
          <w:sz w:val="26"/>
          <w:szCs w:val="26"/>
        </w:rPr>
        <w:t xml:space="preserve"> GV (97.</w:t>
      </w:r>
      <w:r w:rsidRPr="0057269D">
        <w:rPr>
          <w:sz w:val="26"/>
          <w:szCs w:val="26"/>
        </w:rPr>
        <w:t>6</w:t>
      </w:r>
      <w:r w:rsidRPr="005402F6">
        <w:rPr>
          <w:sz w:val="26"/>
          <w:szCs w:val="26"/>
        </w:rPr>
        <w:t xml:space="preserve">%) có điểm trung bình &gt;= 3.0 điểm (mức Hài lòng/Tốt); </w:t>
      </w:r>
      <w:r w:rsidRPr="0057269D">
        <w:rPr>
          <w:sz w:val="26"/>
          <w:szCs w:val="26"/>
        </w:rPr>
        <w:t>6</w:t>
      </w:r>
      <w:r w:rsidRPr="005402F6">
        <w:rPr>
          <w:sz w:val="26"/>
          <w:szCs w:val="26"/>
        </w:rPr>
        <w:t xml:space="preserve"> GV (2.</w:t>
      </w:r>
      <w:r w:rsidRPr="0057269D">
        <w:rPr>
          <w:sz w:val="26"/>
          <w:szCs w:val="26"/>
        </w:rPr>
        <w:t>4</w:t>
      </w:r>
      <w:r w:rsidRPr="005402F6">
        <w:rPr>
          <w:sz w:val="26"/>
          <w:szCs w:val="26"/>
        </w:rPr>
        <w:t>%) có điểm trung bình &lt;3.0 điểm. Trong đó, điểm trung bình cao nhất là 3.9 của GV Trần Thị Như Nguyệt (</w:t>
      </w:r>
      <w:r w:rsidRPr="005402F6">
        <w:rPr>
          <w:rFonts w:eastAsia="Times New Roman"/>
          <w:color w:val="000000"/>
          <w:sz w:val="26"/>
          <w:szCs w:val="26"/>
        </w:rPr>
        <w:t>IT007.H21.CLC.1</w:t>
      </w:r>
      <w:r w:rsidRPr="005402F6">
        <w:rPr>
          <w:sz w:val="26"/>
          <w:szCs w:val="26"/>
        </w:rPr>
        <w:t>); điểm trung bình thấp nhất là 2.6 của GV Nguyễn Vĩnh Kha (</w:t>
      </w:r>
      <w:r w:rsidRPr="005402F6">
        <w:rPr>
          <w:rFonts w:eastAsia="Times New Roman"/>
          <w:color w:val="000000"/>
          <w:sz w:val="26"/>
          <w:szCs w:val="26"/>
        </w:rPr>
        <w:t>CS4273.H22.CTTT.1</w:t>
      </w:r>
      <w:r w:rsidRPr="005402F6">
        <w:rPr>
          <w:sz w:val="26"/>
          <w:szCs w:val="26"/>
        </w:rPr>
        <w:t>).</w:t>
      </w:r>
    </w:p>
    <w:p w:rsidR="0058487D" w:rsidRPr="00A96F05" w:rsidRDefault="0058487D" w:rsidP="0058487D">
      <w:pPr>
        <w:spacing w:after="120" w:line="276" w:lineRule="auto"/>
        <w:ind w:firstLine="547"/>
        <w:jc w:val="both"/>
        <w:rPr>
          <w:sz w:val="26"/>
          <w:szCs w:val="26"/>
        </w:rPr>
      </w:pPr>
      <w:r w:rsidRPr="00A96F05">
        <w:rPr>
          <w:sz w:val="26"/>
          <w:szCs w:val="26"/>
        </w:rPr>
        <w:t>Dưới đây là tóm tắt mức điểm trung bình của GV ở học kỳ này so với học kỳ trước:</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039"/>
        <w:gridCol w:w="1282"/>
        <w:gridCol w:w="890"/>
        <w:gridCol w:w="1374"/>
        <w:gridCol w:w="888"/>
      </w:tblGrid>
      <w:tr w:rsidR="0058487D" w:rsidRPr="00987FFA" w:rsidTr="00F70124">
        <w:trPr>
          <w:trHeight w:val="432"/>
          <w:jc w:val="center"/>
        </w:trPr>
        <w:tc>
          <w:tcPr>
            <w:tcW w:w="359" w:type="pct"/>
            <w:vMerge w:val="restart"/>
            <w:shd w:val="clear" w:color="auto" w:fill="FDE9D9" w:themeFill="accent6" w:themeFillTint="33"/>
            <w:vAlign w:val="center"/>
          </w:tcPr>
          <w:p w:rsidR="0058487D" w:rsidRPr="00987FFA" w:rsidRDefault="0058487D" w:rsidP="00F70124">
            <w:pPr>
              <w:spacing w:before="60"/>
              <w:jc w:val="center"/>
              <w:rPr>
                <w:b/>
                <w:sz w:val="26"/>
                <w:szCs w:val="26"/>
                <w:lang w:val="en-US"/>
              </w:rPr>
            </w:pPr>
            <w:r w:rsidRPr="00987FFA">
              <w:rPr>
                <w:b/>
                <w:sz w:val="26"/>
                <w:szCs w:val="26"/>
                <w:lang w:val="en-US"/>
              </w:rPr>
              <w:t>TT</w:t>
            </w:r>
          </w:p>
        </w:tc>
        <w:tc>
          <w:tcPr>
            <w:tcW w:w="2222" w:type="pct"/>
            <w:vMerge w:val="restart"/>
            <w:shd w:val="clear" w:color="auto" w:fill="FDE9D9" w:themeFill="accent6" w:themeFillTint="33"/>
            <w:vAlign w:val="center"/>
          </w:tcPr>
          <w:p w:rsidR="0058487D" w:rsidRPr="00987FFA" w:rsidRDefault="0058487D" w:rsidP="00F70124">
            <w:pPr>
              <w:spacing w:before="60"/>
              <w:jc w:val="center"/>
              <w:rPr>
                <w:b/>
                <w:sz w:val="26"/>
                <w:szCs w:val="26"/>
                <w:lang w:val="en-US"/>
              </w:rPr>
            </w:pPr>
            <w:r w:rsidRPr="00987FFA">
              <w:rPr>
                <w:b/>
                <w:sz w:val="26"/>
                <w:szCs w:val="26"/>
                <w:lang w:val="en-US"/>
              </w:rPr>
              <w:t>Nội dung</w:t>
            </w:r>
          </w:p>
        </w:tc>
        <w:tc>
          <w:tcPr>
            <w:tcW w:w="1205" w:type="pct"/>
            <w:gridSpan w:val="2"/>
            <w:shd w:val="clear" w:color="auto" w:fill="FDE9D9" w:themeFill="accent6" w:themeFillTint="33"/>
            <w:vAlign w:val="center"/>
          </w:tcPr>
          <w:p w:rsidR="0058487D" w:rsidRDefault="0058487D" w:rsidP="00F70124">
            <w:pPr>
              <w:spacing w:before="60"/>
              <w:jc w:val="center"/>
              <w:rPr>
                <w:b/>
                <w:sz w:val="26"/>
                <w:szCs w:val="26"/>
                <w:lang w:val="en-US"/>
              </w:rPr>
            </w:pPr>
            <w:r>
              <w:rPr>
                <w:b/>
                <w:sz w:val="26"/>
                <w:szCs w:val="26"/>
                <w:lang w:val="en-US"/>
              </w:rPr>
              <w:t xml:space="preserve">HKII, </w:t>
            </w:r>
            <w:r>
              <w:rPr>
                <w:b/>
                <w:sz w:val="26"/>
                <w:szCs w:val="26"/>
                <w:lang w:val="en-US"/>
              </w:rPr>
              <w:br/>
              <w:t>2016-2017</w:t>
            </w:r>
          </w:p>
        </w:tc>
        <w:tc>
          <w:tcPr>
            <w:tcW w:w="1214" w:type="pct"/>
            <w:gridSpan w:val="2"/>
            <w:shd w:val="clear" w:color="auto" w:fill="FDE9D9" w:themeFill="accent6" w:themeFillTint="33"/>
            <w:vAlign w:val="center"/>
          </w:tcPr>
          <w:p w:rsidR="0058487D" w:rsidRPr="00987FFA" w:rsidRDefault="0058487D" w:rsidP="00F70124">
            <w:pPr>
              <w:spacing w:before="60"/>
              <w:jc w:val="center"/>
              <w:rPr>
                <w:b/>
                <w:sz w:val="26"/>
                <w:szCs w:val="26"/>
                <w:lang w:val="en-US"/>
              </w:rPr>
            </w:pPr>
            <w:r>
              <w:rPr>
                <w:b/>
                <w:sz w:val="26"/>
                <w:szCs w:val="26"/>
                <w:lang w:val="en-US"/>
              </w:rPr>
              <w:t xml:space="preserve">HKI, </w:t>
            </w:r>
            <w:r>
              <w:rPr>
                <w:b/>
                <w:sz w:val="26"/>
                <w:szCs w:val="26"/>
                <w:lang w:val="en-US"/>
              </w:rPr>
              <w:br/>
              <w:t>2016-2017</w:t>
            </w:r>
          </w:p>
        </w:tc>
      </w:tr>
      <w:tr w:rsidR="0058487D" w:rsidRPr="00987FFA" w:rsidTr="00F70124">
        <w:trPr>
          <w:trHeight w:val="432"/>
          <w:jc w:val="center"/>
        </w:trPr>
        <w:tc>
          <w:tcPr>
            <w:tcW w:w="359" w:type="pct"/>
            <w:vMerge/>
            <w:shd w:val="clear" w:color="auto" w:fill="FDE9D9" w:themeFill="accent6" w:themeFillTint="33"/>
            <w:vAlign w:val="center"/>
          </w:tcPr>
          <w:p w:rsidR="0058487D" w:rsidRPr="00987FFA" w:rsidRDefault="0058487D" w:rsidP="00F70124">
            <w:pPr>
              <w:spacing w:before="60"/>
              <w:jc w:val="center"/>
              <w:rPr>
                <w:b/>
                <w:sz w:val="26"/>
                <w:szCs w:val="26"/>
                <w:lang w:val="en-US"/>
              </w:rPr>
            </w:pPr>
          </w:p>
        </w:tc>
        <w:tc>
          <w:tcPr>
            <w:tcW w:w="2222" w:type="pct"/>
            <w:vMerge/>
            <w:shd w:val="clear" w:color="auto" w:fill="FDE9D9" w:themeFill="accent6" w:themeFillTint="33"/>
            <w:vAlign w:val="center"/>
          </w:tcPr>
          <w:p w:rsidR="0058487D" w:rsidRPr="00987FFA" w:rsidRDefault="0058487D" w:rsidP="00F70124">
            <w:pPr>
              <w:spacing w:before="60"/>
              <w:jc w:val="center"/>
              <w:rPr>
                <w:b/>
                <w:sz w:val="26"/>
                <w:szCs w:val="26"/>
                <w:lang w:val="en-US"/>
              </w:rPr>
            </w:pPr>
          </w:p>
        </w:tc>
        <w:tc>
          <w:tcPr>
            <w:tcW w:w="710" w:type="pct"/>
            <w:shd w:val="clear" w:color="auto" w:fill="FDE9D9" w:themeFill="accent6" w:themeFillTint="33"/>
            <w:vAlign w:val="center"/>
          </w:tcPr>
          <w:p w:rsidR="0058487D" w:rsidRPr="00987FFA" w:rsidRDefault="0058487D" w:rsidP="00F70124">
            <w:pPr>
              <w:spacing w:before="60"/>
              <w:jc w:val="center"/>
              <w:rPr>
                <w:b/>
                <w:sz w:val="26"/>
                <w:szCs w:val="26"/>
                <w:lang w:val="en-US"/>
              </w:rPr>
            </w:pPr>
            <w:r w:rsidRPr="00987FFA">
              <w:rPr>
                <w:b/>
                <w:sz w:val="26"/>
                <w:szCs w:val="26"/>
                <w:lang w:val="en-US"/>
              </w:rPr>
              <w:t>Số lượng</w:t>
            </w:r>
          </w:p>
        </w:tc>
        <w:tc>
          <w:tcPr>
            <w:tcW w:w="495" w:type="pct"/>
            <w:shd w:val="clear" w:color="auto" w:fill="FDE9D9" w:themeFill="accent6" w:themeFillTint="33"/>
            <w:vAlign w:val="center"/>
          </w:tcPr>
          <w:p w:rsidR="0058487D" w:rsidRPr="00987FFA" w:rsidRDefault="0058487D" w:rsidP="00F70124">
            <w:pPr>
              <w:spacing w:before="60"/>
              <w:jc w:val="center"/>
              <w:rPr>
                <w:b/>
                <w:sz w:val="26"/>
                <w:szCs w:val="26"/>
                <w:lang w:val="en-US"/>
              </w:rPr>
            </w:pPr>
            <w:r w:rsidRPr="00987FFA">
              <w:rPr>
                <w:b/>
                <w:sz w:val="26"/>
                <w:szCs w:val="26"/>
                <w:lang w:val="en-US"/>
              </w:rPr>
              <w:t>Tỷ lệ</w:t>
            </w:r>
          </w:p>
        </w:tc>
        <w:tc>
          <w:tcPr>
            <w:tcW w:w="760" w:type="pct"/>
            <w:shd w:val="clear" w:color="auto" w:fill="FDE9D9" w:themeFill="accent6" w:themeFillTint="33"/>
            <w:vAlign w:val="center"/>
          </w:tcPr>
          <w:p w:rsidR="0058487D" w:rsidRPr="00987FFA" w:rsidRDefault="0058487D" w:rsidP="00F70124">
            <w:pPr>
              <w:spacing w:before="60"/>
              <w:jc w:val="center"/>
              <w:rPr>
                <w:b/>
                <w:sz w:val="26"/>
                <w:szCs w:val="26"/>
                <w:lang w:val="en-US"/>
              </w:rPr>
            </w:pPr>
            <w:r w:rsidRPr="00987FFA">
              <w:rPr>
                <w:b/>
                <w:sz w:val="26"/>
                <w:szCs w:val="26"/>
                <w:lang w:val="en-US"/>
              </w:rPr>
              <w:t>Số lượng</w:t>
            </w:r>
          </w:p>
        </w:tc>
        <w:tc>
          <w:tcPr>
            <w:tcW w:w="454" w:type="pct"/>
            <w:shd w:val="clear" w:color="auto" w:fill="FDE9D9" w:themeFill="accent6" w:themeFillTint="33"/>
            <w:vAlign w:val="center"/>
          </w:tcPr>
          <w:p w:rsidR="0058487D" w:rsidRPr="00987FFA" w:rsidRDefault="0058487D" w:rsidP="00F70124">
            <w:pPr>
              <w:spacing w:before="60"/>
              <w:jc w:val="center"/>
              <w:rPr>
                <w:b/>
                <w:sz w:val="26"/>
                <w:szCs w:val="26"/>
                <w:lang w:val="en-US"/>
              </w:rPr>
            </w:pPr>
            <w:r w:rsidRPr="00987FFA">
              <w:rPr>
                <w:b/>
                <w:sz w:val="26"/>
                <w:szCs w:val="26"/>
                <w:lang w:val="en-US"/>
              </w:rPr>
              <w:t>Tỷ lệ</w:t>
            </w:r>
          </w:p>
        </w:tc>
      </w:tr>
      <w:tr w:rsidR="0058487D" w:rsidRPr="00987FFA" w:rsidTr="00F70124">
        <w:trPr>
          <w:trHeight w:val="432"/>
          <w:jc w:val="center"/>
        </w:trPr>
        <w:tc>
          <w:tcPr>
            <w:tcW w:w="359" w:type="pct"/>
            <w:tcBorders>
              <w:bottom w:val="dotted" w:sz="4" w:space="0" w:color="auto"/>
            </w:tcBorders>
            <w:vAlign w:val="center"/>
          </w:tcPr>
          <w:p w:rsidR="0058487D" w:rsidRPr="00987FFA" w:rsidRDefault="0058487D" w:rsidP="00F70124">
            <w:pPr>
              <w:spacing w:before="60" w:after="60"/>
              <w:jc w:val="center"/>
              <w:rPr>
                <w:sz w:val="26"/>
                <w:szCs w:val="26"/>
                <w:lang w:val="en-US"/>
              </w:rPr>
            </w:pPr>
            <w:r w:rsidRPr="00987FFA">
              <w:rPr>
                <w:sz w:val="26"/>
                <w:szCs w:val="26"/>
                <w:lang w:val="en-US"/>
              </w:rPr>
              <w:t>1</w:t>
            </w:r>
          </w:p>
        </w:tc>
        <w:tc>
          <w:tcPr>
            <w:tcW w:w="2222" w:type="pct"/>
            <w:tcBorders>
              <w:bottom w:val="dotted" w:sz="4" w:space="0" w:color="auto"/>
            </w:tcBorders>
            <w:vAlign w:val="center"/>
          </w:tcPr>
          <w:p w:rsidR="0058487D" w:rsidRPr="00987FFA" w:rsidRDefault="0058487D" w:rsidP="00F70124">
            <w:pPr>
              <w:spacing w:before="60" w:after="60"/>
              <w:rPr>
                <w:sz w:val="26"/>
                <w:szCs w:val="26"/>
                <w:lang w:val="en-US"/>
              </w:rPr>
            </w:pPr>
            <w:r>
              <w:rPr>
                <w:sz w:val="26"/>
                <w:szCs w:val="26"/>
                <w:lang w:val="en-US"/>
              </w:rPr>
              <w:t>Đ</w:t>
            </w:r>
            <w:r w:rsidRPr="00987FFA">
              <w:rPr>
                <w:sz w:val="26"/>
                <w:szCs w:val="26"/>
                <w:lang w:val="en-US"/>
              </w:rPr>
              <w:t>iểm tất cả các tiêu chí &gt;=3.0</w:t>
            </w:r>
          </w:p>
        </w:tc>
        <w:tc>
          <w:tcPr>
            <w:tcW w:w="710" w:type="pct"/>
            <w:tcBorders>
              <w:bottom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222</w:t>
            </w:r>
          </w:p>
        </w:tc>
        <w:tc>
          <w:tcPr>
            <w:tcW w:w="495" w:type="pct"/>
            <w:tcBorders>
              <w:bottom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89.5%</w:t>
            </w:r>
          </w:p>
        </w:tc>
        <w:tc>
          <w:tcPr>
            <w:tcW w:w="760" w:type="pct"/>
            <w:tcBorders>
              <w:bottom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188</w:t>
            </w:r>
          </w:p>
        </w:tc>
        <w:tc>
          <w:tcPr>
            <w:tcW w:w="454" w:type="pct"/>
            <w:tcBorders>
              <w:bottom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90.8%</w:t>
            </w:r>
          </w:p>
        </w:tc>
      </w:tr>
      <w:tr w:rsidR="0058487D" w:rsidRPr="00987FFA" w:rsidTr="00F70124">
        <w:trPr>
          <w:trHeight w:val="432"/>
          <w:jc w:val="center"/>
        </w:trPr>
        <w:tc>
          <w:tcPr>
            <w:tcW w:w="359" w:type="pct"/>
            <w:tcBorders>
              <w:top w:val="dotted" w:sz="4" w:space="0" w:color="auto"/>
            </w:tcBorders>
            <w:vAlign w:val="center"/>
          </w:tcPr>
          <w:p w:rsidR="0058487D" w:rsidRPr="00987FFA" w:rsidRDefault="0058487D" w:rsidP="00F70124">
            <w:pPr>
              <w:spacing w:before="60" w:after="60"/>
              <w:jc w:val="center"/>
              <w:rPr>
                <w:sz w:val="26"/>
                <w:szCs w:val="26"/>
                <w:lang w:val="en-US"/>
              </w:rPr>
            </w:pPr>
            <w:r w:rsidRPr="00987FFA">
              <w:rPr>
                <w:sz w:val="26"/>
                <w:szCs w:val="26"/>
                <w:lang w:val="en-US"/>
              </w:rPr>
              <w:t>2</w:t>
            </w:r>
          </w:p>
        </w:tc>
        <w:tc>
          <w:tcPr>
            <w:tcW w:w="2222" w:type="pct"/>
            <w:tcBorders>
              <w:top w:val="dotted" w:sz="4" w:space="0" w:color="auto"/>
            </w:tcBorders>
            <w:vAlign w:val="center"/>
          </w:tcPr>
          <w:p w:rsidR="0058487D" w:rsidRPr="00987FFA" w:rsidRDefault="0058487D" w:rsidP="00F70124">
            <w:pPr>
              <w:spacing w:before="60" w:after="60"/>
              <w:rPr>
                <w:sz w:val="26"/>
                <w:szCs w:val="26"/>
                <w:lang w:val="en-US"/>
              </w:rPr>
            </w:pPr>
            <w:r>
              <w:rPr>
                <w:sz w:val="26"/>
                <w:szCs w:val="26"/>
                <w:lang w:val="en-US"/>
              </w:rPr>
              <w:t>Đ</w:t>
            </w:r>
            <w:r w:rsidRPr="00987FFA">
              <w:rPr>
                <w:sz w:val="26"/>
                <w:szCs w:val="26"/>
                <w:lang w:val="en-US"/>
              </w:rPr>
              <w:t>iểm tất cả các tiêu chí &lt;3.0</w:t>
            </w:r>
          </w:p>
        </w:tc>
        <w:tc>
          <w:tcPr>
            <w:tcW w:w="710" w:type="pct"/>
            <w:tcBorders>
              <w:top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1</w:t>
            </w:r>
          </w:p>
        </w:tc>
        <w:tc>
          <w:tcPr>
            <w:tcW w:w="495" w:type="pct"/>
            <w:tcBorders>
              <w:top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0.4%</w:t>
            </w:r>
          </w:p>
        </w:tc>
        <w:tc>
          <w:tcPr>
            <w:tcW w:w="760" w:type="pct"/>
            <w:tcBorders>
              <w:top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3</w:t>
            </w:r>
          </w:p>
        </w:tc>
        <w:tc>
          <w:tcPr>
            <w:tcW w:w="454" w:type="pct"/>
            <w:tcBorders>
              <w:top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1.4%</w:t>
            </w:r>
          </w:p>
        </w:tc>
      </w:tr>
      <w:tr w:rsidR="0058487D" w:rsidRPr="00987FFA" w:rsidTr="00F70124">
        <w:trPr>
          <w:trHeight w:val="432"/>
          <w:jc w:val="center"/>
        </w:trPr>
        <w:tc>
          <w:tcPr>
            <w:tcW w:w="359" w:type="pct"/>
            <w:tcBorders>
              <w:bottom w:val="dotted" w:sz="4" w:space="0" w:color="auto"/>
            </w:tcBorders>
            <w:vAlign w:val="center"/>
          </w:tcPr>
          <w:p w:rsidR="0058487D" w:rsidRPr="00987FFA" w:rsidRDefault="0058487D" w:rsidP="00F70124">
            <w:pPr>
              <w:spacing w:before="60" w:after="60"/>
              <w:jc w:val="center"/>
              <w:rPr>
                <w:sz w:val="26"/>
                <w:szCs w:val="26"/>
                <w:lang w:val="en-US"/>
              </w:rPr>
            </w:pPr>
            <w:r w:rsidRPr="00987FFA">
              <w:rPr>
                <w:sz w:val="26"/>
                <w:szCs w:val="26"/>
                <w:lang w:val="en-US"/>
              </w:rPr>
              <w:t>3</w:t>
            </w:r>
          </w:p>
        </w:tc>
        <w:tc>
          <w:tcPr>
            <w:tcW w:w="2222" w:type="pct"/>
            <w:tcBorders>
              <w:bottom w:val="dotted" w:sz="4" w:space="0" w:color="auto"/>
            </w:tcBorders>
            <w:vAlign w:val="center"/>
          </w:tcPr>
          <w:p w:rsidR="0058487D" w:rsidRPr="00987FFA" w:rsidRDefault="0058487D" w:rsidP="00F70124">
            <w:pPr>
              <w:spacing w:before="60" w:after="60"/>
              <w:rPr>
                <w:sz w:val="26"/>
                <w:szCs w:val="26"/>
                <w:lang w:val="en-US"/>
              </w:rPr>
            </w:pPr>
            <w:r>
              <w:rPr>
                <w:sz w:val="26"/>
                <w:szCs w:val="26"/>
                <w:lang w:val="en-US"/>
              </w:rPr>
              <w:t>Đ</w:t>
            </w:r>
            <w:r w:rsidRPr="00987FFA">
              <w:rPr>
                <w:sz w:val="26"/>
                <w:szCs w:val="26"/>
                <w:lang w:val="en-US"/>
              </w:rPr>
              <w:t>iểm trung bình &lt;3.0</w:t>
            </w:r>
          </w:p>
        </w:tc>
        <w:tc>
          <w:tcPr>
            <w:tcW w:w="710" w:type="pct"/>
            <w:tcBorders>
              <w:bottom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6</w:t>
            </w:r>
          </w:p>
        </w:tc>
        <w:tc>
          <w:tcPr>
            <w:tcW w:w="495" w:type="pct"/>
            <w:tcBorders>
              <w:bottom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2.4%</w:t>
            </w:r>
          </w:p>
        </w:tc>
        <w:tc>
          <w:tcPr>
            <w:tcW w:w="760" w:type="pct"/>
            <w:tcBorders>
              <w:bottom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6</w:t>
            </w:r>
          </w:p>
        </w:tc>
        <w:tc>
          <w:tcPr>
            <w:tcW w:w="454" w:type="pct"/>
            <w:tcBorders>
              <w:bottom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2.9%</w:t>
            </w:r>
          </w:p>
        </w:tc>
      </w:tr>
      <w:tr w:rsidR="0058487D" w:rsidRPr="00987FFA" w:rsidTr="00F70124">
        <w:trPr>
          <w:trHeight w:val="432"/>
          <w:jc w:val="center"/>
        </w:trPr>
        <w:tc>
          <w:tcPr>
            <w:tcW w:w="359" w:type="pct"/>
            <w:tcBorders>
              <w:top w:val="dotted" w:sz="4" w:space="0" w:color="auto"/>
              <w:bottom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4</w:t>
            </w:r>
          </w:p>
        </w:tc>
        <w:tc>
          <w:tcPr>
            <w:tcW w:w="2222" w:type="pct"/>
            <w:tcBorders>
              <w:top w:val="dotted" w:sz="4" w:space="0" w:color="auto"/>
              <w:bottom w:val="dotted" w:sz="4" w:space="0" w:color="auto"/>
            </w:tcBorders>
            <w:vAlign w:val="center"/>
          </w:tcPr>
          <w:p w:rsidR="0058487D" w:rsidRPr="00987FFA" w:rsidRDefault="0058487D" w:rsidP="00F70124">
            <w:pPr>
              <w:spacing w:before="60" w:after="60"/>
              <w:rPr>
                <w:sz w:val="26"/>
                <w:szCs w:val="26"/>
                <w:lang w:val="en-US"/>
              </w:rPr>
            </w:pPr>
            <w:r>
              <w:rPr>
                <w:sz w:val="26"/>
                <w:szCs w:val="26"/>
                <w:lang w:val="en-US"/>
              </w:rPr>
              <w:t>Đ</w:t>
            </w:r>
            <w:r w:rsidRPr="00987FFA">
              <w:rPr>
                <w:sz w:val="26"/>
                <w:szCs w:val="26"/>
                <w:lang w:val="en-US"/>
              </w:rPr>
              <w:t xml:space="preserve">iểm trung bình </w:t>
            </w:r>
            <w:r>
              <w:rPr>
                <w:sz w:val="26"/>
                <w:szCs w:val="26"/>
                <w:lang w:val="en-US"/>
              </w:rPr>
              <w:t>từ 3.0 đến dưới 3.5</w:t>
            </w:r>
          </w:p>
        </w:tc>
        <w:tc>
          <w:tcPr>
            <w:tcW w:w="710" w:type="pct"/>
            <w:tcBorders>
              <w:top w:val="dotted" w:sz="4" w:space="0" w:color="auto"/>
              <w:bottom w:val="dotted" w:sz="4" w:space="0" w:color="auto"/>
            </w:tcBorders>
            <w:vAlign w:val="center"/>
          </w:tcPr>
          <w:p w:rsidR="0058487D" w:rsidRDefault="0058487D" w:rsidP="00F70124">
            <w:pPr>
              <w:spacing w:before="60" w:after="60"/>
              <w:jc w:val="center"/>
              <w:rPr>
                <w:sz w:val="26"/>
                <w:szCs w:val="26"/>
                <w:lang w:val="en-US"/>
              </w:rPr>
            </w:pPr>
            <w:r>
              <w:rPr>
                <w:sz w:val="26"/>
                <w:szCs w:val="26"/>
                <w:lang w:val="en-US"/>
              </w:rPr>
              <w:t>135</w:t>
            </w:r>
          </w:p>
        </w:tc>
        <w:tc>
          <w:tcPr>
            <w:tcW w:w="495" w:type="pct"/>
            <w:tcBorders>
              <w:top w:val="dotted" w:sz="4" w:space="0" w:color="auto"/>
              <w:bottom w:val="dotted" w:sz="4" w:space="0" w:color="auto"/>
            </w:tcBorders>
            <w:vAlign w:val="center"/>
          </w:tcPr>
          <w:p w:rsidR="0058487D" w:rsidRDefault="0058487D" w:rsidP="00F70124">
            <w:pPr>
              <w:spacing w:before="60" w:after="60"/>
              <w:jc w:val="center"/>
              <w:rPr>
                <w:sz w:val="26"/>
                <w:szCs w:val="26"/>
                <w:lang w:val="en-US"/>
              </w:rPr>
            </w:pPr>
            <w:r>
              <w:rPr>
                <w:sz w:val="26"/>
                <w:szCs w:val="26"/>
                <w:lang w:val="en-US"/>
              </w:rPr>
              <w:t>54.4%</w:t>
            </w:r>
          </w:p>
        </w:tc>
        <w:tc>
          <w:tcPr>
            <w:tcW w:w="760" w:type="pct"/>
            <w:tcBorders>
              <w:top w:val="dotted" w:sz="4" w:space="0" w:color="auto"/>
              <w:bottom w:val="dotted" w:sz="4" w:space="0" w:color="auto"/>
            </w:tcBorders>
            <w:vAlign w:val="center"/>
          </w:tcPr>
          <w:p w:rsidR="0058487D" w:rsidRDefault="0058487D" w:rsidP="00F70124">
            <w:pPr>
              <w:spacing w:before="60" w:after="60"/>
              <w:jc w:val="center"/>
              <w:rPr>
                <w:sz w:val="26"/>
                <w:szCs w:val="26"/>
                <w:lang w:val="en-US"/>
              </w:rPr>
            </w:pPr>
            <w:r>
              <w:rPr>
                <w:sz w:val="26"/>
                <w:szCs w:val="26"/>
                <w:lang w:val="en-US"/>
              </w:rPr>
              <w:t>87</w:t>
            </w:r>
          </w:p>
        </w:tc>
        <w:tc>
          <w:tcPr>
            <w:tcW w:w="454" w:type="pct"/>
            <w:tcBorders>
              <w:top w:val="dotted" w:sz="4" w:space="0" w:color="auto"/>
              <w:bottom w:val="dotted" w:sz="4" w:space="0" w:color="auto"/>
            </w:tcBorders>
            <w:vAlign w:val="center"/>
          </w:tcPr>
          <w:p w:rsidR="0058487D" w:rsidRDefault="0058487D" w:rsidP="00F70124">
            <w:pPr>
              <w:spacing w:before="60" w:after="60"/>
              <w:jc w:val="center"/>
              <w:rPr>
                <w:sz w:val="26"/>
                <w:szCs w:val="26"/>
                <w:lang w:val="en-US"/>
              </w:rPr>
            </w:pPr>
            <w:r>
              <w:rPr>
                <w:sz w:val="26"/>
                <w:szCs w:val="26"/>
                <w:lang w:val="en-US"/>
              </w:rPr>
              <w:t>42%</w:t>
            </w:r>
          </w:p>
        </w:tc>
      </w:tr>
      <w:tr w:rsidR="0058487D" w:rsidRPr="00987FFA" w:rsidTr="00F70124">
        <w:trPr>
          <w:trHeight w:val="432"/>
          <w:jc w:val="center"/>
        </w:trPr>
        <w:tc>
          <w:tcPr>
            <w:tcW w:w="359" w:type="pct"/>
            <w:tcBorders>
              <w:top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5</w:t>
            </w:r>
          </w:p>
        </w:tc>
        <w:tc>
          <w:tcPr>
            <w:tcW w:w="2222" w:type="pct"/>
            <w:tcBorders>
              <w:top w:val="dotted" w:sz="4" w:space="0" w:color="auto"/>
            </w:tcBorders>
            <w:vAlign w:val="center"/>
          </w:tcPr>
          <w:p w:rsidR="0058487D" w:rsidRPr="00987FFA" w:rsidRDefault="0058487D" w:rsidP="00F70124">
            <w:pPr>
              <w:spacing w:before="60" w:after="60"/>
              <w:rPr>
                <w:sz w:val="26"/>
                <w:szCs w:val="26"/>
                <w:lang w:val="en-US"/>
              </w:rPr>
            </w:pPr>
            <w:r>
              <w:rPr>
                <w:sz w:val="26"/>
                <w:szCs w:val="26"/>
                <w:lang w:val="en-US"/>
              </w:rPr>
              <w:t>Điểm trung bình từ 3.5 đến 4.0</w:t>
            </w:r>
          </w:p>
        </w:tc>
        <w:tc>
          <w:tcPr>
            <w:tcW w:w="710" w:type="pct"/>
            <w:tcBorders>
              <w:top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107</w:t>
            </w:r>
          </w:p>
        </w:tc>
        <w:tc>
          <w:tcPr>
            <w:tcW w:w="495" w:type="pct"/>
            <w:tcBorders>
              <w:top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43.2</w:t>
            </w:r>
          </w:p>
        </w:tc>
        <w:tc>
          <w:tcPr>
            <w:tcW w:w="760" w:type="pct"/>
            <w:tcBorders>
              <w:top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114</w:t>
            </w:r>
          </w:p>
        </w:tc>
        <w:tc>
          <w:tcPr>
            <w:tcW w:w="454" w:type="pct"/>
            <w:tcBorders>
              <w:top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55.1%</w:t>
            </w:r>
          </w:p>
        </w:tc>
      </w:tr>
      <w:tr w:rsidR="0058487D" w:rsidRPr="00987FFA" w:rsidTr="00F70124">
        <w:trPr>
          <w:trHeight w:val="432"/>
          <w:jc w:val="center"/>
        </w:trPr>
        <w:tc>
          <w:tcPr>
            <w:tcW w:w="359" w:type="pct"/>
            <w:tcBorders>
              <w:bottom w:val="dotted" w:sz="4" w:space="0" w:color="auto"/>
            </w:tcBorders>
            <w:vAlign w:val="center"/>
          </w:tcPr>
          <w:p w:rsidR="0058487D" w:rsidRPr="00987FFA" w:rsidRDefault="0058487D" w:rsidP="00F70124">
            <w:pPr>
              <w:spacing w:before="60" w:after="60"/>
              <w:jc w:val="center"/>
              <w:rPr>
                <w:sz w:val="26"/>
                <w:szCs w:val="26"/>
                <w:lang w:val="en-US"/>
              </w:rPr>
            </w:pPr>
            <w:r>
              <w:rPr>
                <w:sz w:val="26"/>
                <w:szCs w:val="26"/>
                <w:lang w:val="en-US"/>
              </w:rPr>
              <w:t>6</w:t>
            </w:r>
          </w:p>
        </w:tc>
        <w:tc>
          <w:tcPr>
            <w:tcW w:w="2222" w:type="pct"/>
            <w:tcBorders>
              <w:bottom w:val="dotted" w:sz="4" w:space="0" w:color="auto"/>
            </w:tcBorders>
            <w:vAlign w:val="center"/>
          </w:tcPr>
          <w:p w:rsidR="0058487D" w:rsidRPr="00987FFA" w:rsidRDefault="0058487D" w:rsidP="00F70124">
            <w:pPr>
              <w:spacing w:before="60" w:after="60"/>
              <w:rPr>
                <w:sz w:val="26"/>
                <w:szCs w:val="26"/>
                <w:lang w:val="en-US"/>
              </w:rPr>
            </w:pPr>
            <w:r>
              <w:rPr>
                <w:sz w:val="26"/>
                <w:szCs w:val="26"/>
                <w:lang w:val="en-US"/>
              </w:rPr>
              <w:t>Điểm trung bình cao nhất</w:t>
            </w:r>
          </w:p>
        </w:tc>
        <w:tc>
          <w:tcPr>
            <w:tcW w:w="1205" w:type="pct"/>
            <w:gridSpan w:val="2"/>
            <w:tcBorders>
              <w:bottom w:val="dotted" w:sz="4" w:space="0" w:color="auto"/>
            </w:tcBorders>
            <w:vAlign w:val="center"/>
          </w:tcPr>
          <w:p w:rsidR="0058487D" w:rsidRDefault="0058487D" w:rsidP="00F70124">
            <w:pPr>
              <w:spacing w:before="60" w:after="60"/>
              <w:jc w:val="center"/>
              <w:rPr>
                <w:sz w:val="26"/>
                <w:szCs w:val="26"/>
                <w:lang w:val="en-US"/>
              </w:rPr>
            </w:pPr>
            <w:r>
              <w:rPr>
                <w:sz w:val="26"/>
                <w:szCs w:val="26"/>
                <w:lang w:val="en-US"/>
              </w:rPr>
              <w:t>3.9</w:t>
            </w:r>
          </w:p>
        </w:tc>
        <w:tc>
          <w:tcPr>
            <w:tcW w:w="1214" w:type="pct"/>
            <w:gridSpan w:val="2"/>
            <w:tcBorders>
              <w:bottom w:val="dotted" w:sz="4" w:space="0" w:color="auto"/>
            </w:tcBorders>
            <w:vAlign w:val="center"/>
          </w:tcPr>
          <w:p w:rsidR="0058487D" w:rsidRDefault="0058487D" w:rsidP="00F70124">
            <w:pPr>
              <w:spacing w:before="60" w:after="60"/>
              <w:jc w:val="center"/>
              <w:rPr>
                <w:sz w:val="26"/>
                <w:szCs w:val="26"/>
                <w:lang w:val="en-US"/>
              </w:rPr>
            </w:pPr>
            <w:r>
              <w:rPr>
                <w:sz w:val="26"/>
                <w:szCs w:val="26"/>
                <w:lang w:val="en-US"/>
              </w:rPr>
              <w:t>3.9</w:t>
            </w:r>
          </w:p>
        </w:tc>
      </w:tr>
      <w:tr w:rsidR="0058487D" w:rsidRPr="00987FFA" w:rsidTr="00F70124">
        <w:trPr>
          <w:trHeight w:val="432"/>
          <w:jc w:val="center"/>
        </w:trPr>
        <w:tc>
          <w:tcPr>
            <w:tcW w:w="359" w:type="pct"/>
            <w:tcBorders>
              <w:top w:val="dotted" w:sz="4" w:space="0" w:color="auto"/>
            </w:tcBorders>
            <w:vAlign w:val="center"/>
          </w:tcPr>
          <w:p w:rsidR="0058487D" w:rsidRDefault="0058487D" w:rsidP="00F70124">
            <w:pPr>
              <w:spacing w:before="60" w:after="60"/>
              <w:jc w:val="center"/>
              <w:rPr>
                <w:sz w:val="26"/>
                <w:szCs w:val="26"/>
                <w:lang w:val="en-US"/>
              </w:rPr>
            </w:pPr>
            <w:r>
              <w:rPr>
                <w:sz w:val="26"/>
                <w:szCs w:val="26"/>
                <w:lang w:val="en-US"/>
              </w:rPr>
              <w:t>7</w:t>
            </w:r>
          </w:p>
        </w:tc>
        <w:tc>
          <w:tcPr>
            <w:tcW w:w="2222" w:type="pct"/>
            <w:tcBorders>
              <w:top w:val="dotted" w:sz="4" w:space="0" w:color="auto"/>
            </w:tcBorders>
            <w:vAlign w:val="center"/>
          </w:tcPr>
          <w:p w:rsidR="0058487D" w:rsidRPr="00987FFA" w:rsidRDefault="0058487D" w:rsidP="00F70124">
            <w:pPr>
              <w:spacing w:before="60" w:after="60"/>
              <w:rPr>
                <w:sz w:val="26"/>
                <w:szCs w:val="26"/>
                <w:lang w:val="en-US"/>
              </w:rPr>
            </w:pPr>
            <w:r>
              <w:rPr>
                <w:sz w:val="26"/>
                <w:szCs w:val="26"/>
                <w:lang w:val="en-US"/>
              </w:rPr>
              <w:t>Điểm trung bình thấp nhất</w:t>
            </w:r>
          </w:p>
        </w:tc>
        <w:tc>
          <w:tcPr>
            <w:tcW w:w="1205" w:type="pct"/>
            <w:gridSpan w:val="2"/>
            <w:tcBorders>
              <w:top w:val="dotted" w:sz="4" w:space="0" w:color="auto"/>
            </w:tcBorders>
            <w:vAlign w:val="center"/>
          </w:tcPr>
          <w:p w:rsidR="0058487D" w:rsidRDefault="0058487D" w:rsidP="00F70124">
            <w:pPr>
              <w:spacing w:before="60" w:after="60"/>
              <w:jc w:val="center"/>
              <w:rPr>
                <w:sz w:val="26"/>
                <w:szCs w:val="26"/>
                <w:lang w:val="en-US"/>
              </w:rPr>
            </w:pPr>
            <w:r>
              <w:rPr>
                <w:sz w:val="26"/>
                <w:szCs w:val="26"/>
                <w:lang w:val="en-US"/>
              </w:rPr>
              <w:t>2.6</w:t>
            </w:r>
          </w:p>
        </w:tc>
        <w:tc>
          <w:tcPr>
            <w:tcW w:w="1214" w:type="pct"/>
            <w:gridSpan w:val="2"/>
            <w:tcBorders>
              <w:top w:val="dotted" w:sz="4" w:space="0" w:color="auto"/>
            </w:tcBorders>
            <w:vAlign w:val="center"/>
          </w:tcPr>
          <w:p w:rsidR="0058487D" w:rsidRDefault="0058487D" w:rsidP="00F70124">
            <w:pPr>
              <w:spacing w:before="60" w:after="60"/>
              <w:jc w:val="center"/>
              <w:rPr>
                <w:sz w:val="26"/>
                <w:szCs w:val="26"/>
                <w:lang w:val="en-US"/>
              </w:rPr>
            </w:pPr>
            <w:r>
              <w:rPr>
                <w:sz w:val="26"/>
                <w:szCs w:val="26"/>
                <w:lang w:val="en-US"/>
              </w:rPr>
              <w:t>2.2</w:t>
            </w:r>
          </w:p>
        </w:tc>
      </w:tr>
    </w:tbl>
    <w:p w:rsidR="0058487D" w:rsidRPr="00734A62" w:rsidRDefault="0058487D" w:rsidP="0058487D">
      <w:pPr>
        <w:pStyle w:val="ListParagraph"/>
        <w:spacing w:before="60" w:after="120" w:line="276" w:lineRule="auto"/>
        <w:ind w:left="0"/>
        <w:jc w:val="center"/>
        <w:rPr>
          <w:i/>
          <w:sz w:val="26"/>
          <w:szCs w:val="26"/>
        </w:rPr>
      </w:pPr>
      <w:r w:rsidRPr="00734A62">
        <w:rPr>
          <w:i/>
          <w:sz w:val="26"/>
          <w:szCs w:val="26"/>
        </w:rPr>
        <w:t>Bảng 4. Tóm tắt mức điểm trung bình của GV</w:t>
      </w:r>
    </w:p>
    <w:p w:rsidR="0058487D" w:rsidRPr="002A288C" w:rsidRDefault="0058487D" w:rsidP="0058487D">
      <w:pPr>
        <w:pStyle w:val="ListParagraph"/>
        <w:numPr>
          <w:ilvl w:val="1"/>
          <w:numId w:val="4"/>
        </w:numPr>
        <w:tabs>
          <w:tab w:val="left" w:pos="1080"/>
        </w:tabs>
        <w:spacing w:before="240" w:after="120" w:line="276" w:lineRule="auto"/>
        <w:ind w:hanging="180"/>
        <w:jc w:val="both"/>
        <w:rPr>
          <w:b/>
          <w:sz w:val="26"/>
          <w:szCs w:val="26"/>
          <w:lang w:val="en-US"/>
        </w:rPr>
      </w:pPr>
      <w:r w:rsidRPr="002A288C">
        <w:rPr>
          <w:b/>
          <w:sz w:val="26"/>
          <w:szCs w:val="26"/>
          <w:lang w:val="en-US"/>
        </w:rPr>
        <w:t>Ý kiến thêm</w:t>
      </w:r>
    </w:p>
    <w:p w:rsidR="0058487D" w:rsidRDefault="0058487D" w:rsidP="0058487D">
      <w:pPr>
        <w:spacing w:after="120" w:line="276" w:lineRule="auto"/>
        <w:ind w:firstLine="540"/>
        <w:jc w:val="both"/>
        <w:rPr>
          <w:sz w:val="26"/>
          <w:szCs w:val="26"/>
          <w:lang w:val="en-US"/>
        </w:rPr>
      </w:pPr>
      <w:r w:rsidRPr="00312A66">
        <w:rPr>
          <w:sz w:val="26"/>
          <w:szCs w:val="26"/>
          <w:lang w:val="en-US"/>
        </w:rPr>
        <w:t>Các góp ý về hoạt động giảng dạy của GV, xem chi tiết trong sheet “TH ý kiến các lớp&gt;=50%”.</w:t>
      </w:r>
    </w:p>
    <w:p w:rsidR="0058487D" w:rsidRPr="006E4A26" w:rsidRDefault="0058487D" w:rsidP="0058487D">
      <w:pPr>
        <w:spacing w:after="120" w:line="276" w:lineRule="auto"/>
        <w:ind w:firstLine="540"/>
        <w:jc w:val="both"/>
        <w:rPr>
          <w:sz w:val="26"/>
          <w:szCs w:val="26"/>
        </w:rPr>
      </w:pPr>
      <w:r>
        <w:rPr>
          <w:sz w:val="26"/>
          <w:szCs w:val="26"/>
          <w:lang w:val="en-US"/>
        </w:rPr>
        <w:t>Học kỳ II, năm học 2016-2017 c</w:t>
      </w:r>
      <w:r w:rsidRPr="00563F94">
        <w:rPr>
          <w:sz w:val="26"/>
          <w:szCs w:val="26"/>
          <w:lang w:val="en-US"/>
        </w:rPr>
        <w:t xml:space="preserve">ó </w:t>
      </w:r>
      <w:r>
        <w:rPr>
          <w:sz w:val="26"/>
          <w:szCs w:val="26"/>
          <w:lang w:val="en-US"/>
        </w:rPr>
        <w:t>tổng cộng 874</w:t>
      </w:r>
      <w:r w:rsidRPr="00563F94">
        <w:rPr>
          <w:sz w:val="26"/>
          <w:szCs w:val="26"/>
          <w:lang w:val="en-US"/>
        </w:rPr>
        <w:t xml:space="preserve"> </w:t>
      </w:r>
      <w:r>
        <w:rPr>
          <w:sz w:val="26"/>
          <w:szCs w:val="26"/>
          <w:lang w:val="en-US"/>
        </w:rPr>
        <w:t xml:space="preserve">lượt ý kiến cho biết những điều </w:t>
      </w:r>
      <w:r w:rsidRPr="001816C4">
        <w:rPr>
          <w:sz w:val="26"/>
          <w:szCs w:val="26"/>
        </w:rPr>
        <w:t>hài lòng và không hài lòng của SV về hoạt động giảng dạy của GV. Trong đó:</w:t>
      </w:r>
    </w:p>
    <w:p w:rsidR="0058487D" w:rsidRPr="00293837" w:rsidRDefault="0058487D" w:rsidP="0058487D">
      <w:pPr>
        <w:spacing w:after="120" w:line="276" w:lineRule="auto"/>
        <w:ind w:firstLine="540"/>
        <w:jc w:val="both"/>
        <w:rPr>
          <w:sz w:val="26"/>
          <w:szCs w:val="26"/>
        </w:rPr>
      </w:pPr>
      <w:r w:rsidRPr="00293837">
        <w:rPr>
          <w:sz w:val="26"/>
          <w:szCs w:val="26"/>
        </w:rPr>
        <w:lastRenderedPageBreak/>
        <w:t xml:space="preserve">Có </w:t>
      </w:r>
      <w:r w:rsidRPr="0057269D">
        <w:rPr>
          <w:sz w:val="26"/>
          <w:szCs w:val="26"/>
        </w:rPr>
        <w:t>796</w:t>
      </w:r>
      <w:r w:rsidRPr="00293837">
        <w:rPr>
          <w:sz w:val="26"/>
          <w:szCs w:val="26"/>
        </w:rPr>
        <w:t xml:space="preserve"> ý kiến cho biết hài lòng về hoạt động giảng dạy của GV, tập trung ở thái độ và phương pháp giảng dạy như: nhiệt tình, tận tâm, dạy hay, dễ hiểu, hướng dẫn SV tận tình,…  </w:t>
      </w:r>
    </w:p>
    <w:p w:rsidR="0058487D" w:rsidRPr="00293837" w:rsidRDefault="0058487D" w:rsidP="0058487D">
      <w:pPr>
        <w:spacing w:after="120" w:line="276" w:lineRule="auto"/>
        <w:ind w:firstLine="540"/>
        <w:jc w:val="both"/>
        <w:rPr>
          <w:sz w:val="26"/>
          <w:szCs w:val="26"/>
        </w:rPr>
      </w:pPr>
      <w:r w:rsidRPr="00293837">
        <w:rPr>
          <w:sz w:val="26"/>
          <w:szCs w:val="26"/>
        </w:rPr>
        <w:t xml:space="preserve">Có </w:t>
      </w:r>
      <w:r w:rsidRPr="0057269D">
        <w:rPr>
          <w:sz w:val="26"/>
          <w:szCs w:val="26"/>
        </w:rPr>
        <w:t>186</w:t>
      </w:r>
      <w:r w:rsidRPr="00293837">
        <w:rPr>
          <w:sz w:val="26"/>
          <w:szCs w:val="26"/>
        </w:rPr>
        <w:t xml:space="preserve"> ý kiến SV phản ánh nhiều các vấn đề về tăng thời lượng thực hành ở các môn họ</w:t>
      </w:r>
      <w:r>
        <w:rPr>
          <w:sz w:val="26"/>
          <w:szCs w:val="26"/>
        </w:rPr>
        <w:t>c</w:t>
      </w:r>
      <w:r w:rsidRPr="00293837">
        <w:rPr>
          <w:sz w:val="26"/>
          <w:szCs w:val="26"/>
        </w:rPr>
        <w:t>; GV cần thêm các bài tập, ví dụ giúp SV rèn luyệ</w:t>
      </w:r>
      <w:r>
        <w:rPr>
          <w:sz w:val="26"/>
          <w:szCs w:val="26"/>
        </w:rPr>
        <w:t>n thêm</w:t>
      </w:r>
      <w:r w:rsidRPr="00293837">
        <w:rPr>
          <w:sz w:val="26"/>
          <w:szCs w:val="26"/>
        </w:rPr>
        <w:t>; nhiều GV còn chưa quan tâm hỗ trợ SV, trả lời email; giảng bài khá nhanh, khó hiể</w:t>
      </w:r>
      <w:r>
        <w:rPr>
          <w:sz w:val="26"/>
          <w:szCs w:val="26"/>
        </w:rPr>
        <w:t>u</w:t>
      </w:r>
      <w:r w:rsidRPr="00293837">
        <w:rPr>
          <w:sz w:val="26"/>
          <w:szCs w:val="26"/>
        </w:rPr>
        <w:t xml:space="preserve">; GV còn đi trễ, làm việc riêng,… </w:t>
      </w:r>
    </w:p>
    <w:p w:rsidR="0058487D" w:rsidRPr="00AE6B47" w:rsidRDefault="0058487D" w:rsidP="0058487D">
      <w:pPr>
        <w:spacing w:after="120" w:line="276" w:lineRule="auto"/>
        <w:ind w:firstLine="540"/>
        <w:jc w:val="both"/>
        <w:rPr>
          <w:sz w:val="26"/>
          <w:szCs w:val="26"/>
        </w:rPr>
      </w:pPr>
      <w:r w:rsidRPr="00293837">
        <w:rPr>
          <w:sz w:val="26"/>
          <w:szCs w:val="26"/>
        </w:rPr>
        <w:t xml:space="preserve">Ngoài ra, có </w:t>
      </w:r>
      <w:r w:rsidRPr="0057269D">
        <w:rPr>
          <w:sz w:val="26"/>
          <w:szCs w:val="26"/>
        </w:rPr>
        <w:t>6</w:t>
      </w:r>
      <w:r w:rsidRPr="00293837">
        <w:rPr>
          <w:sz w:val="26"/>
          <w:szCs w:val="26"/>
        </w:rPr>
        <w:t xml:space="preserve"> góp ý về cơ sở vật</w:t>
      </w:r>
      <w:r w:rsidRPr="00293837">
        <w:rPr>
          <w:b/>
          <w:sz w:val="26"/>
          <w:szCs w:val="26"/>
        </w:rPr>
        <w:t xml:space="preserve"> </w:t>
      </w:r>
      <w:r w:rsidRPr="00293837">
        <w:rPr>
          <w:sz w:val="26"/>
          <w:szCs w:val="26"/>
        </w:rPr>
        <w:t>chất, trang thiết bị tập trung duy nhất vào việc nâng cấp máy tính phòng thực hành do máy tính chạy chậm, cấu hình yếu.</w:t>
      </w:r>
    </w:p>
    <w:p w:rsidR="0058487D" w:rsidRPr="00AE6B47" w:rsidRDefault="0058487D" w:rsidP="0058487D">
      <w:pPr>
        <w:spacing w:after="120" w:line="276" w:lineRule="auto"/>
        <w:ind w:firstLine="540"/>
        <w:jc w:val="both"/>
        <w:rPr>
          <w:sz w:val="26"/>
          <w:szCs w:val="26"/>
        </w:rPr>
      </w:pPr>
      <w:r w:rsidRPr="00AE6B47">
        <w:rPr>
          <w:sz w:val="26"/>
          <w:szCs w:val="26"/>
        </w:rPr>
        <w:t xml:space="preserve">Quan sát biểu đồ 6, có thể thấy tỷ lệ SV đóng góp ý kiến thêm về hoạt động giảng dạy của GV tăng rõ rệt trong </w:t>
      </w:r>
      <w:r w:rsidRPr="0057269D">
        <w:rPr>
          <w:sz w:val="26"/>
          <w:szCs w:val="26"/>
        </w:rPr>
        <w:t>các</w:t>
      </w:r>
      <w:r w:rsidRPr="00AE6B47">
        <w:rPr>
          <w:sz w:val="26"/>
          <w:szCs w:val="26"/>
        </w:rPr>
        <w:t xml:space="preserve"> học kỳ gần đây (từ 6% đế</w:t>
      </w:r>
      <w:r>
        <w:rPr>
          <w:sz w:val="26"/>
          <w:szCs w:val="26"/>
        </w:rPr>
        <w:t>n 12</w:t>
      </w:r>
      <w:r w:rsidRPr="00AE6B47">
        <w:rPr>
          <w:sz w:val="26"/>
          <w:szCs w:val="26"/>
        </w:rPr>
        <w:t>%).</w:t>
      </w:r>
    </w:p>
    <w:p w:rsidR="0058487D" w:rsidRPr="00B80603" w:rsidRDefault="0058487D" w:rsidP="0058487D">
      <w:pPr>
        <w:spacing w:after="120" w:line="276" w:lineRule="auto"/>
        <w:ind w:firstLine="540"/>
        <w:jc w:val="both"/>
        <w:rPr>
          <w:sz w:val="26"/>
          <w:szCs w:val="26"/>
        </w:rPr>
      </w:pPr>
      <w:r w:rsidRPr="0057269D">
        <w:rPr>
          <w:noProof/>
          <w:sz w:val="26"/>
          <w:szCs w:val="26"/>
          <w:lang w:val="en-US"/>
        </w:rPr>
        <w:drawing>
          <wp:anchor distT="0" distB="0" distL="114300" distR="114300" simplePos="0" relativeHeight="251649024" behindDoc="0" locked="0" layoutInCell="1" allowOverlap="1">
            <wp:simplePos x="0" y="0"/>
            <wp:positionH relativeFrom="column">
              <wp:posOffset>245671</wp:posOffset>
            </wp:positionH>
            <wp:positionV relativeFrom="paragraph">
              <wp:posOffset>-1831</wp:posOffset>
            </wp:positionV>
            <wp:extent cx="5721099" cy="3115339"/>
            <wp:effectExtent l="19050" t="0" r="12951" b="8861"/>
            <wp:wrapNone/>
            <wp:docPr id="4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58487D" w:rsidRPr="00B80603" w:rsidRDefault="0058487D" w:rsidP="0058487D">
      <w:pPr>
        <w:spacing w:after="120" w:line="276" w:lineRule="auto"/>
        <w:ind w:firstLine="540"/>
        <w:jc w:val="both"/>
        <w:rPr>
          <w:sz w:val="26"/>
          <w:szCs w:val="26"/>
        </w:rPr>
      </w:pPr>
    </w:p>
    <w:p w:rsidR="0058487D" w:rsidRPr="00B80603" w:rsidRDefault="0058487D" w:rsidP="0058487D">
      <w:pPr>
        <w:spacing w:after="120" w:line="276" w:lineRule="auto"/>
        <w:ind w:firstLine="540"/>
        <w:jc w:val="both"/>
        <w:rPr>
          <w:sz w:val="26"/>
          <w:szCs w:val="26"/>
        </w:rPr>
      </w:pPr>
    </w:p>
    <w:p w:rsidR="0058487D" w:rsidRPr="00B80603" w:rsidRDefault="0058487D" w:rsidP="0058487D">
      <w:pPr>
        <w:spacing w:after="120" w:line="276" w:lineRule="auto"/>
        <w:ind w:firstLine="540"/>
        <w:jc w:val="both"/>
        <w:rPr>
          <w:sz w:val="26"/>
          <w:szCs w:val="26"/>
        </w:rPr>
      </w:pPr>
    </w:p>
    <w:p w:rsidR="0058487D" w:rsidRPr="00B80603" w:rsidRDefault="0058487D" w:rsidP="0058487D">
      <w:pPr>
        <w:spacing w:after="120" w:line="276" w:lineRule="auto"/>
        <w:ind w:firstLine="540"/>
        <w:jc w:val="both"/>
        <w:rPr>
          <w:sz w:val="26"/>
          <w:szCs w:val="26"/>
        </w:rPr>
      </w:pPr>
    </w:p>
    <w:p w:rsidR="0058487D" w:rsidRPr="00B80603" w:rsidRDefault="0058487D" w:rsidP="0058487D">
      <w:pPr>
        <w:spacing w:after="120" w:line="276" w:lineRule="auto"/>
        <w:ind w:firstLine="540"/>
        <w:jc w:val="both"/>
        <w:rPr>
          <w:sz w:val="26"/>
          <w:szCs w:val="26"/>
        </w:rPr>
      </w:pPr>
    </w:p>
    <w:p w:rsidR="0058487D" w:rsidRPr="00B80603" w:rsidRDefault="0058487D" w:rsidP="0058487D">
      <w:pPr>
        <w:spacing w:after="120" w:line="276" w:lineRule="auto"/>
        <w:ind w:firstLine="540"/>
        <w:jc w:val="both"/>
        <w:rPr>
          <w:sz w:val="26"/>
          <w:szCs w:val="26"/>
        </w:rPr>
      </w:pPr>
    </w:p>
    <w:p w:rsidR="0058487D" w:rsidRPr="006E4A26" w:rsidRDefault="0058487D" w:rsidP="0058487D">
      <w:pPr>
        <w:spacing w:after="120" w:line="276" w:lineRule="auto"/>
        <w:jc w:val="center"/>
        <w:rPr>
          <w:sz w:val="26"/>
          <w:szCs w:val="26"/>
        </w:rPr>
      </w:pPr>
    </w:p>
    <w:p w:rsidR="0058487D" w:rsidRPr="006E4A26" w:rsidRDefault="0058487D" w:rsidP="0058487D">
      <w:pPr>
        <w:spacing w:after="120" w:line="276" w:lineRule="auto"/>
        <w:jc w:val="center"/>
        <w:rPr>
          <w:sz w:val="26"/>
          <w:szCs w:val="26"/>
        </w:rPr>
      </w:pPr>
    </w:p>
    <w:p w:rsidR="0058487D" w:rsidRPr="006E4A26" w:rsidRDefault="0058487D" w:rsidP="0058487D">
      <w:pPr>
        <w:spacing w:after="120" w:line="276" w:lineRule="auto"/>
        <w:jc w:val="center"/>
        <w:rPr>
          <w:sz w:val="26"/>
          <w:szCs w:val="26"/>
        </w:rPr>
      </w:pPr>
    </w:p>
    <w:p w:rsidR="0058487D" w:rsidRPr="00AE6B47" w:rsidRDefault="0058487D" w:rsidP="0058487D">
      <w:pPr>
        <w:spacing w:after="120" w:line="276" w:lineRule="auto"/>
        <w:jc w:val="center"/>
        <w:rPr>
          <w:i/>
          <w:sz w:val="26"/>
          <w:szCs w:val="26"/>
        </w:rPr>
      </w:pPr>
      <w:r w:rsidRPr="00F05E3E">
        <w:rPr>
          <w:i/>
          <w:sz w:val="26"/>
          <w:szCs w:val="26"/>
        </w:rPr>
        <w:br/>
      </w:r>
      <w:r w:rsidRPr="00A240DB">
        <w:rPr>
          <w:i/>
          <w:sz w:val="26"/>
          <w:szCs w:val="26"/>
        </w:rPr>
        <w:t>Biểu đồ</w:t>
      </w:r>
      <w:r>
        <w:rPr>
          <w:i/>
          <w:sz w:val="26"/>
          <w:szCs w:val="26"/>
        </w:rPr>
        <w:t xml:space="preserve"> </w:t>
      </w:r>
      <w:r w:rsidRPr="00735182">
        <w:rPr>
          <w:i/>
          <w:sz w:val="26"/>
          <w:szCs w:val="26"/>
        </w:rPr>
        <w:t>5</w:t>
      </w:r>
      <w:r w:rsidRPr="00A240DB">
        <w:rPr>
          <w:i/>
          <w:sz w:val="26"/>
          <w:szCs w:val="26"/>
        </w:rPr>
        <w:t>. Số lượt ý kiến thêm qua các đợt khả</w:t>
      </w:r>
      <w:r>
        <w:rPr>
          <w:i/>
          <w:sz w:val="26"/>
          <w:szCs w:val="26"/>
        </w:rPr>
        <w:t>o sá</w:t>
      </w:r>
      <w:r w:rsidRPr="006E4A26">
        <w:rPr>
          <w:i/>
          <w:sz w:val="26"/>
          <w:szCs w:val="26"/>
        </w:rPr>
        <w:t>t</w:t>
      </w:r>
      <w:r w:rsidRPr="002E11F2">
        <w:rPr>
          <w:i/>
          <w:sz w:val="26"/>
          <w:szCs w:val="26"/>
        </w:rPr>
        <w:t xml:space="preserve"> gần đây</w:t>
      </w:r>
    </w:p>
    <w:p w:rsidR="0058487D" w:rsidRPr="006E4A26" w:rsidRDefault="0058487D" w:rsidP="0058487D">
      <w:pPr>
        <w:spacing w:after="120"/>
        <w:jc w:val="both"/>
        <w:rPr>
          <w:b/>
          <w:sz w:val="26"/>
          <w:szCs w:val="26"/>
        </w:rPr>
      </w:pPr>
      <w:r w:rsidRPr="0057269D">
        <w:rPr>
          <w:b/>
          <w:sz w:val="26"/>
          <w:szCs w:val="26"/>
        </w:rPr>
        <w:t>III</w:t>
      </w:r>
      <w:r w:rsidRPr="006E4A26">
        <w:rPr>
          <w:b/>
          <w:sz w:val="26"/>
          <w:szCs w:val="26"/>
        </w:rPr>
        <w:t xml:space="preserve">. KẾT LUẬN VÀ KIẾN NGHỊ </w:t>
      </w:r>
    </w:p>
    <w:p w:rsidR="0058487D" w:rsidRPr="00C95F7C" w:rsidRDefault="0058487D" w:rsidP="0058487D">
      <w:pPr>
        <w:pStyle w:val="ListParagraph"/>
        <w:numPr>
          <w:ilvl w:val="0"/>
          <w:numId w:val="2"/>
        </w:numPr>
        <w:tabs>
          <w:tab w:val="left" w:pos="900"/>
        </w:tabs>
        <w:spacing w:after="120" w:line="276" w:lineRule="auto"/>
        <w:ind w:left="720" w:hanging="180"/>
        <w:contextualSpacing w:val="0"/>
        <w:jc w:val="both"/>
        <w:rPr>
          <w:b/>
          <w:sz w:val="26"/>
          <w:szCs w:val="26"/>
          <w:lang w:val="en-US"/>
        </w:rPr>
      </w:pPr>
      <w:r w:rsidRPr="00C95F7C">
        <w:rPr>
          <w:b/>
          <w:sz w:val="26"/>
          <w:szCs w:val="26"/>
          <w:lang w:val="en-US"/>
        </w:rPr>
        <w:t>Kết luận</w:t>
      </w:r>
    </w:p>
    <w:p w:rsidR="0058487D" w:rsidRPr="00312A66" w:rsidRDefault="0058487D" w:rsidP="0058487D">
      <w:pPr>
        <w:spacing w:line="276" w:lineRule="auto"/>
        <w:ind w:firstLine="540"/>
        <w:jc w:val="both"/>
        <w:rPr>
          <w:sz w:val="26"/>
          <w:szCs w:val="26"/>
          <w:lang w:val="en-US"/>
        </w:rPr>
      </w:pPr>
      <w:r w:rsidRPr="00C32235">
        <w:rPr>
          <w:sz w:val="26"/>
          <w:szCs w:val="26"/>
          <w:lang w:val="en-US"/>
        </w:rPr>
        <w:t>Học</w:t>
      </w:r>
      <w:r>
        <w:rPr>
          <w:sz w:val="26"/>
          <w:szCs w:val="26"/>
          <w:lang w:val="en-US"/>
        </w:rPr>
        <w:t xml:space="preserve"> kỳ II, năm học 2016-2017, phòng TT-PC-ĐBCL phối hợp cùng phòng DL&amp;CNTT đã khảo sát các môn thực hành theo PT 1 và thu về kết quả với 248 lớp (100%) có từ 50% SV trở lên tham gia khảo sát</w:t>
      </w:r>
      <w:r w:rsidRPr="00312A66">
        <w:rPr>
          <w:sz w:val="26"/>
          <w:szCs w:val="26"/>
          <w:lang w:val="en-US"/>
        </w:rPr>
        <w:t>.</w:t>
      </w:r>
    </w:p>
    <w:p w:rsidR="0058487D" w:rsidRPr="0057269D" w:rsidRDefault="0058487D" w:rsidP="0058487D">
      <w:pPr>
        <w:spacing w:line="276" w:lineRule="auto"/>
        <w:ind w:firstLine="547"/>
        <w:jc w:val="both"/>
        <w:rPr>
          <w:sz w:val="26"/>
          <w:szCs w:val="26"/>
          <w:lang w:val="en-US"/>
        </w:rPr>
      </w:pPr>
      <w:r>
        <w:rPr>
          <w:sz w:val="26"/>
          <w:szCs w:val="26"/>
          <w:lang w:val="en-US"/>
        </w:rPr>
        <w:t>C</w:t>
      </w:r>
      <w:r w:rsidRPr="00C10D6C">
        <w:rPr>
          <w:sz w:val="26"/>
          <w:szCs w:val="26"/>
        </w:rPr>
        <w:t xml:space="preserve">ác tiêu chí về hoạt động giảng dạy của GV ở môn học TH1 học kỳ này đạt tỷ lệ </w:t>
      </w:r>
      <w:r>
        <w:rPr>
          <w:sz w:val="26"/>
          <w:szCs w:val="26"/>
          <w:lang w:val="en-US"/>
        </w:rPr>
        <w:t xml:space="preserve">hài lòng </w:t>
      </w:r>
      <w:r w:rsidRPr="00680580">
        <w:rPr>
          <w:sz w:val="26"/>
          <w:szCs w:val="26"/>
        </w:rPr>
        <w:t xml:space="preserve">cao từ </w:t>
      </w:r>
      <w:r>
        <w:rPr>
          <w:b/>
          <w:sz w:val="26"/>
          <w:szCs w:val="26"/>
        </w:rPr>
        <w:t>8</w:t>
      </w:r>
      <w:r>
        <w:rPr>
          <w:b/>
          <w:sz w:val="26"/>
          <w:szCs w:val="26"/>
          <w:lang w:val="en-US"/>
        </w:rPr>
        <w:t>4.9</w:t>
      </w:r>
      <w:r w:rsidRPr="00680580">
        <w:rPr>
          <w:b/>
          <w:sz w:val="26"/>
          <w:szCs w:val="26"/>
        </w:rPr>
        <w:t xml:space="preserve">% </w:t>
      </w:r>
      <w:r w:rsidRPr="00680580">
        <w:rPr>
          <w:sz w:val="26"/>
          <w:szCs w:val="26"/>
        </w:rPr>
        <w:t>đến</w:t>
      </w:r>
      <w:r w:rsidRPr="00680580">
        <w:rPr>
          <w:b/>
          <w:sz w:val="26"/>
          <w:szCs w:val="26"/>
        </w:rPr>
        <w:t xml:space="preserve"> </w:t>
      </w:r>
      <w:r>
        <w:rPr>
          <w:b/>
          <w:sz w:val="26"/>
          <w:szCs w:val="26"/>
          <w:lang w:val="en-US"/>
        </w:rPr>
        <w:t>89.4</w:t>
      </w:r>
      <w:r w:rsidRPr="00680580">
        <w:rPr>
          <w:b/>
          <w:sz w:val="26"/>
          <w:szCs w:val="26"/>
        </w:rPr>
        <w:t>%</w:t>
      </w:r>
      <w:r>
        <w:rPr>
          <w:sz w:val="26"/>
          <w:szCs w:val="26"/>
          <w:lang w:val="en-US"/>
        </w:rPr>
        <w:t>.</w:t>
      </w:r>
    </w:p>
    <w:p w:rsidR="0058487D" w:rsidRPr="006E4A26" w:rsidRDefault="0058487D" w:rsidP="0058487D">
      <w:pPr>
        <w:pStyle w:val="ListParagraph"/>
        <w:spacing w:line="276" w:lineRule="auto"/>
        <w:ind w:left="0" w:firstLine="540"/>
        <w:contextualSpacing w:val="0"/>
        <w:jc w:val="both"/>
        <w:rPr>
          <w:sz w:val="26"/>
          <w:szCs w:val="26"/>
        </w:rPr>
      </w:pPr>
      <w:r w:rsidRPr="006E4A26">
        <w:rPr>
          <w:sz w:val="26"/>
          <w:szCs w:val="26"/>
        </w:rPr>
        <w:t xml:space="preserve">Kết quả đánh giá đối với GV, điểm trung bình thấp nhất là </w:t>
      </w:r>
      <w:r>
        <w:rPr>
          <w:sz w:val="26"/>
          <w:szCs w:val="26"/>
        </w:rPr>
        <w:t>2.</w:t>
      </w:r>
      <w:r>
        <w:rPr>
          <w:sz w:val="26"/>
          <w:szCs w:val="26"/>
          <w:lang w:val="en-US"/>
        </w:rPr>
        <w:t>6</w:t>
      </w:r>
      <w:r w:rsidRPr="006E4A26">
        <w:rPr>
          <w:sz w:val="26"/>
          <w:szCs w:val="26"/>
        </w:rPr>
        <w:t xml:space="preserve"> điểm và cao nhất là 3.9 điểm. </w:t>
      </w:r>
      <w:r>
        <w:rPr>
          <w:sz w:val="26"/>
          <w:szCs w:val="26"/>
        </w:rPr>
        <w:t>97.</w:t>
      </w:r>
      <w:r w:rsidRPr="0057269D">
        <w:rPr>
          <w:sz w:val="26"/>
          <w:szCs w:val="26"/>
        </w:rPr>
        <w:t>6</w:t>
      </w:r>
      <w:r w:rsidRPr="006E4A26">
        <w:rPr>
          <w:sz w:val="26"/>
          <w:szCs w:val="26"/>
        </w:rPr>
        <w:t>% GV có điểm trung bình &gt;=3 (</w:t>
      </w:r>
      <w:r w:rsidRPr="0057269D">
        <w:rPr>
          <w:sz w:val="26"/>
          <w:szCs w:val="26"/>
        </w:rPr>
        <w:t xml:space="preserve">HKI/2016-2017: 97.1%; </w:t>
      </w:r>
      <w:r w:rsidRPr="006E4A26">
        <w:rPr>
          <w:sz w:val="26"/>
          <w:szCs w:val="26"/>
        </w:rPr>
        <w:t>HKII</w:t>
      </w:r>
      <w:r w:rsidRPr="0057269D">
        <w:rPr>
          <w:sz w:val="26"/>
          <w:szCs w:val="26"/>
        </w:rPr>
        <w:t>/</w:t>
      </w:r>
      <w:r>
        <w:rPr>
          <w:sz w:val="26"/>
          <w:szCs w:val="26"/>
        </w:rPr>
        <w:t>2015-2016: 96.4%; HKI</w:t>
      </w:r>
      <w:r w:rsidRPr="0057269D">
        <w:rPr>
          <w:sz w:val="26"/>
          <w:szCs w:val="26"/>
        </w:rPr>
        <w:t>/</w:t>
      </w:r>
      <w:r>
        <w:rPr>
          <w:sz w:val="26"/>
          <w:szCs w:val="26"/>
        </w:rPr>
        <w:t>2015-2016: 97.5%</w:t>
      </w:r>
      <w:r w:rsidRPr="006E4A26">
        <w:rPr>
          <w:sz w:val="26"/>
          <w:szCs w:val="26"/>
        </w:rPr>
        <w:t>).</w:t>
      </w:r>
    </w:p>
    <w:p w:rsidR="0058487D" w:rsidRPr="006E4A26" w:rsidRDefault="0058487D" w:rsidP="0058487D">
      <w:pPr>
        <w:spacing w:line="276" w:lineRule="auto"/>
        <w:ind w:firstLine="540"/>
        <w:jc w:val="both"/>
        <w:rPr>
          <w:sz w:val="26"/>
          <w:szCs w:val="26"/>
        </w:rPr>
      </w:pPr>
      <w:r w:rsidRPr="006E4A26">
        <w:rPr>
          <w:sz w:val="26"/>
          <w:szCs w:val="26"/>
        </w:rPr>
        <w:t xml:space="preserve">Có </w:t>
      </w:r>
      <w:r w:rsidRPr="0057269D">
        <w:rPr>
          <w:sz w:val="26"/>
          <w:szCs w:val="26"/>
        </w:rPr>
        <w:t>796/874</w:t>
      </w:r>
      <w:r w:rsidRPr="006E4A26">
        <w:rPr>
          <w:sz w:val="26"/>
          <w:szCs w:val="26"/>
        </w:rPr>
        <w:t xml:space="preserve"> ý kiến thêm của SV cho biết hài lòng về hoạt động giảng dạy của GV ở môn thực hành PT 1. Tuy nhiên, SV cũng góp ý thêm các vấn đề về tăng thời lượng thực hành, GV cần quan tâm hỗ trợ SV, tránh tình trạng đi trễ, làm việc riêng trong giờ giảng,…</w:t>
      </w:r>
    </w:p>
    <w:p w:rsidR="0058487D" w:rsidRPr="00B97031" w:rsidRDefault="0058487D" w:rsidP="0058487D">
      <w:pPr>
        <w:pStyle w:val="ListParagraph"/>
        <w:numPr>
          <w:ilvl w:val="0"/>
          <w:numId w:val="2"/>
        </w:numPr>
        <w:spacing w:after="120" w:line="276" w:lineRule="auto"/>
        <w:contextualSpacing w:val="0"/>
        <w:jc w:val="both"/>
        <w:rPr>
          <w:b/>
          <w:sz w:val="26"/>
          <w:szCs w:val="26"/>
          <w:lang w:val="en-US"/>
        </w:rPr>
      </w:pPr>
      <w:r w:rsidRPr="00B97031">
        <w:rPr>
          <w:b/>
          <w:sz w:val="26"/>
          <w:szCs w:val="26"/>
          <w:lang w:val="en-US"/>
        </w:rPr>
        <w:t>Kiến nghị</w:t>
      </w:r>
    </w:p>
    <w:p w:rsidR="0058487D" w:rsidRPr="00C95F7C" w:rsidRDefault="0058487D" w:rsidP="0058487D">
      <w:pPr>
        <w:spacing w:after="120" w:line="276" w:lineRule="auto"/>
        <w:ind w:firstLine="540"/>
        <w:jc w:val="both"/>
        <w:rPr>
          <w:sz w:val="26"/>
          <w:szCs w:val="26"/>
          <w:lang w:val="en-US"/>
        </w:rPr>
      </w:pPr>
      <w:r w:rsidRPr="00C95F7C">
        <w:rPr>
          <w:sz w:val="26"/>
          <w:szCs w:val="26"/>
          <w:lang w:val="en-US"/>
        </w:rPr>
        <w:lastRenderedPageBreak/>
        <w:t>Để các học kỳ sau, hoạt động khảo sát có kết quả tố</w:t>
      </w:r>
      <w:r>
        <w:rPr>
          <w:sz w:val="26"/>
          <w:szCs w:val="26"/>
          <w:lang w:val="en-US"/>
        </w:rPr>
        <w:t xml:space="preserve">t hơn, </w:t>
      </w:r>
      <w:r w:rsidRPr="00C95F7C">
        <w:rPr>
          <w:sz w:val="26"/>
          <w:szCs w:val="26"/>
          <w:lang w:val="en-US"/>
        </w:rPr>
        <w:t>phòng TT-PC-ĐBCL khuyến nghị Nhà trường thực hiện những điều sau:</w:t>
      </w:r>
    </w:p>
    <w:p w:rsidR="0058487D" w:rsidRDefault="0058487D" w:rsidP="0058487D">
      <w:pPr>
        <w:numPr>
          <w:ilvl w:val="0"/>
          <w:numId w:val="3"/>
        </w:numPr>
        <w:spacing w:after="120" w:line="276" w:lineRule="auto"/>
        <w:ind w:left="0" w:firstLine="540"/>
        <w:jc w:val="both"/>
        <w:rPr>
          <w:sz w:val="26"/>
          <w:szCs w:val="26"/>
          <w:lang w:val="en-US"/>
        </w:rPr>
      </w:pPr>
      <w:r>
        <w:rPr>
          <w:sz w:val="26"/>
          <w:szCs w:val="26"/>
          <w:lang w:val="en-US"/>
        </w:rPr>
        <w:t>GV tham khảo kết quả khảo sát nhằm điều chỉnh, n</w:t>
      </w:r>
      <w:r w:rsidRPr="00C95F7C">
        <w:rPr>
          <w:sz w:val="26"/>
          <w:szCs w:val="26"/>
          <w:lang w:val="en-US"/>
        </w:rPr>
        <w:t>âng</w:t>
      </w:r>
      <w:r>
        <w:rPr>
          <w:sz w:val="26"/>
          <w:szCs w:val="26"/>
          <w:lang w:val="en-US"/>
        </w:rPr>
        <w:t xml:space="preserve"> cao ho</w:t>
      </w:r>
      <w:r w:rsidRPr="00C95F7C">
        <w:rPr>
          <w:sz w:val="26"/>
          <w:szCs w:val="26"/>
          <w:lang w:val="en-US"/>
        </w:rPr>
        <w:t>ạt</w:t>
      </w:r>
      <w:r>
        <w:rPr>
          <w:sz w:val="26"/>
          <w:szCs w:val="26"/>
          <w:lang w:val="en-US"/>
        </w:rPr>
        <w:t xml:space="preserve"> </w:t>
      </w:r>
      <w:r w:rsidRPr="00C95F7C">
        <w:rPr>
          <w:sz w:val="26"/>
          <w:szCs w:val="26"/>
          <w:lang w:val="en-US"/>
        </w:rPr>
        <w:t>động</w:t>
      </w:r>
      <w:r>
        <w:rPr>
          <w:sz w:val="26"/>
          <w:szCs w:val="26"/>
          <w:lang w:val="en-US"/>
        </w:rPr>
        <w:t xml:space="preserve"> gi</w:t>
      </w:r>
      <w:r w:rsidRPr="00C95F7C">
        <w:rPr>
          <w:sz w:val="26"/>
          <w:szCs w:val="26"/>
          <w:lang w:val="en-US"/>
        </w:rPr>
        <w:t>ảng</w:t>
      </w:r>
      <w:r>
        <w:rPr>
          <w:sz w:val="26"/>
          <w:szCs w:val="26"/>
          <w:lang w:val="en-US"/>
        </w:rPr>
        <w:t xml:space="preserve"> d</w:t>
      </w:r>
      <w:r w:rsidRPr="00C95F7C">
        <w:rPr>
          <w:sz w:val="26"/>
          <w:szCs w:val="26"/>
          <w:lang w:val="en-US"/>
        </w:rPr>
        <w:t>ạy</w:t>
      </w:r>
      <w:r>
        <w:rPr>
          <w:sz w:val="26"/>
          <w:szCs w:val="26"/>
          <w:lang w:val="en-US"/>
        </w:rPr>
        <w:t xml:space="preserve"> c</w:t>
      </w:r>
      <w:r w:rsidRPr="00C95F7C">
        <w:rPr>
          <w:sz w:val="26"/>
          <w:szCs w:val="26"/>
          <w:lang w:val="en-US"/>
        </w:rPr>
        <w:t>ủa</w:t>
      </w:r>
      <w:r>
        <w:rPr>
          <w:sz w:val="26"/>
          <w:szCs w:val="26"/>
          <w:lang w:val="en-US"/>
        </w:rPr>
        <w:t xml:space="preserve"> m</w:t>
      </w:r>
      <w:r w:rsidRPr="00C95F7C">
        <w:rPr>
          <w:sz w:val="26"/>
          <w:szCs w:val="26"/>
          <w:lang w:val="en-US"/>
        </w:rPr>
        <w:t>ình</w:t>
      </w:r>
      <w:r>
        <w:rPr>
          <w:sz w:val="26"/>
          <w:szCs w:val="26"/>
          <w:lang w:val="en-US"/>
        </w:rPr>
        <w:t xml:space="preserve"> </w:t>
      </w:r>
      <w:r w:rsidRPr="00C95F7C">
        <w:rPr>
          <w:sz w:val="26"/>
          <w:szCs w:val="26"/>
          <w:lang w:val="en-US"/>
        </w:rPr>
        <w:t>để</w:t>
      </w:r>
      <w:r>
        <w:rPr>
          <w:sz w:val="26"/>
          <w:szCs w:val="26"/>
          <w:lang w:val="en-US"/>
        </w:rPr>
        <w:t xml:space="preserve"> n</w:t>
      </w:r>
      <w:r w:rsidRPr="008244C2">
        <w:rPr>
          <w:sz w:val="26"/>
          <w:szCs w:val="26"/>
          <w:lang w:val="en-US"/>
        </w:rPr>
        <w:t>âng</w:t>
      </w:r>
      <w:r>
        <w:rPr>
          <w:sz w:val="26"/>
          <w:szCs w:val="26"/>
          <w:lang w:val="en-US"/>
        </w:rPr>
        <w:t xml:space="preserve"> s</w:t>
      </w:r>
      <w:r w:rsidRPr="008244C2">
        <w:rPr>
          <w:sz w:val="26"/>
          <w:szCs w:val="26"/>
          <w:lang w:val="en-US"/>
        </w:rPr>
        <w:t>ố</w:t>
      </w:r>
      <w:r>
        <w:rPr>
          <w:sz w:val="26"/>
          <w:szCs w:val="26"/>
          <w:lang w:val="en-US"/>
        </w:rPr>
        <w:t xml:space="preserve"> lư</w:t>
      </w:r>
      <w:r w:rsidRPr="008244C2">
        <w:rPr>
          <w:sz w:val="26"/>
          <w:szCs w:val="26"/>
          <w:lang w:val="en-US"/>
        </w:rPr>
        <w:t>ợng</w:t>
      </w:r>
      <w:r>
        <w:rPr>
          <w:sz w:val="26"/>
          <w:szCs w:val="26"/>
          <w:lang w:val="en-US"/>
        </w:rPr>
        <w:t xml:space="preserve"> m</w:t>
      </w:r>
      <w:r w:rsidRPr="008244C2">
        <w:rPr>
          <w:sz w:val="26"/>
          <w:szCs w:val="26"/>
          <w:lang w:val="en-US"/>
        </w:rPr>
        <w:t>ô</w:t>
      </w:r>
      <w:r>
        <w:rPr>
          <w:sz w:val="26"/>
          <w:szCs w:val="26"/>
          <w:lang w:val="en-US"/>
        </w:rPr>
        <w:t>n học được SV đánh giá t</w:t>
      </w:r>
      <w:r w:rsidRPr="008244C2">
        <w:rPr>
          <w:sz w:val="26"/>
          <w:szCs w:val="26"/>
          <w:lang w:val="en-US"/>
        </w:rPr>
        <w:t>ốt</w:t>
      </w:r>
      <w:r>
        <w:rPr>
          <w:sz w:val="26"/>
          <w:szCs w:val="26"/>
          <w:lang w:val="en-US"/>
        </w:rPr>
        <w:t xml:space="preserve"> l</w:t>
      </w:r>
      <w:r w:rsidRPr="008244C2">
        <w:rPr>
          <w:sz w:val="26"/>
          <w:szCs w:val="26"/>
          <w:lang w:val="en-US"/>
        </w:rPr>
        <w:t>ê</w:t>
      </w:r>
      <w:r>
        <w:rPr>
          <w:sz w:val="26"/>
          <w:szCs w:val="26"/>
          <w:lang w:val="en-US"/>
        </w:rPr>
        <w:t>n;</w:t>
      </w:r>
    </w:p>
    <w:p w:rsidR="0058487D" w:rsidRPr="008244C2" w:rsidRDefault="0058487D" w:rsidP="0058487D">
      <w:pPr>
        <w:numPr>
          <w:ilvl w:val="0"/>
          <w:numId w:val="3"/>
        </w:numPr>
        <w:spacing w:after="120" w:line="276" w:lineRule="auto"/>
        <w:ind w:left="0" w:firstLine="540"/>
        <w:jc w:val="both"/>
        <w:rPr>
          <w:sz w:val="26"/>
          <w:szCs w:val="26"/>
          <w:lang w:val="en-US"/>
        </w:rPr>
      </w:pPr>
      <w:r>
        <w:rPr>
          <w:sz w:val="26"/>
          <w:szCs w:val="26"/>
          <w:lang w:val="en-US"/>
        </w:rPr>
        <w:t>Tiếp tục đ</w:t>
      </w:r>
      <w:r w:rsidRPr="008244C2">
        <w:rPr>
          <w:sz w:val="26"/>
          <w:szCs w:val="26"/>
          <w:lang w:val="en-US"/>
        </w:rPr>
        <w:t xml:space="preserve">ẩy mạnh </w:t>
      </w:r>
      <w:r>
        <w:rPr>
          <w:sz w:val="26"/>
          <w:szCs w:val="26"/>
          <w:lang w:val="en-US"/>
        </w:rPr>
        <w:t>công tác</w:t>
      </w:r>
      <w:r w:rsidRPr="008244C2">
        <w:rPr>
          <w:sz w:val="26"/>
          <w:szCs w:val="26"/>
          <w:lang w:val="en-US"/>
        </w:rPr>
        <w:t xml:space="preserve"> truyền thông</w:t>
      </w:r>
      <w:r>
        <w:rPr>
          <w:sz w:val="26"/>
          <w:szCs w:val="26"/>
          <w:lang w:val="en-US"/>
        </w:rPr>
        <w:t xml:space="preserve"> để SV hiểu rõ tầm quan trọng của hoạt động khảo sát và tích cực tham gia, tham gia có trách nhiệm;</w:t>
      </w:r>
    </w:p>
    <w:p w:rsidR="0058487D" w:rsidRDefault="0058487D" w:rsidP="0058487D">
      <w:pPr>
        <w:numPr>
          <w:ilvl w:val="0"/>
          <w:numId w:val="3"/>
        </w:numPr>
        <w:spacing w:after="120" w:line="276" w:lineRule="auto"/>
        <w:ind w:left="0" w:firstLine="540"/>
        <w:jc w:val="both"/>
        <w:rPr>
          <w:sz w:val="26"/>
          <w:szCs w:val="26"/>
          <w:lang w:val="en-US"/>
        </w:rPr>
      </w:pPr>
      <w:r w:rsidRPr="008244C2">
        <w:rPr>
          <w:sz w:val="26"/>
          <w:szCs w:val="26"/>
          <w:lang w:val="en-US"/>
        </w:rPr>
        <w:t xml:space="preserve">Nhà trường </w:t>
      </w:r>
      <w:r>
        <w:rPr>
          <w:sz w:val="26"/>
          <w:szCs w:val="26"/>
          <w:lang w:val="en-US"/>
        </w:rPr>
        <w:t xml:space="preserve">duy trì việc </w:t>
      </w:r>
      <w:r w:rsidRPr="008244C2">
        <w:rPr>
          <w:sz w:val="26"/>
          <w:szCs w:val="26"/>
          <w:lang w:val="en-US"/>
        </w:rPr>
        <w:t xml:space="preserve">kiểm tra và chỉ đạo khắc phục công tác liên quan đến </w:t>
      </w:r>
      <w:r>
        <w:rPr>
          <w:sz w:val="26"/>
          <w:szCs w:val="26"/>
          <w:lang w:val="en-US"/>
        </w:rPr>
        <w:t xml:space="preserve">chất lượng, đặc biệt về </w:t>
      </w:r>
      <w:r w:rsidRPr="008244C2">
        <w:rPr>
          <w:sz w:val="26"/>
          <w:szCs w:val="26"/>
          <w:lang w:val="en-US"/>
        </w:rPr>
        <w:t>cơ sở vật chất, trang thiết bị theo ý kiến của SV để đáp ứng tốt hơn yêu cầu giảng dạy và học tập;</w:t>
      </w:r>
    </w:p>
    <w:p w:rsidR="0058487D" w:rsidRDefault="0058487D" w:rsidP="0058487D">
      <w:pPr>
        <w:numPr>
          <w:ilvl w:val="0"/>
          <w:numId w:val="3"/>
        </w:numPr>
        <w:spacing w:after="120" w:line="276" w:lineRule="auto"/>
        <w:ind w:left="0" w:firstLine="540"/>
        <w:jc w:val="both"/>
        <w:rPr>
          <w:sz w:val="26"/>
          <w:szCs w:val="26"/>
          <w:lang w:val="en-US"/>
        </w:rPr>
      </w:pPr>
      <w:r w:rsidRPr="008244C2">
        <w:rPr>
          <w:sz w:val="26"/>
          <w:szCs w:val="26"/>
          <w:lang w:val="en-US"/>
        </w:rPr>
        <w:t>Duy trì việc giải đáp các thắc mắc của SV, phản hồi về việc sử dụng kết quả khảo sát đến toàn thể SV để SV biết được những ý kiến, đánh giá của mình đã được sử dụng và Nhà trường có cải tiến sau mỗi năm/học kỳ. Từ đó SV nhìn nhận, đánh giá ngày càng tốt hơn về Trường.</w:t>
      </w:r>
    </w:p>
    <w:p w:rsidR="0058487D" w:rsidRPr="0056222D" w:rsidRDefault="0058487D" w:rsidP="0058487D">
      <w:pPr>
        <w:numPr>
          <w:ilvl w:val="0"/>
          <w:numId w:val="3"/>
        </w:numPr>
        <w:spacing w:after="120" w:line="276" w:lineRule="auto"/>
        <w:ind w:left="0" w:firstLine="540"/>
        <w:jc w:val="both"/>
        <w:rPr>
          <w:sz w:val="26"/>
          <w:szCs w:val="26"/>
          <w:lang w:val="en-US"/>
        </w:rPr>
      </w:pPr>
      <w:r>
        <w:rPr>
          <w:sz w:val="26"/>
          <w:szCs w:val="26"/>
          <w:lang w:val="en-US"/>
        </w:rPr>
        <w:t>Có hình thức khen thưởng, vinh danh các GV giảng dạy được SV đánh giá điểm cao và nhận xét tốt nhằm nhân rộng gương điển hình tạo động lực cho các GV khác học tập và noi theo.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9"/>
      </w:tblGrid>
      <w:tr w:rsidR="0058487D" w:rsidTr="00F70124">
        <w:trPr>
          <w:trHeight w:val="1970"/>
        </w:trPr>
        <w:tc>
          <w:tcPr>
            <w:tcW w:w="4934" w:type="dxa"/>
          </w:tcPr>
          <w:p w:rsidR="0058487D" w:rsidRDefault="0058487D" w:rsidP="00CF4281">
            <w:pPr>
              <w:spacing w:after="120" w:line="276" w:lineRule="auto"/>
              <w:jc w:val="center"/>
              <w:rPr>
                <w:sz w:val="26"/>
                <w:szCs w:val="26"/>
                <w:lang w:val="en-US"/>
              </w:rPr>
            </w:pPr>
          </w:p>
        </w:tc>
        <w:tc>
          <w:tcPr>
            <w:tcW w:w="4934" w:type="dxa"/>
          </w:tcPr>
          <w:p w:rsidR="0058487D" w:rsidRPr="002519D7" w:rsidRDefault="0058487D" w:rsidP="00CF4281">
            <w:pPr>
              <w:spacing w:before="0"/>
              <w:jc w:val="center"/>
              <w:rPr>
                <w:b/>
                <w:sz w:val="26"/>
                <w:szCs w:val="26"/>
                <w:lang w:val="en-US"/>
              </w:rPr>
            </w:pPr>
            <w:r w:rsidRPr="002519D7">
              <w:rPr>
                <w:b/>
                <w:sz w:val="26"/>
                <w:szCs w:val="26"/>
                <w:lang w:val="en-US"/>
              </w:rPr>
              <w:t>PHÒNG TT-PC-ĐBCL</w:t>
            </w:r>
          </w:p>
          <w:p w:rsidR="0058487D" w:rsidRDefault="0058487D" w:rsidP="00CF4281">
            <w:pPr>
              <w:spacing w:before="0"/>
              <w:jc w:val="center"/>
              <w:rPr>
                <w:b/>
                <w:sz w:val="26"/>
                <w:szCs w:val="26"/>
                <w:lang w:val="en-US"/>
              </w:rPr>
            </w:pPr>
            <w:r>
              <w:rPr>
                <w:b/>
                <w:sz w:val="26"/>
                <w:szCs w:val="26"/>
                <w:lang w:val="en-US"/>
              </w:rPr>
              <w:t>PHÓ TRƯỞNG</w:t>
            </w:r>
            <w:r w:rsidRPr="002519D7">
              <w:rPr>
                <w:b/>
                <w:sz w:val="26"/>
                <w:szCs w:val="26"/>
                <w:lang w:val="en-US"/>
              </w:rPr>
              <w:t xml:space="preserve"> PHÒNG</w:t>
            </w:r>
          </w:p>
          <w:p w:rsidR="0058487D" w:rsidRDefault="0058487D" w:rsidP="00CF4281">
            <w:pPr>
              <w:spacing w:before="0"/>
              <w:jc w:val="center"/>
              <w:rPr>
                <w:b/>
                <w:sz w:val="26"/>
                <w:szCs w:val="26"/>
                <w:lang w:val="en-US"/>
              </w:rPr>
            </w:pPr>
          </w:p>
          <w:p w:rsidR="0058487D" w:rsidRDefault="0058487D" w:rsidP="00CF4281">
            <w:pPr>
              <w:spacing w:before="0"/>
              <w:jc w:val="center"/>
              <w:rPr>
                <w:b/>
                <w:sz w:val="26"/>
                <w:szCs w:val="26"/>
                <w:lang w:val="en-US"/>
              </w:rPr>
            </w:pPr>
          </w:p>
          <w:p w:rsidR="0058487D" w:rsidRPr="00CF4281" w:rsidRDefault="00CF4281" w:rsidP="00CF4281">
            <w:pPr>
              <w:spacing w:before="0"/>
              <w:jc w:val="center"/>
              <w:rPr>
                <w:b/>
                <w:sz w:val="26"/>
                <w:szCs w:val="26"/>
              </w:rPr>
            </w:pPr>
            <w:r>
              <w:rPr>
                <w:b/>
                <w:sz w:val="26"/>
                <w:szCs w:val="26"/>
              </w:rPr>
              <w:t>(đã ký)</w:t>
            </w:r>
          </w:p>
          <w:p w:rsidR="0058487D" w:rsidRDefault="0058487D" w:rsidP="00CF4281">
            <w:pPr>
              <w:spacing w:before="0"/>
              <w:jc w:val="center"/>
              <w:rPr>
                <w:b/>
                <w:sz w:val="26"/>
                <w:szCs w:val="26"/>
                <w:lang w:val="en-US"/>
              </w:rPr>
            </w:pPr>
          </w:p>
          <w:p w:rsidR="0058487D" w:rsidRPr="002519D7" w:rsidRDefault="0058487D" w:rsidP="00CF4281">
            <w:pPr>
              <w:spacing w:before="0"/>
              <w:jc w:val="center"/>
              <w:rPr>
                <w:b/>
                <w:sz w:val="26"/>
                <w:szCs w:val="26"/>
                <w:lang w:val="en-US"/>
              </w:rPr>
            </w:pPr>
            <w:r w:rsidRPr="002519D7">
              <w:rPr>
                <w:b/>
                <w:sz w:val="26"/>
                <w:szCs w:val="26"/>
                <w:lang w:val="en-US"/>
              </w:rPr>
              <w:t>Trịnh Thị Mỹ Hiền</w:t>
            </w:r>
          </w:p>
        </w:tc>
      </w:tr>
    </w:tbl>
    <w:p w:rsidR="0058487D" w:rsidRDefault="0058487D" w:rsidP="0058487D">
      <w:pPr>
        <w:spacing w:after="120" w:line="276" w:lineRule="auto"/>
        <w:jc w:val="center"/>
        <w:rPr>
          <w:b/>
          <w:sz w:val="34"/>
          <w:szCs w:val="34"/>
          <w:lang w:val="en-US"/>
        </w:rPr>
      </w:pPr>
    </w:p>
    <w:p w:rsidR="0058487D" w:rsidRDefault="0058487D" w:rsidP="0058487D">
      <w:pPr>
        <w:spacing w:after="120" w:line="276" w:lineRule="auto"/>
        <w:jc w:val="center"/>
        <w:rPr>
          <w:b/>
          <w:sz w:val="34"/>
          <w:szCs w:val="34"/>
          <w:lang w:val="en-US"/>
        </w:rPr>
      </w:pPr>
    </w:p>
    <w:p w:rsidR="0058487D" w:rsidRDefault="0058487D" w:rsidP="0058487D">
      <w:pPr>
        <w:spacing w:after="120" w:line="276" w:lineRule="auto"/>
        <w:jc w:val="center"/>
        <w:rPr>
          <w:b/>
          <w:sz w:val="34"/>
          <w:szCs w:val="34"/>
          <w:lang w:val="en-US"/>
        </w:rPr>
      </w:pPr>
    </w:p>
    <w:p w:rsidR="0058487D" w:rsidRDefault="0058487D" w:rsidP="0058487D">
      <w:pPr>
        <w:spacing w:after="120" w:line="276" w:lineRule="auto"/>
        <w:jc w:val="center"/>
        <w:rPr>
          <w:b/>
          <w:sz w:val="34"/>
          <w:szCs w:val="34"/>
          <w:lang w:val="en-US"/>
        </w:rPr>
      </w:pPr>
    </w:p>
    <w:p w:rsidR="0058487D" w:rsidRDefault="0058487D" w:rsidP="0058487D">
      <w:pPr>
        <w:spacing w:after="120" w:line="276" w:lineRule="auto"/>
        <w:jc w:val="center"/>
        <w:rPr>
          <w:b/>
          <w:sz w:val="34"/>
          <w:szCs w:val="34"/>
          <w:lang w:val="en-US"/>
        </w:rPr>
      </w:pPr>
    </w:p>
    <w:p w:rsidR="0058487D" w:rsidRDefault="0058487D" w:rsidP="0058487D">
      <w:pPr>
        <w:spacing w:after="120" w:line="276" w:lineRule="auto"/>
        <w:jc w:val="center"/>
        <w:rPr>
          <w:b/>
          <w:sz w:val="34"/>
          <w:szCs w:val="34"/>
          <w:lang w:val="en-US"/>
        </w:rPr>
      </w:pPr>
    </w:p>
    <w:p w:rsidR="0058487D" w:rsidRDefault="0058487D" w:rsidP="0058487D">
      <w:pPr>
        <w:spacing w:after="120" w:line="276" w:lineRule="auto"/>
        <w:jc w:val="center"/>
        <w:rPr>
          <w:b/>
          <w:sz w:val="34"/>
          <w:szCs w:val="34"/>
          <w:lang w:val="en-US"/>
        </w:rPr>
      </w:pPr>
    </w:p>
    <w:p w:rsidR="0058487D" w:rsidRDefault="0058487D" w:rsidP="0058487D">
      <w:pPr>
        <w:spacing w:after="120" w:line="276" w:lineRule="auto"/>
        <w:jc w:val="center"/>
        <w:rPr>
          <w:b/>
          <w:sz w:val="34"/>
          <w:szCs w:val="34"/>
          <w:lang w:val="en-US"/>
        </w:rPr>
      </w:pPr>
    </w:p>
    <w:p w:rsidR="0058487D" w:rsidRDefault="0058487D" w:rsidP="0058487D">
      <w:pPr>
        <w:spacing w:after="120" w:line="276" w:lineRule="auto"/>
        <w:jc w:val="center"/>
        <w:rPr>
          <w:b/>
          <w:sz w:val="34"/>
          <w:szCs w:val="34"/>
          <w:lang w:val="en-US"/>
        </w:rPr>
      </w:pPr>
    </w:p>
    <w:p w:rsidR="0058487D" w:rsidRDefault="0058487D" w:rsidP="0058487D">
      <w:pPr>
        <w:spacing w:after="120" w:line="276" w:lineRule="auto"/>
        <w:jc w:val="center"/>
        <w:rPr>
          <w:b/>
          <w:sz w:val="34"/>
          <w:szCs w:val="34"/>
          <w:lang w:val="en-US"/>
        </w:rPr>
      </w:pPr>
    </w:p>
    <w:p w:rsidR="0058487D" w:rsidRDefault="0058487D" w:rsidP="0058487D">
      <w:pPr>
        <w:spacing w:after="120" w:line="276" w:lineRule="auto"/>
        <w:jc w:val="center"/>
        <w:rPr>
          <w:b/>
          <w:sz w:val="34"/>
          <w:szCs w:val="34"/>
          <w:lang w:val="en-US"/>
        </w:rPr>
      </w:pPr>
    </w:p>
    <w:sectPr w:rsidR="0058487D" w:rsidSect="001E0340">
      <w:footerReference w:type="default" r:id="rId32"/>
      <w:pgSz w:w="11909" w:h="16834" w:code="9"/>
      <w:pgMar w:top="1134" w:right="851" w:bottom="810" w:left="1418" w:header="706" w:footer="4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3D3F" w:rsidRDefault="00E03D3F">
      <w:pPr>
        <w:spacing w:before="0"/>
      </w:pPr>
      <w:r>
        <w:separator/>
      </w:r>
    </w:p>
  </w:endnote>
  <w:endnote w:type="continuationSeparator" w:id="0">
    <w:p w:rsidR="00E03D3F" w:rsidRDefault="00E03D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269D" w:rsidRPr="00734A62" w:rsidRDefault="0058487D">
    <w:pPr>
      <w:pStyle w:val="Footer"/>
      <w:jc w:val="center"/>
      <w:rPr>
        <w:sz w:val="24"/>
      </w:rPr>
    </w:pPr>
    <w:r w:rsidRPr="00734A62">
      <w:rPr>
        <w:sz w:val="24"/>
      </w:rPr>
      <w:fldChar w:fldCharType="begin"/>
    </w:r>
    <w:r w:rsidRPr="00734A62">
      <w:rPr>
        <w:sz w:val="24"/>
      </w:rPr>
      <w:instrText xml:space="preserve"> PAGE   \* MERGEFORMAT </w:instrText>
    </w:r>
    <w:r w:rsidRPr="00734A62">
      <w:rPr>
        <w:sz w:val="24"/>
      </w:rPr>
      <w:fldChar w:fldCharType="separate"/>
    </w:r>
    <w:r>
      <w:rPr>
        <w:noProof/>
        <w:sz w:val="24"/>
      </w:rPr>
      <w:t>18</w:t>
    </w:r>
    <w:r w:rsidRPr="00734A62">
      <w:rPr>
        <w:sz w:val="24"/>
      </w:rPr>
      <w:fldChar w:fldCharType="end"/>
    </w:r>
  </w:p>
  <w:p w:rsidR="0057269D" w:rsidRDefault="00E03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3D3F" w:rsidRDefault="00E03D3F">
      <w:pPr>
        <w:spacing w:before="0"/>
      </w:pPr>
      <w:r>
        <w:separator/>
      </w:r>
    </w:p>
  </w:footnote>
  <w:footnote w:type="continuationSeparator" w:id="0">
    <w:p w:rsidR="00E03D3F" w:rsidRDefault="00E03D3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4017"/>
    <w:multiLevelType w:val="multilevel"/>
    <w:tmpl w:val="E4AE7AC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7E661E"/>
    <w:multiLevelType w:val="hybridMultilevel"/>
    <w:tmpl w:val="C5E68A48"/>
    <w:lvl w:ilvl="0" w:tplc="CDAA836C">
      <w:start w:val="2"/>
      <w:numFmt w:val="bullet"/>
      <w:lvlText w:val="-"/>
      <w:lvlJc w:val="left"/>
      <w:pPr>
        <w:ind w:left="1350" w:hanging="360"/>
      </w:pPr>
      <w:rPr>
        <w:rFonts w:ascii="Times New Roman" w:eastAsia="Calibri" w:hAnsi="Times New Roman" w:cs="Times New Roman"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ACF3A61"/>
    <w:multiLevelType w:val="hybridMultilevel"/>
    <w:tmpl w:val="A63CCD86"/>
    <w:lvl w:ilvl="0" w:tplc="93720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1600A6"/>
    <w:multiLevelType w:val="hybridMultilevel"/>
    <w:tmpl w:val="02524D7A"/>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94673C8"/>
    <w:multiLevelType w:val="hybridMultilevel"/>
    <w:tmpl w:val="3C68B034"/>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03C772C"/>
    <w:multiLevelType w:val="multilevel"/>
    <w:tmpl w:val="3F60A096"/>
    <w:lvl w:ilvl="0">
      <w:start w:val="2"/>
      <w:numFmt w:val="decimal"/>
      <w:lvlText w:val="%1."/>
      <w:lvlJc w:val="left"/>
      <w:pPr>
        <w:ind w:left="390" w:hanging="390"/>
      </w:pPr>
      <w:rPr>
        <w:rFonts w:hint="default"/>
        <w:b/>
        <w:color w:val="auto"/>
      </w:rPr>
    </w:lvl>
    <w:lvl w:ilvl="1">
      <w:start w:val="2"/>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15:restartNumberingAfterBreak="0">
    <w:nsid w:val="567F16E8"/>
    <w:multiLevelType w:val="hybridMultilevel"/>
    <w:tmpl w:val="9920CDE4"/>
    <w:lvl w:ilvl="0" w:tplc="F980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8B336F"/>
    <w:multiLevelType w:val="multilevel"/>
    <w:tmpl w:val="3CB0A1B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5CA27AE6"/>
    <w:multiLevelType w:val="hybridMultilevel"/>
    <w:tmpl w:val="15BAC24A"/>
    <w:lvl w:ilvl="0" w:tplc="6E6CB318">
      <w:start w:val="2"/>
      <w:numFmt w:val="bullet"/>
      <w:lvlText w:val="-"/>
      <w:lvlJc w:val="left"/>
      <w:pPr>
        <w:ind w:left="1260" w:hanging="360"/>
      </w:pPr>
      <w:rPr>
        <w:rFonts w:ascii="Times New Roman" w:eastAsia="Calibri"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A3515BD"/>
    <w:multiLevelType w:val="hybridMultilevel"/>
    <w:tmpl w:val="4942BDEE"/>
    <w:lvl w:ilvl="0" w:tplc="91DE839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7EAD0E81"/>
    <w:multiLevelType w:val="hybridMultilevel"/>
    <w:tmpl w:val="BB1E08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5"/>
  </w:num>
  <w:num w:numId="5">
    <w:abstractNumId w:val="2"/>
  </w:num>
  <w:num w:numId="6">
    <w:abstractNumId w:val="3"/>
  </w:num>
  <w:num w:numId="7">
    <w:abstractNumId w:val="0"/>
  </w:num>
  <w:num w:numId="8">
    <w:abstractNumId w:val="10"/>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87D"/>
    <w:rsid w:val="004A6AC6"/>
    <w:rsid w:val="0058487D"/>
    <w:rsid w:val="00CF4281"/>
    <w:rsid w:val="00E0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67C8C1"/>
  <w15:docId w15:val="{4661AFC6-2669-B04D-B755-134C1470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87D"/>
    <w:pPr>
      <w:spacing w:before="120" w:after="0" w:line="240" w:lineRule="auto"/>
    </w:pPr>
    <w:rPr>
      <w:rFonts w:ascii="Times New Roman" w:eastAsia="Arial" w:hAnsi="Times New Roman" w:cs="Times New Roman"/>
      <w:sz w:val="28"/>
      <w:szCs w:val="28"/>
      <w:lang w:val="vi-VN"/>
    </w:rPr>
  </w:style>
  <w:style w:type="paragraph" w:styleId="Heading1">
    <w:name w:val="heading 1"/>
    <w:basedOn w:val="Normal"/>
    <w:next w:val="Normal"/>
    <w:link w:val="Heading1Char"/>
    <w:uiPriority w:val="9"/>
    <w:qFormat/>
    <w:rsid w:val="0058487D"/>
    <w:pPr>
      <w:keepNext/>
      <w:keepLines/>
      <w:spacing w:before="480"/>
      <w:outlineLvl w:val="0"/>
    </w:pPr>
    <w:rPr>
      <w:rFonts w:ascii="Cambria" w:eastAsia="Times New Roman" w:hAnsi="Cambria"/>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87D"/>
    <w:rPr>
      <w:rFonts w:ascii="Cambria" w:eastAsia="Times New Roman" w:hAnsi="Cambria" w:cs="Times New Roman"/>
      <w:b/>
      <w:bCs/>
      <w:color w:val="365F91"/>
      <w:sz w:val="28"/>
      <w:szCs w:val="28"/>
      <w:lang w:val="vi-VN"/>
    </w:rPr>
  </w:style>
  <w:style w:type="paragraph" w:styleId="NoSpacing">
    <w:name w:val="No Spacing"/>
    <w:uiPriority w:val="1"/>
    <w:qFormat/>
    <w:rsid w:val="0058487D"/>
    <w:pPr>
      <w:spacing w:after="0" w:line="240" w:lineRule="auto"/>
    </w:pPr>
    <w:rPr>
      <w:rFonts w:ascii="VNI-Times" w:eastAsia="Calibri" w:hAnsi="VNI-Times" w:cs="Times New Roman"/>
    </w:rPr>
  </w:style>
  <w:style w:type="paragraph" w:styleId="ListParagraph">
    <w:name w:val="List Paragraph"/>
    <w:basedOn w:val="Normal"/>
    <w:uiPriority w:val="34"/>
    <w:qFormat/>
    <w:rsid w:val="0058487D"/>
    <w:pPr>
      <w:ind w:left="720"/>
      <w:contextualSpacing/>
    </w:pPr>
  </w:style>
  <w:style w:type="paragraph" w:styleId="BalloonText">
    <w:name w:val="Balloon Text"/>
    <w:basedOn w:val="Normal"/>
    <w:link w:val="BalloonTextChar"/>
    <w:uiPriority w:val="99"/>
    <w:semiHidden/>
    <w:unhideWhenUsed/>
    <w:rsid w:val="0058487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87D"/>
    <w:rPr>
      <w:rFonts w:ascii="Tahoma" w:eastAsia="Arial" w:hAnsi="Tahoma" w:cs="Tahoma"/>
      <w:sz w:val="16"/>
      <w:szCs w:val="16"/>
      <w:lang w:val="vi-VN"/>
    </w:rPr>
  </w:style>
  <w:style w:type="paragraph" w:styleId="Header">
    <w:name w:val="header"/>
    <w:basedOn w:val="Normal"/>
    <w:link w:val="HeaderChar"/>
    <w:uiPriority w:val="99"/>
    <w:unhideWhenUsed/>
    <w:rsid w:val="0058487D"/>
    <w:pPr>
      <w:tabs>
        <w:tab w:val="center" w:pos="4513"/>
        <w:tab w:val="right" w:pos="9026"/>
      </w:tabs>
      <w:spacing w:before="0"/>
    </w:pPr>
  </w:style>
  <w:style w:type="character" w:customStyle="1" w:styleId="HeaderChar">
    <w:name w:val="Header Char"/>
    <w:basedOn w:val="DefaultParagraphFont"/>
    <w:link w:val="Header"/>
    <w:uiPriority w:val="99"/>
    <w:rsid w:val="0058487D"/>
    <w:rPr>
      <w:rFonts w:ascii="Times New Roman" w:eastAsia="Arial" w:hAnsi="Times New Roman" w:cs="Times New Roman"/>
      <w:sz w:val="28"/>
      <w:szCs w:val="28"/>
      <w:lang w:val="vi-VN"/>
    </w:rPr>
  </w:style>
  <w:style w:type="paragraph" w:styleId="Footer">
    <w:name w:val="footer"/>
    <w:basedOn w:val="Normal"/>
    <w:link w:val="FooterChar"/>
    <w:uiPriority w:val="99"/>
    <w:unhideWhenUsed/>
    <w:rsid w:val="0058487D"/>
    <w:pPr>
      <w:tabs>
        <w:tab w:val="center" w:pos="4513"/>
        <w:tab w:val="right" w:pos="9026"/>
      </w:tabs>
      <w:spacing w:before="0"/>
    </w:pPr>
  </w:style>
  <w:style w:type="character" w:customStyle="1" w:styleId="FooterChar">
    <w:name w:val="Footer Char"/>
    <w:basedOn w:val="DefaultParagraphFont"/>
    <w:link w:val="Footer"/>
    <w:uiPriority w:val="99"/>
    <w:rsid w:val="0058487D"/>
    <w:rPr>
      <w:rFonts w:ascii="Times New Roman" w:eastAsia="Arial" w:hAnsi="Times New Roman" w:cs="Times New Roman"/>
      <w:sz w:val="28"/>
      <w:szCs w:val="28"/>
      <w:lang w:val="vi-VN"/>
    </w:rPr>
  </w:style>
  <w:style w:type="table" w:styleId="TableGrid">
    <w:name w:val="Table Grid"/>
    <w:basedOn w:val="TableNormal"/>
    <w:uiPriority w:val="59"/>
    <w:rsid w:val="0058487D"/>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8487D"/>
    <w:rPr>
      <w:color w:val="0000FF"/>
      <w:u w:val="single"/>
    </w:rPr>
  </w:style>
  <w:style w:type="character" w:styleId="FollowedHyperlink">
    <w:name w:val="FollowedHyperlink"/>
    <w:basedOn w:val="DefaultParagraphFont"/>
    <w:uiPriority w:val="99"/>
    <w:semiHidden/>
    <w:unhideWhenUsed/>
    <w:rsid w:val="0058487D"/>
    <w:rPr>
      <w:color w:val="800080"/>
      <w:u w:val="single"/>
    </w:rPr>
  </w:style>
  <w:style w:type="paragraph" w:customStyle="1" w:styleId="xl63">
    <w:name w:val="xl63"/>
    <w:basedOn w:val="Normal"/>
    <w:rsid w:val="0058487D"/>
    <w:pPr>
      <w:spacing w:before="100" w:beforeAutospacing="1" w:after="100" w:afterAutospacing="1"/>
    </w:pPr>
    <w:rPr>
      <w:rFonts w:eastAsia="Times New Roman"/>
      <w:sz w:val="24"/>
      <w:szCs w:val="24"/>
      <w:lang w:val="en-US"/>
    </w:rPr>
  </w:style>
  <w:style w:type="paragraph" w:customStyle="1" w:styleId="xl64">
    <w:name w:val="xl64"/>
    <w:basedOn w:val="Normal"/>
    <w:rsid w:val="005848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0"/>
      <w:szCs w:val="20"/>
      <w:lang w:val="en-US"/>
    </w:rPr>
  </w:style>
  <w:style w:type="paragraph" w:customStyle="1" w:styleId="xl65">
    <w:name w:val="xl65"/>
    <w:basedOn w:val="Normal"/>
    <w:rsid w:val="0058487D"/>
    <w:pPr>
      <w:pBdr>
        <w:top w:val="single" w:sz="4" w:space="0" w:color="000000"/>
        <w:left w:val="single" w:sz="4" w:space="0" w:color="000000"/>
        <w:bottom w:val="single" w:sz="4" w:space="0" w:color="000000"/>
        <w:right w:val="single" w:sz="4" w:space="0" w:color="000000"/>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66">
    <w:name w:val="xl66"/>
    <w:basedOn w:val="Normal"/>
    <w:rsid w:val="0058487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67">
    <w:name w:val="xl67"/>
    <w:basedOn w:val="Normal"/>
    <w:rsid w:val="005848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0"/>
      <w:szCs w:val="20"/>
      <w:lang w:val="en-US"/>
    </w:rPr>
  </w:style>
  <w:style w:type="paragraph" w:customStyle="1" w:styleId="xl68">
    <w:name w:val="xl68"/>
    <w:basedOn w:val="Normal"/>
    <w:rsid w:val="005848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font5">
    <w:name w:val="font5"/>
    <w:basedOn w:val="Normal"/>
    <w:rsid w:val="0058487D"/>
    <w:pPr>
      <w:spacing w:before="100" w:beforeAutospacing="1" w:after="100" w:afterAutospacing="1"/>
    </w:pPr>
    <w:rPr>
      <w:rFonts w:ascii="Calibri" w:eastAsia="Times New Roman" w:hAnsi="Calibri"/>
      <w:b/>
      <w:bCs/>
      <w:color w:val="000000"/>
      <w:sz w:val="22"/>
      <w:szCs w:val="22"/>
      <w:lang w:val="en-US"/>
    </w:rPr>
  </w:style>
  <w:style w:type="paragraph" w:customStyle="1" w:styleId="font6">
    <w:name w:val="font6"/>
    <w:basedOn w:val="Normal"/>
    <w:rsid w:val="0058487D"/>
    <w:pPr>
      <w:spacing w:before="100" w:beforeAutospacing="1" w:after="100" w:afterAutospacing="1"/>
    </w:pPr>
    <w:rPr>
      <w:rFonts w:ascii="Calibri" w:eastAsia="Times New Roman" w:hAnsi="Calibri"/>
      <w:color w:val="000000"/>
      <w:sz w:val="16"/>
      <w:szCs w:val="16"/>
      <w:lang w:val="en-US"/>
    </w:rPr>
  </w:style>
  <w:style w:type="paragraph" w:customStyle="1" w:styleId="xl69">
    <w:name w:val="xl69"/>
    <w:basedOn w:val="Normal"/>
    <w:rsid w:val="005848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0">
    <w:name w:val="xl70"/>
    <w:basedOn w:val="Normal"/>
    <w:rsid w:val="00584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71">
    <w:name w:val="xl71"/>
    <w:basedOn w:val="Normal"/>
    <w:rsid w:val="005848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A0016"/>
      <w:sz w:val="20"/>
      <w:szCs w:val="20"/>
      <w:lang w:val="en-US"/>
    </w:rPr>
  </w:style>
  <w:style w:type="paragraph" w:customStyle="1" w:styleId="xl72">
    <w:name w:val="xl72"/>
    <w:basedOn w:val="Normal"/>
    <w:rsid w:val="0058487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3">
    <w:name w:val="xl73"/>
    <w:basedOn w:val="Normal"/>
    <w:rsid w:val="0058487D"/>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4">
    <w:name w:val="xl74"/>
    <w:basedOn w:val="Normal"/>
    <w:rsid w:val="0058487D"/>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5">
    <w:name w:val="xl75"/>
    <w:basedOn w:val="Normal"/>
    <w:rsid w:val="00584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76">
    <w:name w:val="xl76"/>
    <w:basedOn w:val="Normal"/>
    <w:rsid w:val="005848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7">
    <w:name w:val="xl77"/>
    <w:basedOn w:val="Normal"/>
    <w:rsid w:val="0058487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8">
    <w:name w:val="xl78"/>
    <w:basedOn w:val="Normal"/>
    <w:rsid w:val="00584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9">
    <w:name w:val="xl79"/>
    <w:basedOn w:val="Normal"/>
    <w:rsid w:val="00584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0">
    <w:name w:val="xl80"/>
    <w:basedOn w:val="Normal"/>
    <w:rsid w:val="005848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1">
    <w:name w:val="xl81"/>
    <w:basedOn w:val="Normal"/>
    <w:rsid w:val="0058487D"/>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2">
    <w:name w:val="xl82"/>
    <w:basedOn w:val="Normal"/>
    <w:rsid w:val="005848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3">
    <w:name w:val="xl83"/>
    <w:basedOn w:val="Normal"/>
    <w:rsid w:val="0058487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4">
    <w:name w:val="xl84"/>
    <w:basedOn w:val="Normal"/>
    <w:rsid w:val="0058487D"/>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5">
    <w:name w:val="xl85"/>
    <w:basedOn w:val="Normal"/>
    <w:rsid w:val="0058487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6">
    <w:name w:val="xl86"/>
    <w:basedOn w:val="Normal"/>
    <w:rsid w:val="0058487D"/>
    <w:pPr>
      <w:pBdr>
        <w:top w:val="single" w:sz="4" w:space="0" w:color="auto"/>
        <w:left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7">
    <w:name w:val="xl87"/>
    <w:basedOn w:val="Normal"/>
    <w:rsid w:val="0058487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88">
    <w:name w:val="xl88"/>
    <w:basedOn w:val="Normal"/>
    <w:rsid w:val="0058487D"/>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89">
    <w:name w:val="xl89"/>
    <w:basedOn w:val="Normal"/>
    <w:rsid w:val="0058487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0">
    <w:name w:val="xl90"/>
    <w:basedOn w:val="Normal"/>
    <w:rsid w:val="0058487D"/>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1">
    <w:name w:val="xl91"/>
    <w:basedOn w:val="Normal"/>
    <w:rsid w:val="0058487D"/>
    <w:pPr>
      <w:pBdr>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92">
    <w:name w:val="xl92"/>
    <w:basedOn w:val="Normal"/>
    <w:rsid w:val="0058487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3">
    <w:name w:val="xl93"/>
    <w:basedOn w:val="Normal"/>
    <w:rsid w:val="0058487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94">
    <w:name w:val="xl94"/>
    <w:basedOn w:val="Normal"/>
    <w:rsid w:val="0058487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95">
    <w:name w:val="xl95"/>
    <w:basedOn w:val="Normal"/>
    <w:rsid w:val="0058487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6">
    <w:name w:val="xl96"/>
    <w:basedOn w:val="Normal"/>
    <w:rsid w:val="0058487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7">
    <w:name w:val="xl97"/>
    <w:basedOn w:val="Normal"/>
    <w:rsid w:val="005848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8">
    <w:name w:val="xl98"/>
    <w:basedOn w:val="Normal"/>
    <w:rsid w:val="0058487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9">
    <w:name w:val="xl99"/>
    <w:basedOn w:val="Normal"/>
    <w:rsid w:val="0058487D"/>
    <w:pPr>
      <w:pBdr>
        <w:top w:val="single" w:sz="8"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00">
    <w:name w:val="xl100"/>
    <w:basedOn w:val="Normal"/>
    <w:rsid w:val="005848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01">
    <w:name w:val="xl101"/>
    <w:basedOn w:val="Normal"/>
    <w:rsid w:val="0058487D"/>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102">
    <w:name w:val="xl102"/>
    <w:basedOn w:val="Normal"/>
    <w:rsid w:val="0058487D"/>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3">
    <w:name w:val="xl103"/>
    <w:basedOn w:val="Normal"/>
    <w:rsid w:val="0058487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4">
    <w:name w:val="xl104"/>
    <w:basedOn w:val="Normal"/>
    <w:rsid w:val="0058487D"/>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5">
    <w:name w:val="xl105"/>
    <w:basedOn w:val="Normal"/>
    <w:rsid w:val="0058487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6">
    <w:name w:val="xl106"/>
    <w:basedOn w:val="Normal"/>
    <w:rsid w:val="0058487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07">
    <w:name w:val="xl107"/>
    <w:basedOn w:val="Normal"/>
    <w:rsid w:val="005848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8">
    <w:name w:val="xl108"/>
    <w:basedOn w:val="Normal"/>
    <w:rsid w:val="0058487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09">
    <w:name w:val="xl109"/>
    <w:basedOn w:val="Normal"/>
    <w:rsid w:val="0058487D"/>
    <w:pPr>
      <w:pBdr>
        <w:top w:val="single" w:sz="4"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0">
    <w:name w:val="xl110"/>
    <w:basedOn w:val="Normal"/>
    <w:rsid w:val="005848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11">
    <w:name w:val="xl111"/>
    <w:basedOn w:val="Normal"/>
    <w:rsid w:val="0058487D"/>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12">
    <w:name w:val="xl112"/>
    <w:basedOn w:val="Normal"/>
    <w:rsid w:val="0058487D"/>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13">
    <w:name w:val="xl113"/>
    <w:basedOn w:val="Normal"/>
    <w:rsid w:val="0058487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114">
    <w:name w:val="xl114"/>
    <w:basedOn w:val="Normal"/>
    <w:rsid w:val="0058487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5">
    <w:name w:val="xl115"/>
    <w:basedOn w:val="Normal"/>
    <w:rsid w:val="0058487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6">
    <w:name w:val="xl116"/>
    <w:basedOn w:val="Normal"/>
    <w:rsid w:val="0058487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17">
    <w:name w:val="xl117"/>
    <w:basedOn w:val="Normal"/>
    <w:rsid w:val="005848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8">
    <w:name w:val="xl118"/>
    <w:basedOn w:val="Normal"/>
    <w:rsid w:val="0058487D"/>
    <w:pPr>
      <w:pBdr>
        <w:top w:val="single" w:sz="8"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9">
    <w:name w:val="xl119"/>
    <w:basedOn w:val="Normal"/>
    <w:rsid w:val="0058487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20">
    <w:name w:val="xl120"/>
    <w:basedOn w:val="Normal"/>
    <w:rsid w:val="005848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21">
    <w:name w:val="xl121"/>
    <w:basedOn w:val="Normal"/>
    <w:rsid w:val="0058487D"/>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22">
    <w:name w:val="xl122"/>
    <w:basedOn w:val="Normal"/>
    <w:rsid w:val="0058487D"/>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23">
    <w:name w:val="xl123"/>
    <w:basedOn w:val="Normal"/>
    <w:rsid w:val="0058487D"/>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rPr>
      <w:rFonts w:eastAsia="Times New Roman"/>
      <w:b/>
      <w:bCs/>
      <w:color w:val="FA0016"/>
      <w:sz w:val="20"/>
      <w:szCs w:val="20"/>
      <w:lang w:val="en-US"/>
    </w:rPr>
  </w:style>
  <w:style w:type="paragraph" w:customStyle="1" w:styleId="xl124">
    <w:name w:val="xl124"/>
    <w:basedOn w:val="Normal"/>
    <w:rsid w:val="0058487D"/>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58487D"/>
    <w:rPr>
      <w:b/>
      <w:bCs/>
    </w:rPr>
  </w:style>
  <w:style w:type="paragraph" w:customStyle="1" w:styleId="Default">
    <w:name w:val="Default"/>
    <w:rsid w:val="0058487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8487D"/>
    <w:rPr>
      <w:sz w:val="16"/>
      <w:szCs w:val="16"/>
    </w:rPr>
  </w:style>
  <w:style w:type="paragraph" w:styleId="CommentText">
    <w:name w:val="annotation text"/>
    <w:basedOn w:val="Normal"/>
    <w:link w:val="CommentTextChar"/>
    <w:uiPriority w:val="99"/>
    <w:semiHidden/>
    <w:unhideWhenUsed/>
    <w:rsid w:val="0058487D"/>
    <w:rPr>
      <w:sz w:val="20"/>
      <w:szCs w:val="20"/>
    </w:rPr>
  </w:style>
  <w:style w:type="character" w:customStyle="1" w:styleId="CommentTextChar">
    <w:name w:val="Comment Text Char"/>
    <w:basedOn w:val="DefaultParagraphFont"/>
    <w:link w:val="CommentText"/>
    <w:uiPriority w:val="99"/>
    <w:semiHidden/>
    <w:rsid w:val="0058487D"/>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58487D"/>
    <w:rPr>
      <w:b/>
      <w:bCs/>
    </w:rPr>
  </w:style>
  <w:style w:type="character" w:customStyle="1" w:styleId="CommentSubjectChar">
    <w:name w:val="Comment Subject Char"/>
    <w:basedOn w:val="CommentTextChar"/>
    <w:link w:val="CommentSubject"/>
    <w:uiPriority w:val="99"/>
    <w:semiHidden/>
    <w:rsid w:val="0058487D"/>
    <w:rPr>
      <w:rFonts w:ascii="Times New Roman" w:eastAsia="Arial" w:hAnsi="Times New Roman" w:cs="Times New Roman"/>
      <w:b/>
      <w:bCs/>
      <w:sz w:val="20"/>
      <w:szCs w:val="20"/>
      <w:lang w:val="vi-VN"/>
    </w:rPr>
  </w:style>
  <w:style w:type="paragraph" w:styleId="Revision">
    <w:name w:val="Revision"/>
    <w:hidden/>
    <w:uiPriority w:val="99"/>
    <w:semiHidden/>
    <w:rsid w:val="0058487D"/>
    <w:pPr>
      <w:spacing w:after="0" w:line="240" w:lineRule="auto"/>
    </w:pPr>
    <w:rPr>
      <w:rFonts w:ascii="Times New Roman" w:eastAsia="Arial" w:hAnsi="Times New Roman" w:cs="Times New Roman"/>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hyperlink" Target="https://student.uit.edu.vn/" TargetMode="Externa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22.xml.rels><?xml version="1.0" encoding="UTF-8" standalone="yes"?>
<Relationships xmlns="http://schemas.openxmlformats.org/package/2006/relationships"><Relationship Id="rId2" Type="http://schemas.openxmlformats.org/officeDocument/2006/relationships/oleObject" Target="file:///C:\Users\VuongDBCL\Desktop\&#272;BCL%202016-2017\KS%20m&#244;n%20h&#7885;c%20HKII%202016-2017\B&#225;o%20c&#225;o%20(c&#243;%20t&#237;nh%20to&#225;n()\HT1\ThongkeTH1_Hocky2,namhoc2016-2017.xlsx" TargetMode="External"/><Relationship Id="rId1" Type="http://schemas.openxmlformats.org/officeDocument/2006/relationships/image" Target="../media/image1.jpeg"/></Relationships>
</file>

<file path=word/charts/_rels/chart23.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1\ThongkeTH1_Hocky2,namhoc2016-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277720627741003E-2"/>
          <c:y val="4.6698295205212896E-2"/>
          <c:w val="0.83817907005114245"/>
          <c:h val="0.6691860205171517"/>
        </c:manualLayout>
      </c:layout>
      <c:barChart>
        <c:barDir val="col"/>
        <c:grouping val="clustered"/>
        <c:varyColors val="0"/>
        <c:ser>
          <c:idx val="0"/>
          <c:order val="0"/>
          <c:tx>
            <c:strRef>
              <c:f>Sheet1!$A$2</c:f>
              <c:strCache>
                <c:ptCount val="1"/>
                <c:pt idx="0">
                  <c:v>Số lượt SV đăng ký môn học</c:v>
                </c:pt>
              </c:strCache>
            </c:strRef>
          </c:tx>
          <c:invertIfNegative val="0"/>
          <c:cat>
            <c:strRef>
              <c:f>Sheet1!$B$1:$G$1</c:f>
              <c:strCache>
                <c:ptCount val="6"/>
                <c:pt idx="0">
                  <c:v>HKI
2014-2015</c:v>
                </c:pt>
                <c:pt idx="1">
                  <c:v>HKII 
2014-2015</c:v>
                </c:pt>
                <c:pt idx="2">
                  <c:v>HKI 
2015-2016</c:v>
                </c:pt>
                <c:pt idx="3">
                  <c:v>HKII 
2015-2016</c:v>
                </c:pt>
                <c:pt idx="4">
                  <c:v>HKI 
2016-2017</c:v>
                </c:pt>
                <c:pt idx="5">
                  <c:v>HKII 
2016-2017</c:v>
                </c:pt>
              </c:strCache>
            </c:strRef>
          </c:cat>
          <c:val>
            <c:numRef>
              <c:f>Sheet1!$B$2:$G$2</c:f>
              <c:numCache>
                <c:formatCode>General</c:formatCode>
                <c:ptCount val="6"/>
                <c:pt idx="0">
                  <c:v>6972</c:v>
                </c:pt>
                <c:pt idx="1">
                  <c:v>5778</c:v>
                </c:pt>
                <c:pt idx="2">
                  <c:v>6390</c:v>
                </c:pt>
                <c:pt idx="3">
                  <c:v>7556</c:v>
                </c:pt>
                <c:pt idx="4">
                  <c:v>7369</c:v>
                </c:pt>
                <c:pt idx="5">
                  <c:v>8657</c:v>
                </c:pt>
              </c:numCache>
            </c:numRef>
          </c:val>
          <c:extLst>
            <c:ext xmlns:c16="http://schemas.microsoft.com/office/drawing/2014/chart" uri="{C3380CC4-5D6E-409C-BE32-E72D297353CC}">
              <c16:uniqueId val="{00000000-F3DB-CB4F-9E56-F897AEDDA28F}"/>
            </c:ext>
          </c:extLst>
        </c:ser>
        <c:ser>
          <c:idx val="1"/>
          <c:order val="1"/>
          <c:tx>
            <c:strRef>
              <c:f>Sheet1!$A$3</c:f>
              <c:strCache>
                <c:ptCount val="1"/>
                <c:pt idx="0">
                  <c:v>Số lượt SV khảo sát</c:v>
                </c:pt>
              </c:strCache>
            </c:strRef>
          </c:tx>
          <c:spPr>
            <a:solidFill>
              <a:schemeClr val="accent3">
                <a:lumMod val="40000"/>
                <a:lumOff val="60000"/>
              </a:schemeClr>
            </a:solidFill>
          </c:spPr>
          <c:invertIfNegative val="0"/>
          <c:dLbls>
            <c:dLbl>
              <c:idx val="0"/>
              <c:layout>
                <c:manualLayout>
                  <c:x val="4.3951214152291081E-3"/>
                  <c:y val="4.20609884332284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DB-CB4F-9E56-F897AEDDA28F}"/>
                </c:ext>
              </c:extLst>
            </c:dLbl>
            <c:dLbl>
              <c:idx val="1"/>
              <c:layout>
                <c:manualLayout>
                  <c:x val="0"/>
                  <c:y val="8.41219768664567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DB-CB4F-9E56-F897AEDDA28F}"/>
                </c:ext>
              </c:extLst>
            </c:dLbl>
            <c:dLbl>
              <c:idx val="2"/>
              <c:layout>
                <c:manualLayout>
                  <c:x val="6.5926821228436709E-3"/>
                  <c:y val="8.41219768664567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DB-CB4F-9E56-F897AEDDA28F}"/>
                </c:ext>
              </c:extLst>
            </c:dLbl>
            <c:dLbl>
              <c:idx val="3"/>
              <c:layout>
                <c:manualLayout>
                  <c:x val="1.0987803538072839E-2"/>
                  <c:y val="4.20609884332284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DB-CB4F-9E56-F897AEDDA28F}"/>
                </c:ext>
              </c:extLst>
            </c:dLbl>
            <c:dLbl>
              <c:idx val="4"/>
              <c:layout>
                <c:manualLayout>
                  <c:x val="6.5926821228436709E-3"/>
                  <c:y val="8.41219768664570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DB-CB4F-9E56-F897AEDDA28F}"/>
                </c:ext>
              </c:extLst>
            </c:dLbl>
            <c:dLbl>
              <c:idx val="5"/>
              <c:layout>
                <c:manualLayout>
                  <c:x val="6.5926821228436709E-3"/>
                  <c:y val="4.20609884332284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DB-CB4F-9E56-F897AEDDA28F}"/>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HKI
2014-2015</c:v>
                </c:pt>
                <c:pt idx="1">
                  <c:v>HKII 
2014-2015</c:v>
                </c:pt>
                <c:pt idx="2">
                  <c:v>HKI 
2015-2016</c:v>
                </c:pt>
                <c:pt idx="3">
                  <c:v>HKII 
2015-2016</c:v>
                </c:pt>
                <c:pt idx="4">
                  <c:v>HKI 
2016-2017</c:v>
                </c:pt>
                <c:pt idx="5">
                  <c:v>HKII 
2016-2017</c:v>
                </c:pt>
              </c:strCache>
            </c:strRef>
          </c:cat>
          <c:val>
            <c:numRef>
              <c:f>Sheet1!$B$3:$G$3</c:f>
              <c:numCache>
                <c:formatCode>General</c:formatCode>
                <c:ptCount val="6"/>
                <c:pt idx="0">
                  <c:v>4173</c:v>
                </c:pt>
                <c:pt idx="1">
                  <c:v>4448</c:v>
                </c:pt>
                <c:pt idx="2">
                  <c:v>4439</c:v>
                </c:pt>
                <c:pt idx="3">
                  <c:v>6136</c:v>
                </c:pt>
                <c:pt idx="4">
                  <c:v>5671</c:v>
                </c:pt>
                <c:pt idx="5">
                  <c:v>7305</c:v>
                </c:pt>
              </c:numCache>
            </c:numRef>
          </c:val>
          <c:extLst>
            <c:ext xmlns:c16="http://schemas.microsoft.com/office/drawing/2014/chart" uri="{C3380CC4-5D6E-409C-BE32-E72D297353CC}">
              <c16:uniqueId val="{00000007-F3DB-CB4F-9E56-F897AEDDA28F}"/>
            </c:ext>
          </c:extLst>
        </c:ser>
        <c:dLbls>
          <c:showLegendKey val="0"/>
          <c:showVal val="0"/>
          <c:showCatName val="0"/>
          <c:showSerName val="0"/>
          <c:showPercent val="0"/>
          <c:showBubbleSize val="0"/>
        </c:dLbls>
        <c:gapWidth val="150"/>
        <c:axId val="116359552"/>
        <c:axId val="116361088"/>
      </c:barChart>
      <c:lineChart>
        <c:grouping val="standard"/>
        <c:varyColors val="0"/>
        <c:ser>
          <c:idx val="2"/>
          <c:order val="2"/>
          <c:tx>
            <c:strRef>
              <c:f>Sheet1!$A$4</c:f>
              <c:strCache>
                <c:ptCount val="1"/>
                <c:pt idx="0">
                  <c:v>Tỷ lệ (%)</c:v>
                </c:pt>
              </c:strCache>
            </c:strRef>
          </c:tx>
          <c:dLbls>
            <c:dLbl>
              <c:idx val="0"/>
              <c:layout>
                <c:manualLayout>
                  <c:x val="-3.0765849906603696E-2"/>
                  <c:y val="-4.2060988433228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3DB-CB4F-9E56-F897AEDDA28F}"/>
                </c:ext>
              </c:extLst>
            </c:dLbl>
            <c:dLbl>
              <c:idx val="1"/>
              <c:layout>
                <c:manualLayout>
                  <c:x val="-3.5160971321832775E-2"/>
                  <c:y val="-3.78548895899054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3DB-CB4F-9E56-F897AEDDA28F}"/>
                </c:ext>
              </c:extLst>
            </c:dLbl>
            <c:dLbl>
              <c:idx val="2"/>
              <c:layout>
                <c:manualLayout>
                  <c:x val="-3.9556092737061871E-2"/>
                  <c:y val="-4.2060988433228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3DB-CB4F-9E56-F897AEDDA28F}"/>
                </c:ext>
              </c:extLst>
            </c:dLbl>
            <c:dLbl>
              <c:idx val="3"/>
              <c:layout>
                <c:manualLayout>
                  <c:x val="-3.9556092737061795E-2"/>
                  <c:y val="-4.2060988433228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3DB-CB4F-9E56-F897AEDDA28F}"/>
                </c:ext>
              </c:extLst>
            </c:dLbl>
            <c:dLbl>
              <c:idx val="4"/>
              <c:layout>
                <c:manualLayout>
                  <c:x val="-3.5160971321832775E-2"/>
                  <c:y val="-5.0473186119873829E-2"/>
                </c:manualLayout>
              </c:layout>
              <c:tx>
                <c:rich>
                  <a:bodyPr/>
                  <a:lstStyle/>
                  <a:p>
                    <a:r>
                      <a:rPr lang="en-US"/>
                      <a:t>77.0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F3DB-CB4F-9E56-F897AEDDA28F}"/>
                </c:ext>
              </c:extLst>
            </c:dLbl>
            <c:dLbl>
              <c:idx val="5"/>
              <c:layout>
                <c:manualLayout>
                  <c:x val="-2.8568289198989041E-2"/>
                  <c:y val="-2.5236593059936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3DB-CB4F-9E56-F897AEDDA28F}"/>
                </c:ext>
              </c:extLst>
            </c:dLbl>
            <c:spPr>
              <a:noFill/>
              <a:ln>
                <a:noFill/>
              </a:ln>
              <a:effectLst/>
            </c:spPr>
            <c:txPr>
              <a:bodyPr/>
              <a:lstStyle/>
              <a:p>
                <a:pPr>
                  <a:defRPr sz="110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HKI
2014-2015</c:v>
                </c:pt>
                <c:pt idx="1">
                  <c:v>HKII 
2014-2015</c:v>
                </c:pt>
                <c:pt idx="2">
                  <c:v>HKI 
2015-2016</c:v>
                </c:pt>
                <c:pt idx="3">
                  <c:v>HKII 
2015-2016</c:v>
                </c:pt>
                <c:pt idx="4">
                  <c:v>HKI 
2016-2017</c:v>
                </c:pt>
                <c:pt idx="5">
                  <c:v>HKII 
2016-2017</c:v>
                </c:pt>
              </c:strCache>
            </c:strRef>
          </c:cat>
          <c:val>
            <c:numRef>
              <c:f>Sheet1!$B$4:$G$4</c:f>
              <c:numCache>
                <c:formatCode>0.0</c:formatCode>
                <c:ptCount val="6"/>
                <c:pt idx="0">
                  <c:v>59.853700516351104</c:v>
                </c:pt>
                <c:pt idx="1">
                  <c:v>76.981654551748278</c:v>
                </c:pt>
                <c:pt idx="2">
                  <c:v>69.46791862284843</c:v>
                </c:pt>
                <c:pt idx="3">
                  <c:v>81.20698782424563</c:v>
                </c:pt>
                <c:pt idx="4" formatCode="General">
                  <c:v>77</c:v>
                </c:pt>
                <c:pt idx="5" formatCode="General">
                  <c:v>84.4</c:v>
                </c:pt>
              </c:numCache>
            </c:numRef>
          </c:val>
          <c:smooth val="0"/>
          <c:extLst>
            <c:ext xmlns:c16="http://schemas.microsoft.com/office/drawing/2014/chart" uri="{C3380CC4-5D6E-409C-BE32-E72D297353CC}">
              <c16:uniqueId val="{0000000E-F3DB-CB4F-9E56-F897AEDDA28F}"/>
            </c:ext>
          </c:extLst>
        </c:ser>
        <c:dLbls>
          <c:showLegendKey val="0"/>
          <c:showVal val="0"/>
          <c:showCatName val="0"/>
          <c:showSerName val="0"/>
          <c:showPercent val="0"/>
          <c:showBubbleSize val="0"/>
        </c:dLbls>
        <c:marker val="1"/>
        <c:smooth val="0"/>
        <c:axId val="116364416"/>
        <c:axId val="116362624"/>
      </c:lineChart>
      <c:catAx>
        <c:axId val="116359552"/>
        <c:scaling>
          <c:orientation val="minMax"/>
        </c:scaling>
        <c:delete val="0"/>
        <c:axPos val="b"/>
        <c:numFmt formatCode="General" sourceLinked="0"/>
        <c:majorTickMark val="out"/>
        <c:minorTickMark val="none"/>
        <c:tickLblPos val="nextTo"/>
        <c:crossAx val="116361088"/>
        <c:crosses val="autoZero"/>
        <c:auto val="1"/>
        <c:lblAlgn val="ctr"/>
        <c:lblOffset val="100"/>
        <c:noMultiLvlLbl val="0"/>
      </c:catAx>
      <c:valAx>
        <c:axId val="116361088"/>
        <c:scaling>
          <c:orientation val="minMax"/>
        </c:scaling>
        <c:delete val="0"/>
        <c:axPos val="l"/>
        <c:numFmt formatCode="General" sourceLinked="1"/>
        <c:majorTickMark val="out"/>
        <c:minorTickMark val="none"/>
        <c:tickLblPos val="nextTo"/>
        <c:crossAx val="116359552"/>
        <c:crosses val="autoZero"/>
        <c:crossBetween val="between"/>
      </c:valAx>
      <c:valAx>
        <c:axId val="116362624"/>
        <c:scaling>
          <c:orientation val="minMax"/>
        </c:scaling>
        <c:delete val="0"/>
        <c:axPos val="r"/>
        <c:numFmt formatCode="0.0" sourceLinked="1"/>
        <c:majorTickMark val="out"/>
        <c:minorTickMark val="none"/>
        <c:tickLblPos val="nextTo"/>
        <c:crossAx val="116364416"/>
        <c:crosses val="max"/>
        <c:crossBetween val="between"/>
      </c:valAx>
      <c:catAx>
        <c:axId val="116364416"/>
        <c:scaling>
          <c:orientation val="minMax"/>
        </c:scaling>
        <c:delete val="1"/>
        <c:axPos val="b"/>
        <c:numFmt formatCode="General" sourceLinked="1"/>
        <c:majorTickMark val="out"/>
        <c:minorTickMark val="none"/>
        <c:tickLblPos val="nextTo"/>
        <c:crossAx val="116362624"/>
        <c:crosses val="autoZero"/>
        <c:auto val="1"/>
        <c:lblAlgn val="ctr"/>
        <c:lblOffset val="100"/>
        <c:noMultiLvlLbl val="0"/>
      </c:catAx>
    </c:plotArea>
    <c:legend>
      <c:legendPos val="r"/>
      <c:layout>
        <c:manualLayout>
          <c:xMode val="edge"/>
          <c:yMode val="edge"/>
          <c:x val="0"/>
          <c:y val="0.8817086034592686"/>
          <c:w val="1"/>
          <c:h val="0.11565712014704785"/>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50%'!$C$13</c:f>
              <c:numCache>
                <c:formatCode>General</c:formatCode>
                <c:ptCount val="1"/>
                <c:pt idx="0">
                  <c:v>1.8</c:v>
                </c:pt>
              </c:numCache>
            </c:numRef>
          </c:val>
          <c:extLst>
            <c:ext xmlns:c16="http://schemas.microsoft.com/office/drawing/2014/chart" uri="{C3380CC4-5D6E-409C-BE32-E72D297353CC}">
              <c16:uniqueId val="{00000000-AD11-8345-BC5D-1EDDC96B0103}"/>
            </c:ext>
          </c:extLst>
        </c:ser>
        <c:ser>
          <c:idx val="1"/>
          <c:order val="1"/>
          <c:invertIfNegative val="0"/>
          <c:val>
            <c:numRef>
              <c:f>'Tỷ lệ đánh giá các lớp &gt;= 50%'!$D$13</c:f>
              <c:numCache>
                <c:formatCode>General</c:formatCode>
                <c:ptCount val="1"/>
                <c:pt idx="0">
                  <c:v>2.2000000000000002</c:v>
                </c:pt>
              </c:numCache>
            </c:numRef>
          </c:val>
          <c:extLst>
            <c:ext xmlns:c16="http://schemas.microsoft.com/office/drawing/2014/chart" uri="{C3380CC4-5D6E-409C-BE32-E72D297353CC}">
              <c16:uniqueId val="{00000001-AD11-8345-BC5D-1EDDC96B0103}"/>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50%'!$E$13</c:f>
              <c:numCache>
                <c:formatCode>General</c:formatCode>
                <c:ptCount val="1"/>
                <c:pt idx="0">
                  <c:v>7.6</c:v>
                </c:pt>
              </c:numCache>
            </c:numRef>
          </c:val>
          <c:extLst>
            <c:ext xmlns:c16="http://schemas.microsoft.com/office/drawing/2014/chart" uri="{C3380CC4-5D6E-409C-BE32-E72D297353CC}">
              <c16:uniqueId val="{00000002-AD11-8345-BC5D-1EDDC96B0103}"/>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50%'!$F$13</c:f>
              <c:numCache>
                <c:formatCode>General</c:formatCode>
                <c:ptCount val="1"/>
                <c:pt idx="0">
                  <c:v>40.4</c:v>
                </c:pt>
              </c:numCache>
            </c:numRef>
          </c:val>
          <c:extLst>
            <c:ext xmlns:c16="http://schemas.microsoft.com/office/drawing/2014/chart" uri="{C3380CC4-5D6E-409C-BE32-E72D297353CC}">
              <c16:uniqueId val="{00000003-AD11-8345-BC5D-1EDDC96B0103}"/>
            </c:ext>
          </c:extLst>
        </c:ser>
        <c:ser>
          <c:idx val="4"/>
          <c:order val="4"/>
          <c:invertIfNegative val="0"/>
          <c:dPt>
            <c:idx val="0"/>
            <c:invertIfNegative val="0"/>
            <c:bubble3D val="0"/>
            <c:spPr>
              <a:solidFill>
                <a:schemeClr val="accent3">
                  <a:lumMod val="40000"/>
                  <a:lumOff val="60000"/>
                </a:schemeClr>
              </a:solidFill>
            </c:spPr>
            <c:extLst>
              <c:ext xmlns:c16="http://schemas.microsoft.com/office/drawing/2014/chart" uri="{C3380CC4-5D6E-409C-BE32-E72D297353CC}">
                <c16:uniqueId val="{00000004-AD11-8345-BC5D-1EDDC96B010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50%'!$G$13</c:f>
              <c:numCache>
                <c:formatCode>General</c:formatCode>
                <c:ptCount val="1"/>
                <c:pt idx="0">
                  <c:v>48</c:v>
                </c:pt>
              </c:numCache>
            </c:numRef>
          </c:val>
          <c:extLst>
            <c:ext xmlns:c16="http://schemas.microsoft.com/office/drawing/2014/chart" uri="{C3380CC4-5D6E-409C-BE32-E72D297353CC}">
              <c16:uniqueId val="{00000005-AD11-8345-BC5D-1EDDC96B0103}"/>
            </c:ext>
          </c:extLst>
        </c:ser>
        <c:dLbls>
          <c:showLegendKey val="0"/>
          <c:showVal val="0"/>
          <c:showCatName val="0"/>
          <c:showSerName val="0"/>
          <c:showPercent val="0"/>
          <c:showBubbleSize val="0"/>
        </c:dLbls>
        <c:gapWidth val="80"/>
        <c:overlap val="100"/>
        <c:axId val="118129408"/>
        <c:axId val="118130944"/>
      </c:barChart>
      <c:catAx>
        <c:axId val="118129408"/>
        <c:scaling>
          <c:orientation val="minMax"/>
        </c:scaling>
        <c:delete val="1"/>
        <c:axPos val="l"/>
        <c:majorTickMark val="out"/>
        <c:minorTickMark val="none"/>
        <c:tickLblPos val="nextTo"/>
        <c:crossAx val="118130944"/>
        <c:crosses val="autoZero"/>
        <c:auto val="1"/>
        <c:lblAlgn val="ctr"/>
        <c:lblOffset val="100"/>
        <c:noMultiLvlLbl val="0"/>
      </c:catAx>
      <c:valAx>
        <c:axId val="118130944"/>
        <c:scaling>
          <c:orientation val="minMax"/>
        </c:scaling>
        <c:delete val="1"/>
        <c:axPos val="b"/>
        <c:numFmt formatCode="0%" sourceLinked="1"/>
        <c:majorTickMark val="out"/>
        <c:minorTickMark val="none"/>
        <c:tickLblPos val="nextTo"/>
        <c:crossAx val="118129408"/>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50%'!$C$14</c:f>
              <c:numCache>
                <c:formatCode>General</c:formatCode>
                <c:ptCount val="1"/>
                <c:pt idx="0">
                  <c:v>1.7</c:v>
                </c:pt>
              </c:numCache>
            </c:numRef>
          </c:val>
          <c:extLst>
            <c:ext xmlns:c16="http://schemas.microsoft.com/office/drawing/2014/chart" uri="{C3380CC4-5D6E-409C-BE32-E72D297353CC}">
              <c16:uniqueId val="{00000000-EA30-C144-95C4-249308D6E774}"/>
            </c:ext>
          </c:extLst>
        </c:ser>
        <c:ser>
          <c:idx val="1"/>
          <c:order val="1"/>
          <c:invertIfNegative val="0"/>
          <c:val>
            <c:numRef>
              <c:f>'Tỷ lệ đánh giá các lớp &gt;= 50%'!$D$14</c:f>
              <c:numCache>
                <c:formatCode>General</c:formatCode>
                <c:ptCount val="1"/>
                <c:pt idx="0">
                  <c:v>2.2000000000000002</c:v>
                </c:pt>
              </c:numCache>
            </c:numRef>
          </c:val>
          <c:extLst>
            <c:ext xmlns:c16="http://schemas.microsoft.com/office/drawing/2014/chart" uri="{C3380CC4-5D6E-409C-BE32-E72D297353CC}">
              <c16:uniqueId val="{00000001-EA30-C144-95C4-249308D6E774}"/>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50%'!$E$14</c:f>
              <c:numCache>
                <c:formatCode>General</c:formatCode>
                <c:ptCount val="1"/>
                <c:pt idx="0">
                  <c:v>7.9</c:v>
                </c:pt>
              </c:numCache>
            </c:numRef>
          </c:val>
          <c:extLst>
            <c:ext xmlns:c16="http://schemas.microsoft.com/office/drawing/2014/chart" uri="{C3380CC4-5D6E-409C-BE32-E72D297353CC}">
              <c16:uniqueId val="{00000002-EA30-C144-95C4-249308D6E774}"/>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50%'!$F$14</c:f>
              <c:numCache>
                <c:formatCode>General</c:formatCode>
                <c:ptCount val="1"/>
                <c:pt idx="0">
                  <c:v>40.5</c:v>
                </c:pt>
              </c:numCache>
            </c:numRef>
          </c:val>
          <c:extLst>
            <c:ext xmlns:c16="http://schemas.microsoft.com/office/drawing/2014/chart" uri="{C3380CC4-5D6E-409C-BE32-E72D297353CC}">
              <c16:uniqueId val="{00000003-EA30-C144-95C4-249308D6E774}"/>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50%'!$G$14</c:f>
              <c:numCache>
                <c:formatCode>General</c:formatCode>
                <c:ptCount val="1"/>
                <c:pt idx="0">
                  <c:v>47.7</c:v>
                </c:pt>
              </c:numCache>
            </c:numRef>
          </c:val>
          <c:extLst>
            <c:ext xmlns:c16="http://schemas.microsoft.com/office/drawing/2014/chart" uri="{C3380CC4-5D6E-409C-BE32-E72D297353CC}">
              <c16:uniqueId val="{00000004-EA30-C144-95C4-249308D6E774}"/>
            </c:ext>
          </c:extLst>
        </c:ser>
        <c:dLbls>
          <c:showLegendKey val="0"/>
          <c:showVal val="0"/>
          <c:showCatName val="0"/>
          <c:showSerName val="0"/>
          <c:showPercent val="0"/>
          <c:showBubbleSize val="0"/>
        </c:dLbls>
        <c:gapWidth val="80"/>
        <c:overlap val="100"/>
        <c:axId val="118158848"/>
        <c:axId val="118160384"/>
      </c:barChart>
      <c:catAx>
        <c:axId val="118158848"/>
        <c:scaling>
          <c:orientation val="minMax"/>
        </c:scaling>
        <c:delete val="1"/>
        <c:axPos val="l"/>
        <c:majorTickMark val="out"/>
        <c:minorTickMark val="none"/>
        <c:tickLblPos val="nextTo"/>
        <c:crossAx val="118160384"/>
        <c:crosses val="autoZero"/>
        <c:auto val="1"/>
        <c:lblAlgn val="ctr"/>
        <c:lblOffset val="100"/>
        <c:noMultiLvlLbl val="0"/>
      </c:catAx>
      <c:valAx>
        <c:axId val="118160384"/>
        <c:scaling>
          <c:orientation val="minMax"/>
        </c:scaling>
        <c:delete val="1"/>
        <c:axPos val="b"/>
        <c:numFmt formatCode="0%" sourceLinked="1"/>
        <c:majorTickMark val="out"/>
        <c:minorTickMark val="none"/>
        <c:tickLblPos val="nextTo"/>
        <c:crossAx val="118158848"/>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50%'!$C$15</c:f>
              <c:numCache>
                <c:formatCode>General</c:formatCode>
                <c:ptCount val="1"/>
                <c:pt idx="0">
                  <c:v>1.8</c:v>
                </c:pt>
              </c:numCache>
            </c:numRef>
          </c:val>
          <c:extLst>
            <c:ext xmlns:c16="http://schemas.microsoft.com/office/drawing/2014/chart" uri="{C3380CC4-5D6E-409C-BE32-E72D297353CC}">
              <c16:uniqueId val="{00000000-EC35-064B-A977-B5C26DF332CC}"/>
            </c:ext>
          </c:extLst>
        </c:ser>
        <c:ser>
          <c:idx val="1"/>
          <c:order val="1"/>
          <c:invertIfNegative val="0"/>
          <c:val>
            <c:numRef>
              <c:f>'Tỷ lệ đánh giá các lớp &gt;= 50%'!$D$15</c:f>
              <c:numCache>
                <c:formatCode>General</c:formatCode>
                <c:ptCount val="1"/>
                <c:pt idx="0">
                  <c:v>1.9000000000000001</c:v>
                </c:pt>
              </c:numCache>
            </c:numRef>
          </c:val>
          <c:extLst>
            <c:ext xmlns:c16="http://schemas.microsoft.com/office/drawing/2014/chart" uri="{C3380CC4-5D6E-409C-BE32-E72D297353CC}">
              <c16:uniqueId val="{00000001-EC35-064B-A977-B5C26DF332CC}"/>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50%'!$E$15</c:f>
              <c:numCache>
                <c:formatCode>General</c:formatCode>
                <c:ptCount val="1"/>
                <c:pt idx="0">
                  <c:v>8.1</c:v>
                </c:pt>
              </c:numCache>
            </c:numRef>
          </c:val>
          <c:extLst>
            <c:ext xmlns:c16="http://schemas.microsoft.com/office/drawing/2014/chart" uri="{C3380CC4-5D6E-409C-BE32-E72D297353CC}">
              <c16:uniqueId val="{00000002-EC35-064B-A977-B5C26DF332CC}"/>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50%'!$F$15</c:f>
              <c:numCache>
                <c:formatCode>General</c:formatCode>
                <c:ptCount val="1"/>
                <c:pt idx="0">
                  <c:v>42.6</c:v>
                </c:pt>
              </c:numCache>
            </c:numRef>
          </c:val>
          <c:extLst>
            <c:ext xmlns:c16="http://schemas.microsoft.com/office/drawing/2014/chart" uri="{C3380CC4-5D6E-409C-BE32-E72D297353CC}">
              <c16:uniqueId val="{00000003-EC35-064B-A977-B5C26DF332CC}"/>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50%'!$G$15</c:f>
              <c:numCache>
                <c:formatCode>General</c:formatCode>
                <c:ptCount val="1"/>
                <c:pt idx="0">
                  <c:v>45.6</c:v>
                </c:pt>
              </c:numCache>
            </c:numRef>
          </c:val>
          <c:extLst>
            <c:ext xmlns:c16="http://schemas.microsoft.com/office/drawing/2014/chart" uri="{C3380CC4-5D6E-409C-BE32-E72D297353CC}">
              <c16:uniqueId val="{00000004-EC35-064B-A977-B5C26DF332CC}"/>
            </c:ext>
          </c:extLst>
        </c:ser>
        <c:dLbls>
          <c:showLegendKey val="0"/>
          <c:showVal val="0"/>
          <c:showCatName val="0"/>
          <c:showSerName val="0"/>
          <c:showPercent val="0"/>
          <c:showBubbleSize val="0"/>
        </c:dLbls>
        <c:gapWidth val="80"/>
        <c:overlap val="100"/>
        <c:axId val="118274304"/>
        <c:axId val="118284288"/>
      </c:barChart>
      <c:catAx>
        <c:axId val="118274304"/>
        <c:scaling>
          <c:orientation val="minMax"/>
        </c:scaling>
        <c:delete val="1"/>
        <c:axPos val="l"/>
        <c:majorTickMark val="out"/>
        <c:minorTickMark val="none"/>
        <c:tickLblPos val="nextTo"/>
        <c:crossAx val="118284288"/>
        <c:crosses val="autoZero"/>
        <c:auto val="1"/>
        <c:lblAlgn val="ctr"/>
        <c:lblOffset val="100"/>
        <c:noMultiLvlLbl val="0"/>
      </c:catAx>
      <c:valAx>
        <c:axId val="118284288"/>
        <c:scaling>
          <c:orientation val="minMax"/>
        </c:scaling>
        <c:delete val="1"/>
        <c:axPos val="b"/>
        <c:numFmt formatCode="0%" sourceLinked="1"/>
        <c:majorTickMark val="out"/>
        <c:minorTickMark val="none"/>
        <c:tickLblPos val="nextTo"/>
        <c:crossAx val="118274304"/>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50%'!$C$16</c:f>
              <c:numCache>
                <c:formatCode>General</c:formatCode>
                <c:ptCount val="1"/>
                <c:pt idx="0">
                  <c:v>1.7</c:v>
                </c:pt>
              </c:numCache>
            </c:numRef>
          </c:val>
          <c:extLst>
            <c:ext xmlns:c16="http://schemas.microsoft.com/office/drawing/2014/chart" uri="{C3380CC4-5D6E-409C-BE32-E72D297353CC}">
              <c16:uniqueId val="{00000000-28EB-8342-9313-F6BAA739688B}"/>
            </c:ext>
          </c:extLst>
        </c:ser>
        <c:ser>
          <c:idx val="1"/>
          <c:order val="1"/>
          <c:invertIfNegative val="0"/>
          <c:val>
            <c:numRef>
              <c:f>'Tỷ lệ đánh giá các lớp &gt;= 50%'!$D$16</c:f>
              <c:numCache>
                <c:formatCode>General</c:formatCode>
                <c:ptCount val="1"/>
                <c:pt idx="0">
                  <c:v>1.9000000000000001</c:v>
                </c:pt>
              </c:numCache>
            </c:numRef>
          </c:val>
          <c:extLst>
            <c:ext xmlns:c16="http://schemas.microsoft.com/office/drawing/2014/chart" uri="{C3380CC4-5D6E-409C-BE32-E72D297353CC}">
              <c16:uniqueId val="{00000001-28EB-8342-9313-F6BAA739688B}"/>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50%'!$E$16</c:f>
              <c:numCache>
                <c:formatCode>General</c:formatCode>
                <c:ptCount val="1"/>
                <c:pt idx="0">
                  <c:v>8.6</c:v>
                </c:pt>
              </c:numCache>
            </c:numRef>
          </c:val>
          <c:extLst>
            <c:ext xmlns:c16="http://schemas.microsoft.com/office/drawing/2014/chart" uri="{C3380CC4-5D6E-409C-BE32-E72D297353CC}">
              <c16:uniqueId val="{00000002-28EB-8342-9313-F6BAA739688B}"/>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50%'!$F$16</c:f>
              <c:numCache>
                <c:formatCode>General</c:formatCode>
                <c:ptCount val="1"/>
                <c:pt idx="0">
                  <c:v>41.7</c:v>
                </c:pt>
              </c:numCache>
            </c:numRef>
          </c:val>
          <c:extLst>
            <c:ext xmlns:c16="http://schemas.microsoft.com/office/drawing/2014/chart" uri="{C3380CC4-5D6E-409C-BE32-E72D297353CC}">
              <c16:uniqueId val="{00000003-28EB-8342-9313-F6BAA739688B}"/>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50%'!$G$16</c:f>
              <c:numCache>
                <c:formatCode>General</c:formatCode>
                <c:ptCount val="1"/>
                <c:pt idx="0">
                  <c:v>46.2</c:v>
                </c:pt>
              </c:numCache>
            </c:numRef>
          </c:val>
          <c:extLst>
            <c:ext xmlns:c16="http://schemas.microsoft.com/office/drawing/2014/chart" uri="{C3380CC4-5D6E-409C-BE32-E72D297353CC}">
              <c16:uniqueId val="{00000004-28EB-8342-9313-F6BAA739688B}"/>
            </c:ext>
          </c:extLst>
        </c:ser>
        <c:dLbls>
          <c:showLegendKey val="0"/>
          <c:showVal val="0"/>
          <c:showCatName val="0"/>
          <c:showSerName val="0"/>
          <c:showPercent val="0"/>
          <c:showBubbleSize val="0"/>
        </c:dLbls>
        <c:gapWidth val="80"/>
        <c:overlap val="100"/>
        <c:axId val="118311936"/>
        <c:axId val="118317824"/>
      </c:barChart>
      <c:catAx>
        <c:axId val="118311936"/>
        <c:scaling>
          <c:orientation val="minMax"/>
        </c:scaling>
        <c:delete val="1"/>
        <c:axPos val="l"/>
        <c:majorTickMark val="out"/>
        <c:minorTickMark val="none"/>
        <c:tickLblPos val="nextTo"/>
        <c:crossAx val="118317824"/>
        <c:crosses val="autoZero"/>
        <c:auto val="1"/>
        <c:lblAlgn val="ctr"/>
        <c:lblOffset val="100"/>
        <c:noMultiLvlLbl val="0"/>
      </c:catAx>
      <c:valAx>
        <c:axId val="118317824"/>
        <c:scaling>
          <c:orientation val="minMax"/>
        </c:scaling>
        <c:delete val="1"/>
        <c:axPos val="b"/>
        <c:numFmt formatCode="0%" sourceLinked="1"/>
        <c:majorTickMark val="out"/>
        <c:minorTickMark val="none"/>
        <c:tickLblPos val="nextTo"/>
        <c:crossAx val="118311936"/>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50%'!$C$17</c:f>
              <c:numCache>
                <c:formatCode>General</c:formatCode>
                <c:ptCount val="1"/>
                <c:pt idx="0">
                  <c:v>1.7</c:v>
                </c:pt>
              </c:numCache>
            </c:numRef>
          </c:val>
          <c:extLst>
            <c:ext xmlns:c16="http://schemas.microsoft.com/office/drawing/2014/chart" uri="{C3380CC4-5D6E-409C-BE32-E72D297353CC}">
              <c16:uniqueId val="{00000000-56C4-274F-BC5C-4240A478123A}"/>
            </c:ext>
          </c:extLst>
        </c:ser>
        <c:ser>
          <c:idx val="1"/>
          <c:order val="1"/>
          <c:invertIfNegative val="0"/>
          <c:val>
            <c:numRef>
              <c:f>'Tỷ lệ đánh giá các lớp &gt;= 50%'!$D$17</c:f>
              <c:numCache>
                <c:formatCode>General</c:formatCode>
                <c:ptCount val="1"/>
                <c:pt idx="0">
                  <c:v>2.2000000000000002</c:v>
                </c:pt>
              </c:numCache>
            </c:numRef>
          </c:val>
          <c:extLst>
            <c:ext xmlns:c16="http://schemas.microsoft.com/office/drawing/2014/chart" uri="{C3380CC4-5D6E-409C-BE32-E72D297353CC}">
              <c16:uniqueId val="{00000001-56C4-274F-BC5C-4240A478123A}"/>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50%'!$E$17</c:f>
              <c:numCache>
                <c:formatCode>General</c:formatCode>
                <c:ptCount val="1"/>
                <c:pt idx="0">
                  <c:v>8.2000000000000011</c:v>
                </c:pt>
              </c:numCache>
            </c:numRef>
          </c:val>
          <c:extLst>
            <c:ext xmlns:c16="http://schemas.microsoft.com/office/drawing/2014/chart" uri="{C3380CC4-5D6E-409C-BE32-E72D297353CC}">
              <c16:uniqueId val="{00000002-56C4-274F-BC5C-4240A478123A}"/>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50%'!$F$17</c:f>
              <c:numCache>
                <c:formatCode>General</c:formatCode>
                <c:ptCount val="1"/>
                <c:pt idx="0">
                  <c:v>39.4</c:v>
                </c:pt>
              </c:numCache>
            </c:numRef>
          </c:val>
          <c:extLst>
            <c:ext xmlns:c16="http://schemas.microsoft.com/office/drawing/2014/chart" uri="{C3380CC4-5D6E-409C-BE32-E72D297353CC}">
              <c16:uniqueId val="{00000003-56C4-274F-BC5C-4240A478123A}"/>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50%'!$G$17</c:f>
              <c:numCache>
                <c:formatCode>General</c:formatCode>
                <c:ptCount val="1"/>
                <c:pt idx="0">
                  <c:v>48.5</c:v>
                </c:pt>
              </c:numCache>
            </c:numRef>
          </c:val>
          <c:extLst>
            <c:ext xmlns:c16="http://schemas.microsoft.com/office/drawing/2014/chart" uri="{C3380CC4-5D6E-409C-BE32-E72D297353CC}">
              <c16:uniqueId val="{00000004-56C4-274F-BC5C-4240A478123A}"/>
            </c:ext>
          </c:extLst>
        </c:ser>
        <c:dLbls>
          <c:showLegendKey val="0"/>
          <c:showVal val="0"/>
          <c:showCatName val="0"/>
          <c:showSerName val="0"/>
          <c:showPercent val="0"/>
          <c:showBubbleSize val="0"/>
        </c:dLbls>
        <c:gapWidth val="80"/>
        <c:overlap val="100"/>
        <c:axId val="118624256"/>
        <c:axId val="118625792"/>
      </c:barChart>
      <c:catAx>
        <c:axId val="118624256"/>
        <c:scaling>
          <c:orientation val="minMax"/>
        </c:scaling>
        <c:delete val="1"/>
        <c:axPos val="l"/>
        <c:majorTickMark val="out"/>
        <c:minorTickMark val="none"/>
        <c:tickLblPos val="nextTo"/>
        <c:crossAx val="118625792"/>
        <c:crosses val="autoZero"/>
        <c:auto val="1"/>
        <c:lblAlgn val="ctr"/>
        <c:lblOffset val="100"/>
        <c:noMultiLvlLbl val="0"/>
      </c:catAx>
      <c:valAx>
        <c:axId val="118625792"/>
        <c:scaling>
          <c:orientation val="minMax"/>
        </c:scaling>
        <c:delete val="1"/>
        <c:axPos val="b"/>
        <c:numFmt formatCode="0%" sourceLinked="1"/>
        <c:majorTickMark val="out"/>
        <c:minorTickMark val="none"/>
        <c:tickLblPos val="nextTo"/>
        <c:crossAx val="118624256"/>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50%'!$C$18</c:f>
              <c:numCache>
                <c:formatCode>General</c:formatCode>
                <c:ptCount val="1"/>
                <c:pt idx="0">
                  <c:v>1.8</c:v>
                </c:pt>
              </c:numCache>
            </c:numRef>
          </c:val>
          <c:extLst>
            <c:ext xmlns:c16="http://schemas.microsoft.com/office/drawing/2014/chart" uri="{C3380CC4-5D6E-409C-BE32-E72D297353CC}">
              <c16:uniqueId val="{00000000-1F21-734C-971A-8468A5BA4894}"/>
            </c:ext>
          </c:extLst>
        </c:ser>
        <c:ser>
          <c:idx val="1"/>
          <c:order val="1"/>
          <c:invertIfNegative val="0"/>
          <c:val>
            <c:numRef>
              <c:f>'Tỷ lệ đánh giá các lớp &gt;= 50%'!$D$18</c:f>
              <c:numCache>
                <c:formatCode>General</c:formatCode>
                <c:ptCount val="1"/>
                <c:pt idx="0">
                  <c:v>2.2999999999999998</c:v>
                </c:pt>
              </c:numCache>
            </c:numRef>
          </c:val>
          <c:extLst>
            <c:ext xmlns:c16="http://schemas.microsoft.com/office/drawing/2014/chart" uri="{C3380CC4-5D6E-409C-BE32-E72D297353CC}">
              <c16:uniqueId val="{00000001-1F21-734C-971A-8468A5BA4894}"/>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50%'!$E$18</c:f>
              <c:numCache>
                <c:formatCode>General</c:formatCode>
                <c:ptCount val="1"/>
                <c:pt idx="0">
                  <c:v>8.4</c:v>
                </c:pt>
              </c:numCache>
            </c:numRef>
          </c:val>
          <c:extLst>
            <c:ext xmlns:c16="http://schemas.microsoft.com/office/drawing/2014/chart" uri="{C3380CC4-5D6E-409C-BE32-E72D297353CC}">
              <c16:uniqueId val="{00000002-1F21-734C-971A-8468A5BA4894}"/>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50%'!$F$18</c:f>
              <c:numCache>
                <c:formatCode>General</c:formatCode>
                <c:ptCount val="1"/>
                <c:pt idx="0">
                  <c:v>39.6</c:v>
                </c:pt>
              </c:numCache>
            </c:numRef>
          </c:val>
          <c:extLst>
            <c:ext xmlns:c16="http://schemas.microsoft.com/office/drawing/2014/chart" uri="{C3380CC4-5D6E-409C-BE32-E72D297353CC}">
              <c16:uniqueId val="{00000003-1F21-734C-971A-8468A5BA4894}"/>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50%'!$G$18</c:f>
              <c:numCache>
                <c:formatCode>General</c:formatCode>
                <c:ptCount val="1"/>
                <c:pt idx="0">
                  <c:v>48</c:v>
                </c:pt>
              </c:numCache>
            </c:numRef>
          </c:val>
          <c:extLst>
            <c:ext xmlns:c16="http://schemas.microsoft.com/office/drawing/2014/chart" uri="{C3380CC4-5D6E-409C-BE32-E72D297353CC}">
              <c16:uniqueId val="{00000004-1F21-734C-971A-8468A5BA4894}"/>
            </c:ext>
          </c:extLst>
        </c:ser>
        <c:dLbls>
          <c:showLegendKey val="0"/>
          <c:showVal val="0"/>
          <c:showCatName val="0"/>
          <c:showSerName val="0"/>
          <c:showPercent val="0"/>
          <c:showBubbleSize val="0"/>
        </c:dLbls>
        <c:gapWidth val="80"/>
        <c:overlap val="100"/>
        <c:axId val="118661888"/>
        <c:axId val="118663424"/>
      </c:barChart>
      <c:catAx>
        <c:axId val="118661888"/>
        <c:scaling>
          <c:orientation val="minMax"/>
        </c:scaling>
        <c:delete val="1"/>
        <c:axPos val="l"/>
        <c:majorTickMark val="out"/>
        <c:minorTickMark val="none"/>
        <c:tickLblPos val="nextTo"/>
        <c:crossAx val="118663424"/>
        <c:crosses val="autoZero"/>
        <c:auto val="1"/>
        <c:lblAlgn val="ctr"/>
        <c:lblOffset val="100"/>
        <c:noMultiLvlLbl val="0"/>
      </c:catAx>
      <c:valAx>
        <c:axId val="118663424"/>
        <c:scaling>
          <c:orientation val="minMax"/>
        </c:scaling>
        <c:delete val="1"/>
        <c:axPos val="b"/>
        <c:numFmt formatCode="0%" sourceLinked="1"/>
        <c:majorTickMark val="out"/>
        <c:minorTickMark val="none"/>
        <c:tickLblPos val="nextTo"/>
        <c:crossAx val="118661888"/>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50%'!$C$19</c:f>
              <c:numCache>
                <c:formatCode>General</c:formatCode>
                <c:ptCount val="1"/>
                <c:pt idx="0">
                  <c:v>1.8</c:v>
                </c:pt>
              </c:numCache>
            </c:numRef>
          </c:val>
          <c:extLst>
            <c:ext xmlns:c16="http://schemas.microsoft.com/office/drawing/2014/chart" uri="{C3380CC4-5D6E-409C-BE32-E72D297353CC}">
              <c16:uniqueId val="{00000000-CB7C-7541-9991-6199EF1CB5DC}"/>
            </c:ext>
          </c:extLst>
        </c:ser>
        <c:ser>
          <c:idx val="1"/>
          <c:order val="1"/>
          <c:invertIfNegative val="0"/>
          <c:val>
            <c:numRef>
              <c:f>'Tỷ lệ đánh giá các lớp &gt;= 50%'!$D$19</c:f>
              <c:numCache>
                <c:formatCode>General</c:formatCode>
                <c:ptCount val="1"/>
                <c:pt idx="0">
                  <c:v>2.1</c:v>
                </c:pt>
              </c:numCache>
            </c:numRef>
          </c:val>
          <c:extLst>
            <c:ext xmlns:c16="http://schemas.microsoft.com/office/drawing/2014/chart" uri="{C3380CC4-5D6E-409C-BE32-E72D297353CC}">
              <c16:uniqueId val="{00000001-CB7C-7541-9991-6199EF1CB5DC}"/>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50%'!$E$19</c:f>
              <c:numCache>
                <c:formatCode>General</c:formatCode>
                <c:ptCount val="1"/>
                <c:pt idx="0">
                  <c:v>8.6</c:v>
                </c:pt>
              </c:numCache>
            </c:numRef>
          </c:val>
          <c:extLst>
            <c:ext xmlns:c16="http://schemas.microsoft.com/office/drawing/2014/chart" uri="{C3380CC4-5D6E-409C-BE32-E72D297353CC}">
              <c16:uniqueId val="{00000002-CB7C-7541-9991-6199EF1CB5DC}"/>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50%'!$F$19</c:f>
              <c:numCache>
                <c:formatCode>General</c:formatCode>
                <c:ptCount val="1"/>
                <c:pt idx="0">
                  <c:v>40</c:v>
                </c:pt>
              </c:numCache>
            </c:numRef>
          </c:val>
          <c:extLst>
            <c:ext xmlns:c16="http://schemas.microsoft.com/office/drawing/2014/chart" uri="{C3380CC4-5D6E-409C-BE32-E72D297353CC}">
              <c16:uniqueId val="{00000003-CB7C-7541-9991-6199EF1CB5DC}"/>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50%'!$G$19</c:f>
              <c:numCache>
                <c:formatCode>General</c:formatCode>
                <c:ptCount val="1"/>
                <c:pt idx="0">
                  <c:v>47.6</c:v>
                </c:pt>
              </c:numCache>
            </c:numRef>
          </c:val>
          <c:extLst>
            <c:ext xmlns:c16="http://schemas.microsoft.com/office/drawing/2014/chart" uri="{C3380CC4-5D6E-409C-BE32-E72D297353CC}">
              <c16:uniqueId val="{00000004-CB7C-7541-9991-6199EF1CB5DC}"/>
            </c:ext>
          </c:extLst>
        </c:ser>
        <c:dLbls>
          <c:showLegendKey val="0"/>
          <c:showVal val="0"/>
          <c:showCatName val="0"/>
          <c:showSerName val="0"/>
          <c:showPercent val="0"/>
          <c:showBubbleSize val="0"/>
        </c:dLbls>
        <c:gapWidth val="80"/>
        <c:overlap val="100"/>
        <c:axId val="4933120"/>
        <c:axId val="4934656"/>
      </c:barChart>
      <c:catAx>
        <c:axId val="4933120"/>
        <c:scaling>
          <c:orientation val="minMax"/>
        </c:scaling>
        <c:delete val="1"/>
        <c:axPos val="l"/>
        <c:majorTickMark val="out"/>
        <c:minorTickMark val="none"/>
        <c:tickLblPos val="nextTo"/>
        <c:crossAx val="4934656"/>
        <c:crosses val="autoZero"/>
        <c:auto val="1"/>
        <c:lblAlgn val="ctr"/>
        <c:lblOffset val="100"/>
        <c:noMultiLvlLbl val="0"/>
      </c:catAx>
      <c:valAx>
        <c:axId val="4934656"/>
        <c:scaling>
          <c:orientation val="minMax"/>
        </c:scaling>
        <c:delete val="1"/>
        <c:axPos val="b"/>
        <c:numFmt formatCode="0%" sourceLinked="1"/>
        <c:majorTickMark val="out"/>
        <c:minorTickMark val="none"/>
        <c:tickLblPos val="nextTo"/>
        <c:crossAx val="4933120"/>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50%'!$C$20</c:f>
              <c:numCache>
                <c:formatCode>General</c:formatCode>
                <c:ptCount val="1"/>
                <c:pt idx="0">
                  <c:v>1.7</c:v>
                </c:pt>
              </c:numCache>
            </c:numRef>
          </c:val>
          <c:extLst>
            <c:ext xmlns:c16="http://schemas.microsoft.com/office/drawing/2014/chart" uri="{C3380CC4-5D6E-409C-BE32-E72D297353CC}">
              <c16:uniqueId val="{00000000-41B3-B44D-9065-41CFC7A5229C}"/>
            </c:ext>
          </c:extLst>
        </c:ser>
        <c:ser>
          <c:idx val="1"/>
          <c:order val="1"/>
          <c:invertIfNegative val="0"/>
          <c:val>
            <c:numRef>
              <c:f>'Tỷ lệ đánh giá các lớp &gt;= 50%'!$D$20</c:f>
              <c:numCache>
                <c:formatCode>General</c:formatCode>
                <c:ptCount val="1"/>
                <c:pt idx="0">
                  <c:v>2.4</c:v>
                </c:pt>
              </c:numCache>
            </c:numRef>
          </c:val>
          <c:extLst>
            <c:ext xmlns:c16="http://schemas.microsoft.com/office/drawing/2014/chart" uri="{C3380CC4-5D6E-409C-BE32-E72D297353CC}">
              <c16:uniqueId val="{00000001-41B3-B44D-9065-41CFC7A5229C}"/>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50%'!$E$20</c:f>
              <c:numCache>
                <c:formatCode>General</c:formatCode>
                <c:ptCount val="1"/>
                <c:pt idx="0">
                  <c:v>8.4</c:v>
                </c:pt>
              </c:numCache>
            </c:numRef>
          </c:val>
          <c:extLst>
            <c:ext xmlns:c16="http://schemas.microsoft.com/office/drawing/2014/chart" uri="{C3380CC4-5D6E-409C-BE32-E72D297353CC}">
              <c16:uniqueId val="{00000002-41B3-B44D-9065-41CFC7A5229C}"/>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50%'!$F$20</c:f>
              <c:numCache>
                <c:formatCode>General</c:formatCode>
                <c:ptCount val="1"/>
                <c:pt idx="0">
                  <c:v>40.5</c:v>
                </c:pt>
              </c:numCache>
            </c:numRef>
          </c:val>
          <c:extLst>
            <c:ext xmlns:c16="http://schemas.microsoft.com/office/drawing/2014/chart" uri="{C3380CC4-5D6E-409C-BE32-E72D297353CC}">
              <c16:uniqueId val="{00000003-41B3-B44D-9065-41CFC7A5229C}"/>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50%'!$G$20</c:f>
              <c:numCache>
                <c:formatCode>General</c:formatCode>
                <c:ptCount val="1"/>
                <c:pt idx="0">
                  <c:v>47.1</c:v>
                </c:pt>
              </c:numCache>
            </c:numRef>
          </c:val>
          <c:extLst>
            <c:ext xmlns:c16="http://schemas.microsoft.com/office/drawing/2014/chart" uri="{C3380CC4-5D6E-409C-BE32-E72D297353CC}">
              <c16:uniqueId val="{00000004-41B3-B44D-9065-41CFC7A5229C}"/>
            </c:ext>
          </c:extLst>
        </c:ser>
        <c:dLbls>
          <c:showLegendKey val="0"/>
          <c:showVal val="0"/>
          <c:showCatName val="0"/>
          <c:showSerName val="0"/>
          <c:showPercent val="0"/>
          <c:showBubbleSize val="0"/>
        </c:dLbls>
        <c:gapWidth val="80"/>
        <c:overlap val="100"/>
        <c:axId val="65595648"/>
        <c:axId val="4984832"/>
      </c:barChart>
      <c:catAx>
        <c:axId val="65595648"/>
        <c:scaling>
          <c:orientation val="minMax"/>
        </c:scaling>
        <c:delete val="1"/>
        <c:axPos val="l"/>
        <c:majorTickMark val="out"/>
        <c:minorTickMark val="none"/>
        <c:tickLblPos val="nextTo"/>
        <c:crossAx val="4984832"/>
        <c:crosses val="autoZero"/>
        <c:auto val="1"/>
        <c:lblAlgn val="ctr"/>
        <c:lblOffset val="100"/>
        <c:noMultiLvlLbl val="0"/>
      </c:catAx>
      <c:valAx>
        <c:axId val="4984832"/>
        <c:scaling>
          <c:orientation val="minMax"/>
        </c:scaling>
        <c:delete val="1"/>
        <c:axPos val="b"/>
        <c:numFmt formatCode="0%" sourceLinked="1"/>
        <c:majorTickMark val="out"/>
        <c:minorTickMark val="none"/>
        <c:tickLblPos val="nextTo"/>
        <c:crossAx val="65595648"/>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50%'!$C$21</c:f>
              <c:numCache>
                <c:formatCode>General</c:formatCode>
                <c:ptCount val="1"/>
                <c:pt idx="0">
                  <c:v>1.6</c:v>
                </c:pt>
              </c:numCache>
            </c:numRef>
          </c:val>
          <c:extLst>
            <c:ext xmlns:c16="http://schemas.microsoft.com/office/drawing/2014/chart" uri="{C3380CC4-5D6E-409C-BE32-E72D297353CC}">
              <c16:uniqueId val="{00000000-DD09-984B-B5CF-8F80E9550581}"/>
            </c:ext>
          </c:extLst>
        </c:ser>
        <c:ser>
          <c:idx val="1"/>
          <c:order val="1"/>
          <c:invertIfNegative val="0"/>
          <c:val>
            <c:numRef>
              <c:f>'Tỷ lệ đánh giá các lớp &gt;= 50%'!$D$21</c:f>
              <c:numCache>
                <c:formatCode>General</c:formatCode>
                <c:ptCount val="1"/>
                <c:pt idx="0">
                  <c:v>2.4</c:v>
                </c:pt>
              </c:numCache>
            </c:numRef>
          </c:val>
          <c:extLst>
            <c:ext xmlns:c16="http://schemas.microsoft.com/office/drawing/2014/chart" uri="{C3380CC4-5D6E-409C-BE32-E72D297353CC}">
              <c16:uniqueId val="{00000001-DD09-984B-B5CF-8F80E9550581}"/>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50%'!$E$21</c:f>
              <c:numCache>
                <c:formatCode>General</c:formatCode>
                <c:ptCount val="1"/>
                <c:pt idx="0">
                  <c:v>8.6</c:v>
                </c:pt>
              </c:numCache>
            </c:numRef>
          </c:val>
          <c:extLst>
            <c:ext xmlns:c16="http://schemas.microsoft.com/office/drawing/2014/chart" uri="{C3380CC4-5D6E-409C-BE32-E72D297353CC}">
              <c16:uniqueId val="{00000002-DD09-984B-B5CF-8F80E9550581}"/>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50%'!$F$21</c:f>
              <c:numCache>
                <c:formatCode>General</c:formatCode>
                <c:ptCount val="1"/>
                <c:pt idx="0">
                  <c:v>39.9</c:v>
                </c:pt>
              </c:numCache>
            </c:numRef>
          </c:val>
          <c:extLst>
            <c:ext xmlns:c16="http://schemas.microsoft.com/office/drawing/2014/chart" uri="{C3380CC4-5D6E-409C-BE32-E72D297353CC}">
              <c16:uniqueId val="{00000003-DD09-984B-B5CF-8F80E9550581}"/>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50%'!$G$21</c:f>
              <c:numCache>
                <c:formatCode>General</c:formatCode>
                <c:ptCount val="1"/>
                <c:pt idx="0">
                  <c:v>47.5</c:v>
                </c:pt>
              </c:numCache>
            </c:numRef>
          </c:val>
          <c:extLst>
            <c:ext xmlns:c16="http://schemas.microsoft.com/office/drawing/2014/chart" uri="{C3380CC4-5D6E-409C-BE32-E72D297353CC}">
              <c16:uniqueId val="{00000004-DD09-984B-B5CF-8F80E9550581}"/>
            </c:ext>
          </c:extLst>
        </c:ser>
        <c:dLbls>
          <c:showLegendKey val="0"/>
          <c:showVal val="0"/>
          <c:showCatName val="0"/>
          <c:showSerName val="0"/>
          <c:showPercent val="0"/>
          <c:showBubbleSize val="0"/>
        </c:dLbls>
        <c:gapWidth val="80"/>
        <c:overlap val="100"/>
        <c:axId val="5008384"/>
        <c:axId val="5018368"/>
      </c:barChart>
      <c:catAx>
        <c:axId val="5008384"/>
        <c:scaling>
          <c:orientation val="minMax"/>
        </c:scaling>
        <c:delete val="1"/>
        <c:axPos val="l"/>
        <c:majorTickMark val="out"/>
        <c:minorTickMark val="none"/>
        <c:tickLblPos val="nextTo"/>
        <c:crossAx val="5018368"/>
        <c:crosses val="autoZero"/>
        <c:auto val="1"/>
        <c:lblAlgn val="ctr"/>
        <c:lblOffset val="100"/>
        <c:noMultiLvlLbl val="0"/>
      </c:catAx>
      <c:valAx>
        <c:axId val="5018368"/>
        <c:scaling>
          <c:orientation val="minMax"/>
        </c:scaling>
        <c:delete val="1"/>
        <c:axPos val="b"/>
        <c:numFmt formatCode="0%" sourceLinked="1"/>
        <c:majorTickMark val="out"/>
        <c:minorTickMark val="none"/>
        <c:tickLblPos val="nextTo"/>
        <c:crossAx val="5008384"/>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50%'!$C$24</c:f>
              <c:numCache>
                <c:formatCode>General</c:formatCode>
                <c:ptCount val="1"/>
                <c:pt idx="0">
                  <c:v>2.5</c:v>
                </c:pt>
              </c:numCache>
            </c:numRef>
          </c:val>
          <c:extLst>
            <c:ext xmlns:c16="http://schemas.microsoft.com/office/drawing/2014/chart" uri="{C3380CC4-5D6E-409C-BE32-E72D297353CC}">
              <c16:uniqueId val="{00000000-FBA3-7440-B74F-2CF4FC7954FE}"/>
            </c:ext>
          </c:extLst>
        </c:ser>
        <c:ser>
          <c:idx val="1"/>
          <c:order val="1"/>
          <c:invertIfNegative val="0"/>
          <c:val>
            <c:numRef>
              <c:f>'Tỷ lệ đánh giá các lớp &gt;= 50%'!$D$24</c:f>
              <c:numCache>
                <c:formatCode>General</c:formatCode>
                <c:ptCount val="1"/>
                <c:pt idx="0">
                  <c:v>2.2999999999999998</c:v>
                </c:pt>
              </c:numCache>
            </c:numRef>
          </c:val>
          <c:extLst>
            <c:ext xmlns:c16="http://schemas.microsoft.com/office/drawing/2014/chart" uri="{C3380CC4-5D6E-409C-BE32-E72D297353CC}">
              <c16:uniqueId val="{00000001-FBA3-7440-B74F-2CF4FC7954FE}"/>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50%'!$E$24</c:f>
              <c:numCache>
                <c:formatCode>General</c:formatCode>
                <c:ptCount val="1"/>
                <c:pt idx="0">
                  <c:v>8.4</c:v>
                </c:pt>
              </c:numCache>
            </c:numRef>
          </c:val>
          <c:extLst>
            <c:ext xmlns:c16="http://schemas.microsoft.com/office/drawing/2014/chart" uri="{C3380CC4-5D6E-409C-BE32-E72D297353CC}">
              <c16:uniqueId val="{00000002-FBA3-7440-B74F-2CF4FC7954FE}"/>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50%'!$F$24</c:f>
              <c:numCache>
                <c:formatCode>General</c:formatCode>
                <c:ptCount val="1"/>
                <c:pt idx="0">
                  <c:v>39.300000000000004</c:v>
                </c:pt>
              </c:numCache>
            </c:numRef>
          </c:val>
          <c:extLst>
            <c:ext xmlns:c16="http://schemas.microsoft.com/office/drawing/2014/chart" uri="{C3380CC4-5D6E-409C-BE32-E72D297353CC}">
              <c16:uniqueId val="{00000003-FBA3-7440-B74F-2CF4FC7954FE}"/>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50%'!$G$24</c:f>
              <c:numCache>
                <c:formatCode>General</c:formatCode>
                <c:ptCount val="1"/>
                <c:pt idx="0">
                  <c:v>47.5</c:v>
                </c:pt>
              </c:numCache>
            </c:numRef>
          </c:val>
          <c:extLst>
            <c:ext xmlns:c16="http://schemas.microsoft.com/office/drawing/2014/chart" uri="{C3380CC4-5D6E-409C-BE32-E72D297353CC}">
              <c16:uniqueId val="{00000004-FBA3-7440-B74F-2CF4FC7954FE}"/>
            </c:ext>
          </c:extLst>
        </c:ser>
        <c:dLbls>
          <c:showLegendKey val="0"/>
          <c:showVal val="0"/>
          <c:showCatName val="0"/>
          <c:showSerName val="0"/>
          <c:showPercent val="0"/>
          <c:showBubbleSize val="0"/>
        </c:dLbls>
        <c:gapWidth val="80"/>
        <c:overlap val="100"/>
        <c:axId val="118771712"/>
        <c:axId val="118773248"/>
      </c:barChart>
      <c:catAx>
        <c:axId val="118771712"/>
        <c:scaling>
          <c:orientation val="minMax"/>
        </c:scaling>
        <c:delete val="1"/>
        <c:axPos val="l"/>
        <c:majorTickMark val="out"/>
        <c:minorTickMark val="none"/>
        <c:tickLblPos val="nextTo"/>
        <c:crossAx val="118773248"/>
        <c:crosses val="autoZero"/>
        <c:auto val="1"/>
        <c:lblAlgn val="ctr"/>
        <c:lblOffset val="100"/>
        <c:noMultiLvlLbl val="0"/>
      </c:catAx>
      <c:valAx>
        <c:axId val="118773248"/>
        <c:scaling>
          <c:orientation val="minMax"/>
        </c:scaling>
        <c:delete val="1"/>
        <c:axPos val="b"/>
        <c:numFmt formatCode="0%" sourceLinked="1"/>
        <c:majorTickMark val="out"/>
        <c:minorTickMark val="none"/>
        <c:tickLblPos val="nextTo"/>
        <c:crossAx val="118771712"/>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'Thông tin giảng dạy'!$I$16</c:f>
              <c:strCache>
                <c:ptCount val="1"/>
                <c:pt idx="0">
                  <c:v>Giỏi</c:v>
                </c:pt>
              </c:strCache>
            </c:strRef>
          </c:tx>
          <c:spPr>
            <a:solidFill>
              <a:schemeClr val="accent3">
                <a:lumMod val="50000"/>
              </a:schemeClr>
            </a:solidFill>
          </c:spPr>
          <c:invertIfNegative val="0"/>
          <c:cat>
            <c:strRef>
              <c:f>'Thông tin giảng dạy'!$H$17:$H$22</c:f>
              <c:strCache>
                <c:ptCount val="6"/>
                <c:pt idx="0">
                  <c:v>CNPM</c:v>
                </c:pt>
                <c:pt idx="1">
                  <c:v>HTTT</c:v>
                </c:pt>
                <c:pt idx="2">
                  <c:v>KHMT</c:v>
                </c:pt>
                <c:pt idx="3">
                  <c:v>KTMT</c:v>
                </c:pt>
                <c:pt idx="4">
                  <c:v>KTTT</c:v>
                </c:pt>
                <c:pt idx="5">
                  <c:v>MMT&amp;TT</c:v>
                </c:pt>
              </c:strCache>
            </c:strRef>
          </c:cat>
          <c:val>
            <c:numRef>
              <c:f>'Thông tin giảng dạy'!$I$17:$I$22</c:f>
              <c:numCache>
                <c:formatCode>0.0</c:formatCode>
                <c:ptCount val="6"/>
                <c:pt idx="0">
                  <c:v>11.834789515488522</c:v>
                </c:pt>
                <c:pt idx="1">
                  <c:v>6.9364161849711206</c:v>
                </c:pt>
                <c:pt idx="2">
                  <c:v>10.189982728842832</c:v>
                </c:pt>
                <c:pt idx="3">
                  <c:v>4.6224961479198745</c:v>
                </c:pt>
                <c:pt idx="4">
                  <c:v>7.567567567567548</c:v>
                </c:pt>
                <c:pt idx="5">
                  <c:v>10.986874088478366</c:v>
                </c:pt>
              </c:numCache>
            </c:numRef>
          </c:val>
          <c:extLst>
            <c:ext xmlns:c16="http://schemas.microsoft.com/office/drawing/2014/chart" uri="{C3380CC4-5D6E-409C-BE32-E72D297353CC}">
              <c16:uniqueId val="{00000000-789F-3149-9741-10204EF4A2BA}"/>
            </c:ext>
          </c:extLst>
        </c:ser>
        <c:ser>
          <c:idx val="1"/>
          <c:order val="1"/>
          <c:tx>
            <c:strRef>
              <c:f>'Thông tin giảng dạy'!$J$16</c:f>
              <c:strCache>
                <c:ptCount val="1"/>
                <c:pt idx="0">
                  <c:v>Khá</c:v>
                </c:pt>
              </c:strCache>
            </c:strRef>
          </c:tx>
          <c:spPr>
            <a:solidFill>
              <a:schemeClr val="accent3">
                <a:lumMod val="40000"/>
                <a:lumOff val="60000"/>
              </a:schemeClr>
            </a:solidFill>
          </c:spPr>
          <c:invertIfNegative val="0"/>
          <c:cat>
            <c:strRef>
              <c:f>'Thông tin giảng dạy'!$H$17:$H$22</c:f>
              <c:strCache>
                <c:ptCount val="6"/>
                <c:pt idx="0">
                  <c:v>CNPM</c:v>
                </c:pt>
                <c:pt idx="1">
                  <c:v>HTTT</c:v>
                </c:pt>
                <c:pt idx="2">
                  <c:v>KHMT</c:v>
                </c:pt>
                <c:pt idx="3">
                  <c:v>KTMT</c:v>
                </c:pt>
                <c:pt idx="4">
                  <c:v>KTTT</c:v>
                </c:pt>
                <c:pt idx="5">
                  <c:v>MMT&amp;TT</c:v>
                </c:pt>
              </c:strCache>
            </c:strRef>
          </c:cat>
          <c:val>
            <c:numRef>
              <c:f>'Thông tin giảng dạy'!$J$17:$J$22</c:f>
              <c:numCache>
                <c:formatCode>0.0</c:formatCode>
                <c:ptCount val="6"/>
                <c:pt idx="0">
                  <c:v>44.797458300238283</c:v>
                </c:pt>
                <c:pt idx="1">
                  <c:v>40.590879897238274</c:v>
                </c:pt>
                <c:pt idx="2">
                  <c:v>42.659758203799655</c:v>
                </c:pt>
                <c:pt idx="3">
                  <c:v>39.599383667180277</c:v>
                </c:pt>
                <c:pt idx="4">
                  <c:v>44.144144144144143</c:v>
                </c:pt>
                <c:pt idx="5">
                  <c:v>46.378220709771504</c:v>
                </c:pt>
              </c:numCache>
            </c:numRef>
          </c:val>
          <c:extLst>
            <c:ext xmlns:c16="http://schemas.microsoft.com/office/drawing/2014/chart" uri="{C3380CC4-5D6E-409C-BE32-E72D297353CC}">
              <c16:uniqueId val="{00000001-789F-3149-9741-10204EF4A2BA}"/>
            </c:ext>
          </c:extLst>
        </c:ser>
        <c:ser>
          <c:idx val="2"/>
          <c:order val="2"/>
          <c:tx>
            <c:strRef>
              <c:f>'Thông tin giảng dạy'!$K$16</c:f>
              <c:strCache>
                <c:ptCount val="1"/>
                <c:pt idx="0">
                  <c:v>TB-K</c:v>
                </c:pt>
              </c:strCache>
            </c:strRef>
          </c:tx>
          <c:spPr>
            <a:solidFill>
              <a:schemeClr val="accent3">
                <a:lumMod val="60000"/>
                <a:lumOff val="40000"/>
              </a:schemeClr>
            </a:solidFill>
          </c:spPr>
          <c:invertIfNegative val="0"/>
          <c:cat>
            <c:strRef>
              <c:f>'Thông tin giảng dạy'!$H$17:$H$22</c:f>
              <c:strCache>
                <c:ptCount val="6"/>
                <c:pt idx="0">
                  <c:v>CNPM</c:v>
                </c:pt>
                <c:pt idx="1">
                  <c:v>HTTT</c:v>
                </c:pt>
                <c:pt idx="2">
                  <c:v>KHMT</c:v>
                </c:pt>
                <c:pt idx="3">
                  <c:v>KTMT</c:v>
                </c:pt>
                <c:pt idx="4">
                  <c:v>KTTT</c:v>
                </c:pt>
                <c:pt idx="5">
                  <c:v>MMT&amp;TT</c:v>
                </c:pt>
              </c:strCache>
            </c:strRef>
          </c:cat>
          <c:val>
            <c:numRef>
              <c:f>'Thông tin giảng dạy'!$K$17:$K$22</c:f>
              <c:numCache>
                <c:formatCode>0.0</c:formatCode>
                <c:ptCount val="6"/>
                <c:pt idx="0">
                  <c:v>33.836378077839555</c:v>
                </c:pt>
                <c:pt idx="1">
                  <c:v>40.012845215157355</c:v>
                </c:pt>
                <c:pt idx="2">
                  <c:v>33.506044905008594</c:v>
                </c:pt>
                <c:pt idx="3">
                  <c:v>37.211093990755003</c:v>
                </c:pt>
                <c:pt idx="4">
                  <c:v>35.855855855855857</c:v>
                </c:pt>
                <c:pt idx="5">
                  <c:v>30.967428293631489</c:v>
                </c:pt>
              </c:numCache>
            </c:numRef>
          </c:val>
          <c:extLst>
            <c:ext xmlns:c16="http://schemas.microsoft.com/office/drawing/2014/chart" uri="{C3380CC4-5D6E-409C-BE32-E72D297353CC}">
              <c16:uniqueId val="{00000002-789F-3149-9741-10204EF4A2BA}"/>
            </c:ext>
          </c:extLst>
        </c:ser>
        <c:ser>
          <c:idx val="3"/>
          <c:order val="3"/>
          <c:tx>
            <c:strRef>
              <c:f>'Thông tin giảng dạy'!$L$16</c:f>
              <c:strCache>
                <c:ptCount val="1"/>
                <c:pt idx="0">
                  <c:v>TB</c:v>
                </c:pt>
              </c:strCache>
            </c:strRef>
          </c:tx>
          <c:spPr>
            <a:solidFill>
              <a:schemeClr val="accent3">
                <a:lumMod val="75000"/>
              </a:schemeClr>
            </a:solidFill>
          </c:spPr>
          <c:invertIfNegative val="0"/>
          <c:cat>
            <c:strRef>
              <c:f>'Thông tin giảng dạy'!$H$17:$H$22</c:f>
              <c:strCache>
                <c:ptCount val="6"/>
                <c:pt idx="0">
                  <c:v>CNPM</c:v>
                </c:pt>
                <c:pt idx="1">
                  <c:v>HTTT</c:v>
                </c:pt>
                <c:pt idx="2">
                  <c:v>KHMT</c:v>
                </c:pt>
                <c:pt idx="3">
                  <c:v>KTMT</c:v>
                </c:pt>
                <c:pt idx="4">
                  <c:v>KTTT</c:v>
                </c:pt>
                <c:pt idx="5">
                  <c:v>MMT&amp;TT</c:v>
                </c:pt>
              </c:strCache>
            </c:strRef>
          </c:cat>
          <c:val>
            <c:numRef>
              <c:f>'Thông tin giảng dạy'!$L$17:$L$22</c:f>
              <c:numCache>
                <c:formatCode>0.0</c:formatCode>
                <c:ptCount val="6"/>
                <c:pt idx="0">
                  <c:v>8.7370929308975125</c:v>
                </c:pt>
                <c:pt idx="1">
                  <c:v>11.23956326268465</c:v>
                </c:pt>
                <c:pt idx="2">
                  <c:v>10.362694300518166</c:v>
                </c:pt>
                <c:pt idx="3">
                  <c:v>16.718027734976886</c:v>
                </c:pt>
                <c:pt idx="4">
                  <c:v>12.432432432432456</c:v>
                </c:pt>
                <c:pt idx="5">
                  <c:v>10.841030627126884</c:v>
                </c:pt>
              </c:numCache>
            </c:numRef>
          </c:val>
          <c:extLst>
            <c:ext xmlns:c16="http://schemas.microsoft.com/office/drawing/2014/chart" uri="{C3380CC4-5D6E-409C-BE32-E72D297353CC}">
              <c16:uniqueId val="{00000003-789F-3149-9741-10204EF4A2BA}"/>
            </c:ext>
          </c:extLst>
        </c:ser>
        <c:ser>
          <c:idx val="4"/>
          <c:order val="4"/>
          <c:tx>
            <c:strRef>
              <c:f>'Thông tin giảng dạy'!$M$16</c:f>
              <c:strCache>
                <c:ptCount val="1"/>
                <c:pt idx="0">
                  <c:v>Yếu</c:v>
                </c:pt>
              </c:strCache>
            </c:strRef>
          </c:tx>
          <c:spPr>
            <a:solidFill>
              <a:schemeClr val="accent3">
                <a:lumMod val="40000"/>
                <a:lumOff val="60000"/>
              </a:schemeClr>
            </a:solidFill>
          </c:spPr>
          <c:invertIfNegative val="0"/>
          <c:cat>
            <c:strRef>
              <c:f>'Thông tin giảng dạy'!$H$17:$H$22</c:f>
              <c:strCache>
                <c:ptCount val="6"/>
                <c:pt idx="0">
                  <c:v>CNPM</c:v>
                </c:pt>
                <c:pt idx="1">
                  <c:v>HTTT</c:v>
                </c:pt>
                <c:pt idx="2">
                  <c:v>KHMT</c:v>
                </c:pt>
                <c:pt idx="3">
                  <c:v>KTMT</c:v>
                </c:pt>
                <c:pt idx="4">
                  <c:v>KTTT</c:v>
                </c:pt>
                <c:pt idx="5">
                  <c:v>MMT&amp;TT</c:v>
                </c:pt>
              </c:strCache>
            </c:strRef>
          </c:cat>
          <c:val>
            <c:numRef>
              <c:f>'Thông tin giảng dạy'!$M$17:$M$22</c:f>
              <c:numCache>
                <c:formatCode>0.0</c:formatCode>
                <c:ptCount val="6"/>
                <c:pt idx="0">
                  <c:v>0.79428117553613953</c:v>
                </c:pt>
                <c:pt idx="1">
                  <c:v>1.2202954399486201</c:v>
                </c:pt>
                <c:pt idx="2">
                  <c:v>3.2815198618307488</c:v>
                </c:pt>
                <c:pt idx="3">
                  <c:v>1.8489984591679498</c:v>
                </c:pt>
                <c:pt idx="4">
                  <c:v>0</c:v>
                </c:pt>
                <c:pt idx="5">
                  <c:v>0.82644628099173556</c:v>
                </c:pt>
              </c:numCache>
            </c:numRef>
          </c:val>
          <c:extLst>
            <c:ext xmlns:c16="http://schemas.microsoft.com/office/drawing/2014/chart" uri="{C3380CC4-5D6E-409C-BE32-E72D297353CC}">
              <c16:uniqueId val="{00000004-789F-3149-9741-10204EF4A2BA}"/>
            </c:ext>
          </c:extLst>
        </c:ser>
        <c:dLbls>
          <c:showLegendKey val="0"/>
          <c:showVal val="0"/>
          <c:showCatName val="0"/>
          <c:showSerName val="0"/>
          <c:showPercent val="0"/>
          <c:showBubbleSize val="0"/>
        </c:dLbls>
        <c:gapWidth val="150"/>
        <c:axId val="116387200"/>
        <c:axId val="65541248"/>
      </c:barChart>
      <c:catAx>
        <c:axId val="116387200"/>
        <c:scaling>
          <c:orientation val="minMax"/>
        </c:scaling>
        <c:delete val="0"/>
        <c:axPos val="b"/>
        <c:numFmt formatCode="General" sourceLinked="0"/>
        <c:majorTickMark val="out"/>
        <c:minorTickMark val="none"/>
        <c:tickLblPos val="nextTo"/>
        <c:crossAx val="65541248"/>
        <c:crosses val="autoZero"/>
        <c:auto val="1"/>
        <c:lblAlgn val="ctr"/>
        <c:lblOffset val="100"/>
        <c:noMultiLvlLbl val="0"/>
      </c:catAx>
      <c:valAx>
        <c:axId val="65541248"/>
        <c:scaling>
          <c:orientation val="minMax"/>
        </c:scaling>
        <c:delete val="0"/>
        <c:axPos val="l"/>
        <c:majorGridlines/>
        <c:numFmt formatCode="0.0" sourceLinked="1"/>
        <c:majorTickMark val="out"/>
        <c:minorTickMark val="none"/>
        <c:tickLblPos val="nextTo"/>
        <c:crossAx val="116387200"/>
        <c:crosses val="autoZero"/>
        <c:crossBetween val="between"/>
      </c:valAx>
    </c:plotArea>
    <c:legend>
      <c:legendPos val="r"/>
      <c:overlay val="0"/>
      <c:txPr>
        <a:bodyPr/>
        <a:lstStyle/>
        <a:p>
          <a:pPr>
            <a:defRPr sz="1050"/>
          </a:pPr>
          <a:endParaRPr lang="en-VN"/>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50%'!$C$22</c:f>
              <c:numCache>
                <c:formatCode>General</c:formatCode>
                <c:ptCount val="1"/>
                <c:pt idx="0">
                  <c:v>1.7</c:v>
                </c:pt>
              </c:numCache>
            </c:numRef>
          </c:val>
          <c:extLst>
            <c:ext xmlns:c16="http://schemas.microsoft.com/office/drawing/2014/chart" uri="{C3380CC4-5D6E-409C-BE32-E72D297353CC}">
              <c16:uniqueId val="{00000000-ED80-1540-91AA-9293E5A4854D}"/>
            </c:ext>
          </c:extLst>
        </c:ser>
        <c:ser>
          <c:idx val="1"/>
          <c:order val="1"/>
          <c:invertIfNegative val="0"/>
          <c:val>
            <c:numRef>
              <c:f>'Tỷ lệ đánh giá các lớp &gt;= 50%'!$D$22</c:f>
              <c:numCache>
                <c:formatCode>General</c:formatCode>
                <c:ptCount val="1"/>
                <c:pt idx="0">
                  <c:v>2.2999999999999998</c:v>
                </c:pt>
              </c:numCache>
            </c:numRef>
          </c:val>
          <c:extLst>
            <c:ext xmlns:c16="http://schemas.microsoft.com/office/drawing/2014/chart" uri="{C3380CC4-5D6E-409C-BE32-E72D297353CC}">
              <c16:uniqueId val="{00000001-ED80-1540-91AA-9293E5A4854D}"/>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50%'!$E$22</c:f>
              <c:numCache>
                <c:formatCode>General</c:formatCode>
                <c:ptCount val="1"/>
                <c:pt idx="0">
                  <c:v>8.6</c:v>
                </c:pt>
              </c:numCache>
            </c:numRef>
          </c:val>
          <c:extLst>
            <c:ext xmlns:c16="http://schemas.microsoft.com/office/drawing/2014/chart" uri="{C3380CC4-5D6E-409C-BE32-E72D297353CC}">
              <c16:uniqueId val="{00000002-ED80-1540-91AA-9293E5A4854D}"/>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50%'!$F$22</c:f>
              <c:numCache>
                <c:formatCode>General</c:formatCode>
                <c:ptCount val="1"/>
                <c:pt idx="0">
                  <c:v>39.5</c:v>
                </c:pt>
              </c:numCache>
            </c:numRef>
          </c:val>
          <c:extLst>
            <c:ext xmlns:c16="http://schemas.microsoft.com/office/drawing/2014/chart" uri="{C3380CC4-5D6E-409C-BE32-E72D297353CC}">
              <c16:uniqueId val="{00000003-ED80-1540-91AA-9293E5A4854D}"/>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50%'!$G$22</c:f>
              <c:numCache>
                <c:formatCode>General</c:formatCode>
                <c:ptCount val="1"/>
                <c:pt idx="0">
                  <c:v>47.9</c:v>
                </c:pt>
              </c:numCache>
            </c:numRef>
          </c:val>
          <c:extLst>
            <c:ext xmlns:c16="http://schemas.microsoft.com/office/drawing/2014/chart" uri="{C3380CC4-5D6E-409C-BE32-E72D297353CC}">
              <c16:uniqueId val="{00000004-ED80-1540-91AA-9293E5A4854D}"/>
            </c:ext>
          </c:extLst>
        </c:ser>
        <c:dLbls>
          <c:showLegendKey val="0"/>
          <c:showVal val="0"/>
          <c:showCatName val="0"/>
          <c:showSerName val="0"/>
          <c:showPercent val="0"/>
          <c:showBubbleSize val="0"/>
        </c:dLbls>
        <c:gapWidth val="80"/>
        <c:overlap val="100"/>
        <c:axId val="119345920"/>
        <c:axId val="119347456"/>
      </c:barChart>
      <c:catAx>
        <c:axId val="119345920"/>
        <c:scaling>
          <c:orientation val="minMax"/>
        </c:scaling>
        <c:delete val="1"/>
        <c:axPos val="l"/>
        <c:majorTickMark val="out"/>
        <c:minorTickMark val="none"/>
        <c:tickLblPos val="nextTo"/>
        <c:crossAx val="119347456"/>
        <c:crosses val="autoZero"/>
        <c:auto val="1"/>
        <c:lblAlgn val="ctr"/>
        <c:lblOffset val="100"/>
        <c:noMultiLvlLbl val="0"/>
      </c:catAx>
      <c:valAx>
        <c:axId val="119347456"/>
        <c:scaling>
          <c:orientation val="minMax"/>
        </c:scaling>
        <c:delete val="1"/>
        <c:axPos val="b"/>
        <c:numFmt formatCode="0%" sourceLinked="1"/>
        <c:majorTickMark val="out"/>
        <c:minorTickMark val="none"/>
        <c:tickLblPos val="nextTo"/>
        <c:crossAx val="119345920"/>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50%'!$C$25</c:f>
              <c:numCache>
                <c:formatCode>General</c:formatCode>
                <c:ptCount val="1"/>
                <c:pt idx="0">
                  <c:v>1.7</c:v>
                </c:pt>
              </c:numCache>
            </c:numRef>
          </c:val>
          <c:extLst>
            <c:ext xmlns:c16="http://schemas.microsoft.com/office/drawing/2014/chart" uri="{C3380CC4-5D6E-409C-BE32-E72D297353CC}">
              <c16:uniqueId val="{00000000-3046-7748-B4BD-129F5241934D}"/>
            </c:ext>
          </c:extLst>
        </c:ser>
        <c:ser>
          <c:idx val="1"/>
          <c:order val="1"/>
          <c:invertIfNegative val="0"/>
          <c:val>
            <c:numRef>
              <c:f>'Tỷ lệ đánh giá các lớp &gt;= 50%'!$D$25</c:f>
              <c:numCache>
                <c:formatCode>General</c:formatCode>
                <c:ptCount val="1"/>
                <c:pt idx="0">
                  <c:v>3.6</c:v>
                </c:pt>
              </c:numCache>
            </c:numRef>
          </c:val>
          <c:extLst>
            <c:ext xmlns:c16="http://schemas.microsoft.com/office/drawing/2014/chart" uri="{C3380CC4-5D6E-409C-BE32-E72D297353CC}">
              <c16:uniqueId val="{00000001-3046-7748-B4BD-129F5241934D}"/>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50%'!$E$25</c:f>
              <c:numCache>
                <c:formatCode>General</c:formatCode>
                <c:ptCount val="1"/>
                <c:pt idx="0">
                  <c:v>9.8000000000000007</c:v>
                </c:pt>
              </c:numCache>
            </c:numRef>
          </c:val>
          <c:extLst>
            <c:ext xmlns:c16="http://schemas.microsoft.com/office/drawing/2014/chart" uri="{C3380CC4-5D6E-409C-BE32-E72D297353CC}">
              <c16:uniqueId val="{00000002-3046-7748-B4BD-129F5241934D}"/>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50%'!$F$25</c:f>
              <c:numCache>
                <c:formatCode>General</c:formatCode>
                <c:ptCount val="1"/>
                <c:pt idx="0">
                  <c:v>38.9</c:v>
                </c:pt>
              </c:numCache>
            </c:numRef>
          </c:val>
          <c:extLst>
            <c:ext xmlns:c16="http://schemas.microsoft.com/office/drawing/2014/chart" uri="{C3380CC4-5D6E-409C-BE32-E72D297353CC}">
              <c16:uniqueId val="{00000003-3046-7748-B4BD-129F5241934D}"/>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50%'!$G$25</c:f>
              <c:numCache>
                <c:formatCode>General</c:formatCode>
                <c:ptCount val="1"/>
                <c:pt idx="0">
                  <c:v>46</c:v>
                </c:pt>
              </c:numCache>
            </c:numRef>
          </c:val>
          <c:extLst>
            <c:ext xmlns:c16="http://schemas.microsoft.com/office/drawing/2014/chart" uri="{C3380CC4-5D6E-409C-BE32-E72D297353CC}">
              <c16:uniqueId val="{00000004-3046-7748-B4BD-129F5241934D}"/>
            </c:ext>
          </c:extLst>
        </c:ser>
        <c:dLbls>
          <c:showLegendKey val="0"/>
          <c:showVal val="0"/>
          <c:showCatName val="0"/>
          <c:showSerName val="0"/>
          <c:showPercent val="0"/>
          <c:showBubbleSize val="0"/>
        </c:dLbls>
        <c:gapWidth val="80"/>
        <c:overlap val="100"/>
        <c:axId val="119383552"/>
        <c:axId val="119385088"/>
      </c:barChart>
      <c:catAx>
        <c:axId val="119383552"/>
        <c:scaling>
          <c:orientation val="minMax"/>
        </c:scaling>
        <c:delete val="1"/>
        <c:axPos val="l"/>
        <c:majorTickMark val="out"/>
        <c:minorTickMark val="none"/>
        <c:tickLblPos val="nextTo"/>
        <c:crossAx val="119385088"/>
        <c:crosses val="autoZero"/>
        <c:auto val="1"/>
        <c:lblAlgn val="ctr"/>
        <c:lblOffset val="100"/>
        <c:noMultiLvlLbl val="0"/>
      </c:catAx>
      <c:valAx>
        <c:axId val="119385088"/>
        <c:scaling>
          <c:orientation val="minMax"/>
        </c:scaling>
        <c:delete val="1"/>
        <c:axPos val="b"/>
        <c:numFmt formatCode="0%" sourceLinked="1"/>
        <c:majorTickMark val="out"/>
        <c:minorTickMark val="none"/>
        <c:tickLblPos val="nextTo"/>
        <c:crossAx val="119383552"/>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'ĐTB các lớp &gt;= 50%'!$I$260</c:f>
              <c:strCache>
                <c:ptCount val="1"/>
                <c:pt idx="0">
                  <c:v>Max</c:v>
                </c:pt>
              </c:strCache>
            </c:strRef>
          </c:tx>
          <c:val>
            <c:numRef>
              <c:f>'ĐTB các lớp &gt;= 50%'!$J$260:$AA$260</c:f>
              <c:numCache>
                <c:formatCode>General</c:formatCode>
                <c:ptCount val="18"/>
                <c:pt idx="0">
                  <c:v>4</c:v>
                </c:pt>
                <c:pt idx="1">
                  <c:v>3.8</c:v>
                </c:pt>
                <c:pt idx="2">
                  <c:v>3.9</c:v>
                </c:pt>
                <c:pt idx="3">
                  <c:v>3.9</c:v>
                </c:pt>
                <c:pt idx="4">
                  <c:v>3.9</c:v>
                </c:pt>
                <c:pt idx="5">
                  <c:v>3.9</c:v>
                </c:pt>
                <c:pt idx="6">
                  <c:v>3.9</c:v>
                </c:pt>
                <c:pt idx="7">
                  <c:v>4</c:v>
                </c:pt>
                <c:pt idx="8">
                  <c:v>4</c:v>
                </c:pt>
                <c:pt idx="9">
                  <c:v>4</c:v>
                </c:pt>
                <c:pt idx="10">
                  <c:v>3.9</c:v>
                </c:pt>
                <c:pt idx="11">
                  <c:v>3.9</c:v>
                </c:pt>
                <c:pt idx="12">
                  <c:v>3.9</c:v>
                </c:pt>
                <c:pt idx="13">
                  <c:v>3.9</c:v>
                </c:pt>
                <c:pt idx="14">
                  <c:v>3.9</c:v>
                </c:pt>
                <c:pt idx="15">
                  <c:v>4</c:v>
                </c:pt>
                <c:pt idx="16">
                  <c:v>3.9</c:v>
                </c:pt>
                <c:pt idx="17">
                  <c:v>3.9</c:v>
                </c:pt>
              </c:numCache>
            </c:numRef>
          </c:val>
          <c:smooth val="0"/>
          <c:extLst>
            <c:ext xmlns:c16="http://schemas.microsoft.com/office/drawing/2014/chart" uri="{C3380CC4-5D6E-409C-BE32-E72D297353CC}">
              <c16:uniqueId val="{00000000-7E54-D94B-BA1C-5CC0534BF08D}"/>
            </c:ext>
          </c:extLst>
        </c:ser>
        <c:ser>
          <c:idx val="1"/>
          <c:order val="1"/>
          <c:tx>
            <c:strRef>
              <c:f>'ĐTB các lớp &gt;= 50%'!$I$261</c:f>
              <c:strCache>
                <c:ptCount val="1"/>
                <c:pt idx="0">
                  <c:v>Average</c:v>
                </c:pt>
              </c:strCache>
            </c:strRef>
          </c:tx>
          <c:val>
            <c:numRef>
              <c:f>'ĐTB các lớp &gt;= 50%'!$J$261:$AA$261</c:f>
              <c:numCache>
                <c:formatCode>General</c:formatCode>
                <c:ptCount val="18"/>
                <c:pt idx="0">
                  <c:v>3.3862903225806407</c:v>
                </c:pt>
                <c:pt idx="1">
                  <c:v>3.3427419354838652</c:v>
                </c:pt>
                <c:pt idx="2">
                  <c:v>3.4104838709677403</c:v>
                </c:pt>
                <c:pt idx="3">
                  <c:v>3.4048387096774189</c:v>
                </c:pt>
                <c:pt idx="4">
                  <c:v>3.4362903225806387</c:v>
                </c:pt>
                <c:pt idx="5">
                  <c:v>3.3838709677419403</c:v>
                </c:pt>
                <c:pt idx="6">
                  <c:v>3.3802419354838644</c:v>
                </c:pt>
                <c:pt idx="7">
                  <c:v>3.4088709677419344</c:v>
                </c:pt>
                <c:pt idx="8">
                  <c:v>3.3987903225806426</c:v>
                </c:pt>
                <c:pt idx="9">
                  <c:v>3.3887096774193539</c:v>
                </c:pt>
                <c:pt idx="10">
                  <c:v>3.3927419354838615</c:v>
                </c:pt>
                <c:pt idx="11">
                  <c:v>3.3967741935483793</c:v>
                </c:pt>
                <c:pt idx="12">
                  <c:v>3.3826612903225795</c:v>
                </c:pt>
                <c:pt idx="13">
                  <c:v>3.4274193548387064</c:v>
                </c:pt>
                <c:pt idx="14">
                  <c:v>3.3778225806451587</c:v>
                </c:pt>
                <c:pt idx="15">
                  <c:v>3.4330645161290301</c:v>
                </c:pt>
                <c:pt idx="16">
                  <c:v>3.3951612903225792</c:v>
                </c:pt>
                <c:pt idx="17">
                  <c:v>3.402016129032253</c:v>
                </c:pt>
              </c:numCache>
            </c:numRef>
          </c:val>
          <c:smooth val="0"/>
          <c:extLst>
            <c:ext xmlns:c16="http://schemas.microsoft.com/office/drawing/2014/chart" uri="{C3380CC4-5D6E-409C-BE32-E72D297353CC}">
              <c16:uniqueId val="{00000001-7E54-D94B-BA1C-5CC0534BF08D}"/>
            </c:ext>
          </c:extLst>
        </c:ser>
        <c:ser>
          <c:idx val="2"/>
          <c:order val="2"/>
          <c:tx>
            <c:strRef>
              <c:f>'ĐTB các lớp &gt;= 50%'!$I$262</c:f>
              <c:strCache>
                <c:ptCount val="1"/>
                <c:pt idx="0">
                  <c:v>Min</c:v>
                </c:pt>
              </c:strCache>
            </c:strRef>
          </c:tx>
          <c:val>
            <c:numRef>
              <c:f>'ĐTB các lớp &gt;= 50%'!$J$262:$AA$262</c:f>
              <c:numCache>
                <c:formatCode>General</c:formatCode>
                <c:ptCount val="18"/>
                <c:pt idx="0">
                  <c:v>2.5</c:v>
                </c:pt>
                <c:pt idx="1">
                  <c:v>2.6</c:v>
                </c:pt>
                <c:pt idx="2">
                  <c:v>2.8</c:v>
                </c:pt>
                <c:pt idx="3">
                  <c:v>2.4</c:v>
                </c:pt>
                <c:pt idx="4">
                  <c:v>2.6</c:v>
                </c:pt>
                <c:pt idx="5">
                  <c:v>2.5</c:v>
                </c:pt>
                <c:pt idx="6">
                  <c:v>2.4</c:v>
                </c:pt>
                <c:pt idx="7">
                  <c:v>2.7</c:v>
                </c:pt>
                <c:pt idx="8">
                  <c:v>2.5</c:v>
                </c:pt>
                <c:pt idx="9">
                  <c:v>2.4</c:v>
                </c:pt>
                <c:pt idx="10">
                  <c:v>2.7</c:v>
                </c:pt>
                <c:pt idx="11">
                  <c:v>2.7</c:v>
                </c:pt>
                <c:pt idx="12">
                  <c:v>2.7</c:v>
                </c:pt>
                <c:pt idx="13">
                  <c:v>2.6</c:v>
                </c:pt>
                <c:pt idx="14">
                  <c:v>2.6</c:v>
                </c:pt>
                <c:pt idx="15">
                  <c:v>2.6</c:v>
                </c:pt>
                <c:pt idx="16">
                  <c:v>2.6</c:v>
                </c:pt>
                <c:pt idx="17">
                  <c:v>2.6</c:v>
                </c:pt>
              </c:numCache>
            </c:numRef>
          </c:val>
          <c:smooth val="0"/>
          <c:extLst>
            <c:ext xmlns:c16="http://schemas.microsoft.com/office/drawing/2014/chart" uri="{C3380CC4-5D6E-409C-BE32-E72D297353CC}">
              <c16:uniqueId val="{00000002-7E54-D94B-BA1C-5CC0534BF08D}"/>
            </c:ext>
          </c:extLst>
        </c:ser>
        <c:dLbls>
          <c:showLegendKey val="0"/>
          <c:showVal val="0"/>
          <c:showCatName val="0"/>
          <c:showSerName val="0"/>
          <c:showPercent val="0"/>
          <c:showBubbleSize val="0"/>
        </c:dLbls>
        <c:marker val="1"/>
        <c:smooth val="0"/>
        <c:axId val="119409664"/>
        <c:axId val="119411456"/>
      </c:lineChart>
      <c:catAx>
        <c:axId val="119409664"/>
        <c:scaling>
          <c:orientation val="minMax"/>
        </c:scaling>
        <c:delete val="0"/>
        <c:axPos val="b"/>
        <c:majorTickMark val="out"/>
        <c:minorTickMark val="none"/>
        <c:tickLblPos val="nextTo"/>
        <c:crossAx val="119411456"/>
        <c:crosses val="autoZero"/>
        <c:auto val="1"/>
        <c:lblAlgn val="ctr"/>
        <c:lblOffset val="100"/>
        <c:noMultiLvlLbl val="0"/>
      </c:catAx>
      <c:valAx>
        <c:axId val="119411456"/>
        <c:scaling>
          <c:orientation val="minMax"/>
          <c:max val="5"/>
        </c:scaling>
        <c:delete val="0"/>
        <c:axPos val="l"/>
        <c:majorGridlines/>
        <c:numFmt formatCode="General" sourceLinked="1"/>
        <c:majorTickMark val="out"/>
        <c:minorTickMark val="none"/>
        <c:tickLblPos val="nextTo"/>
        <c:crossAx val="119409664"/>
        <c:crosses val="autoZero"/>
        <c:crossBetween val="between"/>
        <c:majorUnit val="1"/>
      </c:valAx>
    </c:plotArea>
    <c:legend>
      <c:legendPos val="r"/>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340233125881134E-2"/>
          <c:y val="7.0829471674892314E-2"/>
          <c:w val="0.77676666781281167"/>
          <c:h val="0.7538539979153327"/>
        </c:manualLayout>
      </c:layout>
      <c:lineChart>
        <c:grouping val="standard"/>
        <c:varyColors val="0"/>
        <c:ser>
          <c:idx val="0"/>
          <c:order val="0"/>
          <c:tx>
            <c:strRef>
              <c:f>'ĐTB các lớp &gt;= 50%'!$G$220</c:f>
              <c:strCache>
                <c:ptCount val="1"/>
                <c:pt idx="0">
                  <c:v>Max</c:v>
                </c:pt>
              </c:strCache>
            </c:strRef>
          </c:tx>
          <c:spPr>
            <a:ln w="34925"/>
          </c:spPr>
          <c:val>
            <c:numRef>
              <c:f>'ĐTB các lớp &gt;= 50%'!$I$220:$Z$220</c:f>
              <c:numCache>
                <c:formatCode>0.0</c:formatCode>
                <c:ptCount val="18"/>
                <c:pt idx="0">
                  <c:v>3.9</c:v>
                </c:pt>
                <c:pt idx="1">
                  <c:v>3.9</c:v>
                </c:pt>
                <c:pt idx="2">
                  <c:v>4</c:v>
                </c:pt>
                <c:pt idx="3">
                  <c:v>4</c:v>
                </c:pt>
                <c:pt idx="4">
                  <c:v>4</c:v>
                </c:pt>
                <c:pt idx="5">
                  <c:v>3.9</c:v>
                </c:pt>
                <c:pt idx="6">
                  <c:v>3.9</c:v>
                </c:pt>
                <c:pt idx="7">
                  <c:v>3.9</c:v>
                </c:pt>
                <c:pt idx="8">
                  <c:v>4</c:v>
                </c:pt>
                <c:pt idx="9">
                  <c:v>4</c:v>
                </c:pt>
                <c:pt idx="10">
                  <c:v>4</c:v>
                </c:pt>
                <c:pt idx="11">
                  <c:v>4</c:v>
                </c:pt>
                <c:pt idx="12">
                  <c:v>3.9</c:v>
                </c:pt>
                <c:pt idx="13">
                  <c:v>3.9</c:v>
                </c:pt>
                <c:pt idx="14">
                  <c:v>4</c:v>
                </c:pt>
                <c:pt idx="15">
                  <c:v>3.9</c:v>
                </c:pt>
                <c:pt idx="16">
                  <c:v>3.9</c:v>
                </c:pt>
                <c:pt idx="17">
                  <c:v>4</c:v>
                </c:pt>
              </c:numCache>
            </c:numRef>
          </c:val>
          <c:smooth val="0"/>
          <c:extLst>
            <c:ext xmlns:c16="http://schemas.microsoft.com/office/drawing/2014/chart" uri="{C3380CC4-5D6E-409C-BE32-E72D297353CC}">
              <c16:uniqueId val="{00000000-9D09-5E49-96A6-F67C1130F655}"/>
            </c:ext>
          </c:extLst>
        </c:ser>
        <c:ser>
          <c:idx val="1"/>
          <c:order val="1"/>
          <c:tx>
            <c:strRef>
              <c:f>'ĐTB các lớp &gt;= 50%'!$G$221</c:f>
              <c:strCache>
                <c:ptCount val="1"/>
                <c:pt idx="0">
                  <c:v>Average</c:v>
                </c:pt>
              </c:strCache>
            </c:strRef>
          </c:tx>
          <c:spPr>
            <a:ln w="34925">
              <a:solidFill>
                <a:schemeClr val="accent5">
                  <a:lumMod val="60000"/>
                  <a:lumOff val="40000"/>
                </a:schemeClr>
              </a:solidFill>
            </a:ln>
          </c:spPr>
          <c:marker>
            <c:spPr>
              <a:ln>
                <a:solidFill>
                  <a:schemeClr val="accent5">
                    <a:lumMod val="60000"/>
                    <a:lumOff val="40000"/>
                  </a:schemeClr>
                </a:solidFill>
              </a:ln>
            </c:spPr>
          </c:marker>
          <c:val>
            <c:numRef>
              <c:f>'ĐTB các lớp &gt;= 50%'!$I$221:$Z$221</c:f>
              <c:numCache>
                <c:formatCode>0.0</c:formatCode>
                <c:ptCount val="18"/>
                <c:pt idx="0">
                  <c:v>3.4647342995169299</c:v>
                </c:pt>
                <c:pt idx="1">
                  <c:v>3.4342995169082124</c:v>
                </c:pt>
                <c:pt idx="2">
                  <c:v>3.3565217391304332</c:v>
                </c:pt>
                <c:pt idx="3">
                  <c:v>3.443961352657031</c:v>
                </c:pt>
                <c:pt idx="4">
                  <c:v>3.4391304347826077</c:v>
                </c:pt>
                <c:pt idx="5">
                  <c:v>3.4826086956521727</c:v>
                </c:pt>
                <c:pt idx="6">
                  <c:v>3.4217391304347777</c:v>
                </c:pt>
                <c:pt idx="7">
                  <c:v>3.4314009661835727</c:v>
                </c:pt>
                <c:pt idx="8">
                  <c:v>3.4618357487922875</c:v>
                </c:pt>
                <c:pt idx="9">
                  <c:v>3.4454106280193271</c:v>
                </c:pt>
                <c:pt idx="10">
                  <c:v>3.4487922705314205</c:v>
                </c:pt>
                <c:pt idx="11">
                  <c:v>3.4314009661835727</c:v>
                </c:pt>
                <c:pt idx="12">
                  <c:v>3.446859903381625</c:v>
                </c:pt>
                <c:pt idx="13">
                  <c:v>3.4357487922705321</c:v>
                </c:pt>
                <c:pt idx="14">
                  <c:v>3.4714975845410647</c:v>
                </c:pt>
                <c:pt idx="15">
                  <c:v>3.453623188405798</c:v>
                </c:pt>
                <c:pt idx="16">
                  <c:v>3.423671497584539</c:v>
                </c:pt>
                <c:pt idx="17">
                  <c:v>3.443961352657031</c:v>
                </c:pt>
              </c:numCache>
            </c:numRef>
          </c:val>
          <c:smooth val="0"/>
          <c:extLst>
            <c:ext xmlns:c16="http://schemas.microsoft.com/office/drawing/2014/chart" uri="{C3380CC4-5D6E-409C-BE32-E72D297353CC}">
              <c16:uniqueId val="{00000001-9D09-5E49-96A6-F67C1130F655}"/>
            </c:ext>
          </c:extLst>
        </c:ser>
        <c:ser>
          <c:idx val="2"/>
          <c:order val="2"/>
          <c:tx>
            <c:strRef>
              <c:f>'ĐTB các lớp &gt;= 50%'!$G$222</c:f>
              <c:strCache>
                <c:ptCount val="1"/>
                <c:pt idx="0">
                  <c:v>Min</c:v>
                </c:pt>
              </c:strCache>
            </c:strRef>
          </c:tx>
          <c:spPr>
            <a:ln w="34925"/>
          </c:spPr>
          <c:val>
            <c:numRef>
              <c:f>'ĐTB các lớp &gt;= 50%'!$I$222:$Z$222</c:f>
              <c:numCache>
                <c:formatCode>0.0</c:formatCode>
                <c:ptCount val="18"/>
                <c:pt idx="0">
                  <c:v>2.2000000000000002</c:v>
                </c:pt>
                <c:pt idx="1">
                  <c:v>2.1</c:v>
                </c:pt>
                <c:pt idx="2">
                  <c:v>2.1</c:v>
                </c:pt>
                <c:pt idx="3">
                  <c:v>2.4</c:v>
                </c:pt>
                <c:pt idx="4">
                  <c:v>2.4</c:v>
                </c:pt>
                <c:pt idx="5">
                  <c:v>2.2999999999999998</c:v>
                </c:pt>
                <c:pt idx="6">
                  <c:v>2.2999999999999998</c:v>
                </c:pt>
                <c:pt idx="7">
                  <c:v>2.2999999999999998</c:v>
                </c:pt>
                <c:pt idx="8">
                  <c:v>2.4</c:v>
                </c:pt>
                <c:pt idx="9">
                  <c:v>2.1</c:v>
                </c:pt>
                <c:pt idx="10">
                  <c:v>2.2000000000000002</c:v>
                </c:pt>
                <c:pt idx="11">
                  <c:v>2.4</c:v>
                </c:pt>
                <c:pt idx="12">
                  <c:v>1.9000000000000001</c:v>
                </c:pt>
                <c:pt idx="13">
                  <c:v>2.1</c:v>
                </c:pt>
                <c:pt idx="14">
                  <c:v>2.2999999999999998</c:v>
                </c:pt>
                <c:pt idx="15">
                  <c:v>2.2000000000000002</c:v>
                </c:pt>
                <c:pt idx="16">
                  <c:v>2.1</c:v>
                </c:pt>
                <c:pt idx="17">
                  <c:v>2.1</c:v>
                </c:pt>
              </c:numCache>
            </c:numRef>
          </c:val>
          <c:smooth val="0"/>
          <c:extLst>
            <c:ext xmlns:c16="http://schemas.microsoft.com/office/drawing/2014/chart" uri="{C3380CC4-5D6E-409C-BE32-E72D297353CC}">
              <c16:uniqueId val="{00000002-9D09-5E49-96A6-F67C1130F655}"/>
            </c:ext>
          </c:extLst>
        </c:ser>
        <c:dLbls>
          <c:showLegendKey val="0"/>
          <c:showVal val="0"/>
          <c:showCatName val="0"/>
          <c:showSerName val="0"/>
          <c:showPercent val="0"/>
          <c:showBubbleSize val="0"/>
        </c:dLbls>
        <c:marker val="1"/>
        <c:smooth val="0"/>
        <c:axId val="119445376"/>
        <c:axId val="119446912"/>
      </c:lineChart>
      <c:catAx>
        <c:axId val="119445376"/>
        <c:scaling>
          <c:orientation val="minMax"/>
        </c:scaling>
        <c:delete val="0"/>
        <c:axPos val="b"/>
        <c:majorTickMark val="out"/>
        <c:minorTickMark val="none"/>
        <c:tickLblPos val="nextTo"/>
        <c:crossAx val="119446912"/>
        <c:crosses val="autoZero"/>
        <c:auto val="1"/>
        <c:lblAlgn val="ctr"/>
        <c:lblOffset val="100"/>
        <c:noMultiLvlLbl val="0"/>
      </c:catAx>
      <c:valAx>
        <c:axId val="119446912"/>
        <c:scaling>
          <c:orientation val="minMax"/>
          <c:max val="5"/>
        </c:scaling>
        <c:delete val="0"/>
        <c:axPos val="l"/>
        <c:majorGridlines/>
        <c:numFmt formatCode="0" sourceLinked="0"/>
        <c:majorTickMark val="out"/>
        <c:minorTickMark val="none"/>
        <c:tickLblPos val="nextTo"/>
        <c:crossAx val="119445376"/>
        <c:crosses val="autoZero"/>
        <c:crossBetween val="between"/>
        <c:majorUnit val="1"/>
      </c:valAx>
    </c:plotArea>
    <c:legend>
      <c:legendPos val="r"/>
      <c:layout>
        <c:manualLayout>
          <c:xMode val="edge"/>
          <c:yMode val="edge"/>
          <c:x val="0.84520733761991562"/>
          <c:y val="0.32113174848359111"/>
          <c:w val="0.15479266238008471"/>
          <c:h val="0.35773650303281623"/>
        </c:manualLayout>
      </c:layout>
      <c:overlay val="0"/>
      <c:txPr>
        <a:bodyPr/>
        <a:lstStyle/>
        <a:p>
          <a:pPr>
            <a:defRPr sz="1050"/>
          </a:pPr>
          <a:endParaRPr lang="en-VN"/>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005438152202924E-2"/>
          <c:y val="5.1400554097404488E-2"/>
          <c:w val="0.63483297253733162"/>
          <c:h val="0.76087489063867386"/>
        </c:manualLayout>
      </c:layout>
      <c:barChart>
        <c:barDir val="col"/>
        <c:grouping val="clustered"/>
        <c:varyColors val="0"/>
        <c:ser>
          <c:idx val="0"/>
          <c:order val="0"/>
          <c:tx>
            <c:strRef>
              <c:f>Sheet2!$A$2</c:f>
              <c:strCache>
                <c:ptCount val="1"/>
                <c:pt idx="0">
                  <c:v>Số lượt ý kiến thêm</c:v>
                </c:pt>
              </c:strCache>
            </c:strRef>
          </c:tx>
          <c:invertIfNegative val="0"/>
          <c:dLbls>
            <c:dLbl>
              <c:idx val="3"/>
              <c:layout>
                <c:manualLayout>
                  <c:x val="-8.8771893280806796E-3"/>
                  <c:y val="8.48755627201344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1B-B648-9E2B-B5A1DF6CC6DB}"/>
                </c:ext>
              </c:extLst>
            </c:dLbl>
            <c:dLbl>
              <c:idx val="5"/>
              <c:layout>
                <c:manualLayout>
                  <c:x val="-6.6578919960605734E-3"/>
                  <c:y val="-8.487556272013440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1B-B648-9E2B-B5A1DF6CC6DB}"/>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Sheet2!$B$1:$G$1</c:f>
              <c:strCache>
                <c:ptCount val="6"/>
                <c:pt idx="0">
                  <c:v>HKI
2014-2015</c:v>
                </c:pt>
                <c:pt idx="1">
                  <c:v>HKII
2014-2015</c:v>
                </c:pt>
                <c:pt idx="2">
                  <c:v>HKI
2015-2016</c:v>
                </c:pt>
                <c:pt idx="3">
                  <c:v>HKII
2015-2016</c:v>
                </c:pt>
                <c:pt idx="4">
                  <c:v>HKI
2016-2017</c:v>
                </c:pt>
                <c:pt idx="5">
                  <c:v>HKII
2016-2017</c:v>
                </c:pt>
              </c:strCache>
            </c:strRef>
          </c:cat>
          <c:val>
            <c:numRef>
              <c:f>Sheet2!$B$2:$G$2</c:f>
              <c:numCache>
                <c:formatCode>General</c:formatCode>
                <c:ptCount val="6"/>
                <c:pt idx="0">
                  <c:v>82</c:v>
                </c:pt>
                <c:pt idx="1">
                  <c:v>257</c:v>
                </c:pt>
                <c:pt idx="2">
                  <c:v>267</c:v>
                </c:pt>
                <c:pt idx="3">
                  <c:v>793</c:v>
                </c:pt>
                <c:pt idx="4">
                  <c:v>734</c:v>
                </c:pt>
                <c:pt idx="5">
                  <c:v>874</c:v>
                </c:pt>
              </c:numCache>
            </c:numRef>
          </c:val>
          <c:extLst>
            <c:ext xmlns:c16="http://schemas.microsoft.com/office/drawing/2014/chart" uri="{C3380CC4-5D6E-409C-BE32-E72D297353CC}">
              <c16:uniqueId val="{00000002-FE1B-B648-9E2B-B5A1DF6CC6DB}"/>
            </c:ext>
          </c:extLst>
        </c:ser>
        <c:ser>
          <c:idx val="1"/>
          <c:order val="1"/>
          <c:tx>
            <c:strRef>
              <c:f>Sheet2!$A$3</c:f>
              <c:strCache>
                <c:ptCount val="1"/>
                <c:pt idx="0">
                  <c:v>Số lượt khảo sát</c:v>
                </c:pt>
              </c:strCache>
            </c:strRef>
          </c:tx>
          <c:spPr>
            <a:solidFill>
              <a:schemeClr val="accent3">
                <a:lumMod val="60000"/>
                <a:lumOff val="40000"/>
              </a:schemeClr>
            </a:solidFill>
          </c:spPr>
          <c:invertIfNegative val="0"/>
          <c:cat>
            <c:strRef>
              <c:f>Sheet2!$B$1:$G$1</c:f>
              <c:strCache>
                <c:ptCount val="6"/>
                <c:pt idx="0">
                  <c:v>HKI
2014-2015</c:v>
                </c:pt>
                <c:pt idx="1">
                  <c:v>HKII
2014-2015</c:v>
                </c:pt>
                <c:pt idx="2">
                  <c:v>HKI
2015-2016</c:v>
                </c:pt>
                <c:pt idx="3">
                  <c:v>HKII
2015-2016</c:v>
                </c:pt>
                <c:pt idx="4">
                  <c:v>HKI
2016-2017</c:v>
                </c:pt>
                <c:pt idx="5">
                  <c:v>HKII
2016-2017</c:v>
                </c:pt>
              </c:strCache>
            </c:strRef>
          </c:cat>
          <c:val>
            <c:numRef>
              <c:f>Sheet2!$B$3:$G$3</c:f>
              <c:numCache>
                <c:formatCode>General</c:formatCode>
                <c:ptCount val="6"/>
                <c:pt idx="0">
                  <c:v>4173</c:v>
                </c:pt>
                <c:pt idx="1">
                  <c:v>4448</c:v>
                </c:pt>
                <c:pt idx="2">
                  <c:v>4439</c:v>
                </c:pt>
                <c:pt idx="3">
                  <c:v>6136</c:v>
                </c:pt>
                <c:pt idx="4">
                  <c:v>5671</c:v>
                </c:pt>
                <c:pt idx="5">
                  <c:v>7305</c:v>
                </c:pt>
              </c:numCache>
            </c:numRef>
          </c:val>
          <c:extLst>
            <c:ext xmlns:c16="http://schemas.microsoft.com/office/drawing/2014/chart" uri="{C3380CC4-5D6E-409C-BE32-E72D297353CC}">
              <c16:uniqueId val="{00000003-FE1B-B648-9E2B-B5A1DF6CC6DB}"/>
            </c:ext>
          </c:extLst>
        </c:ser>
        <c:dLbls>
          <c:showLegendKey val="0"/>
          <c:showVal val="0"/>
          <c:showCatName val="0"/>
          <c:showSerName val="0"/>
          <c:showPercent val="0"/>
          <c:showBubbleSize val="0"/>
        </c:dLbls>
        <c:gapWidth val="110"/>
        <c:axId val="120146176"/>
        <c:axId val="120160256"/>
      </c:barChart>
      <c:lineChart>
        <c:grouping val="standard"/>
        <c:varyColors val="0"/>
        <c:ser>
          <c:idx val="2"/>
          <c:order val="2"/>
          <c:tx>
            <c:strRef>
              <c:f>Sheet2!$A$4</c:f>
              <c:strCache>
                <c:ptCount val="1"/>
                <c:pt idx="0">
                  <c:v>Tỷ lệ (%)</c:v>
                </c:pt>
              </c:strCache>
            </c:strRef>
          </c:tx>
          <c:dLbls>
            <c:dLbl>
              <c:idx val="0"/>
              <c:layout>
                <c:manualLayout>
                  <c:x val="-5.1043838636463695E-2"/>
                  <c:y val="-4.6296296296296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1B-B648-9E2B-B5A1DF6CC6DB}"/>
                </c:ext>
              </c:extLst>
            </c:dLbl>
            <c:dLbl>
              <c:idx val="1"/>
              <c:layout>
                <c:manualLayout>
                  <c:x val="-5.7701730632524366E-2"/>
                  <c:y val="-4.6296296296296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1B-B648-9E2B-B5A1DF6CC6DB}"/>
                </c:ext>
              </c:extLst>
            </c:dLbl>
            <c:dLbl>
              <c:idx val="2"/>
              <c:layout>
                <c:manualLayout>
                  <c:x val="-5.9921027964544432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1B-B648-9E2B-B5A1DF6CC6DB}"/>
                </c:ext>
              </c:extLst>
            </c:dLbl>
            <c:dLbl>
              <c:idx val="3"/>
              <c:layout>
                <c:manualLayout>
                  <c:x val="-7.9894703952726118E-2"/>
                  <c:y val="-1.8518518518518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E1B-B648-9E2B-B5A1DF6CC6DB}"/>
                </c:ext>
              </c:extLst>
            </c:dLbl>
            <c:dLbl>
              <c:idx val="4"/>
              <c:layout>
                <c:manualLayout>
                  <c:x val="-6.4359622628584703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E1B-B648-9E2B-B5A1DF6CC6DB}"/>
                </c:ext>
              </c:extLst>
            </c:dLbl>
            <c:dLbl>
              <c:idx val="5"/>
              <c:layout>
                <c:manualLayout>
                  <c:x val="-6.8798217292625169E-2"/>
                  <c:y val="-4.6296296296296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E1B-B648-9E2B-B5A1DF6CC6DB}"/>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Sheet2!$B$1:$G$1</c:f>
              <c:strCache>
                <c:ptCount val="6"/>
                <c:pt idx="0">
                  <c:v>HKI
2014-2015</c:v>
                </c:pt>
                <c:pt idx="1">
                  <c:v>HKII
2014-2015</c:v>
                </c:pt>
                <c:pt idx="2">
                  <c:v>HKI
2015-2016</c:v>
                </c:pt>
                <c:pt idx="3">
                  <c:v>HKII
2015-2016</c:v>
                </c:pt>
                <c:pt idx="4">
                  <c:v>HKI
2016-2017</c:v>
                </c:pt>
                <c:pt idx="5">
                  <c:v>HKII
2016-2017</c:v>
                </c:pt>
              </c:strCache>
            </c:strRef>
          </c:cat>
          <c:val>
            <c:numRef>
              <c:f>Sheet2!$B$4:$G$4</c:f>
              <c:numCache>
                <c:formatCode>0.0</c:formatCode>
                <c:ptCount val="6"/>
                <c:pt idx="0">
                  <c:v>1.9650131799664547</c:v>
                </c:pt>
                <c:pt idx="1">
                  <c:v>5.7778776978417294</c:v>
                </c:pt>
                <c:pt idx="2">
                  <c:v>6.0148682135616127</c:v>
                </c:pt>
                <c:pt idx="3">
                  <c:v>12.923728813559322</c:v>
                </c:pt>
                <c:pt idx="4">
                  <c:v>12.943043554928584</c:v>
                </c:pt>
                <c:pt idx="5">
                  <c:v>11.964407939767327</c:v>
                </c:pt>
              </c:numCache>
            </c:numRef>
          </c:val>
          <c:smooth val="0"/>
          <c:extLst>
            <c:ext xmlns:c16="http://schemas.microsoft.com/office/drawing/2014/chart" uri="{C3380CC4-5D6E-409C-BE32-E72D297353CC}">
              <c16:uniqueId val="{0000000A-FE1B-B648-9E2B-B5A1DF6CC6DB}"/>
            </c:ext>
          </c:extLst>
        </c:ser>
        <c:dLbls>
          <c:showLegendKey val="0"/>
          <c:showVal val="0"/>
          <c:showCatName val="0"/>
          <c:showSerName val="0"/>
          <c:showPercent val="0"/>
          <c:showBubbleSize val="0"/>
        </c:dLbls>
        <c:marker val="1"/>
        <c:smooth val="0"/>
        <c:axId val="120163328"/>
        <c:axId val="120161792"/>
      </c:lineChart>
      <c:catAx>
        <c:axId val="120146176"/>
        <c:scaling>
          <c:orientation val="minMax"/>
        </c:scaling>
        <c:delete val="0"/>
        <c:axPos val="b"/>
        <c:numFmt formatCode="General" sourceLinked="0"/>
        <c:majorTickMark val="out"/>
        <c:minorTickMark val="none"/>
        <c:tickLblPos val="nextTo"/>
        <c:crossAx val="120160256"/>
        <c:crosses val="autoZero"/>
        <c:auto val="1"/>
        <c:lblAlgn val="ctr"/>
        <c:lblOffset val="100"/>
        <c:noMultiLvlLbl val="0"/>
      </c:catAx>
      <c:valAx>
        <c:axId val="120160256"/>
        <c:scaling>
          <c:orientation val="minMax"/>
        </c:scaling>
        <c:delete val="0"/>
        <c:axPos val="l"/>
        <c:numFmt formatCode="General" sourceLinked="1"/>
        <c:majorTickMark val="out"/>
        <c:minorTickMark val="none"/>
        <c:tickLblPos val="nextTo"/>
        <c:crossAx val="120146176"/>
        <c:crosses val="autoZero"/>
        <c:crossBetween val="between"/>
      </c:valAx>
      <c:valAx>
        <c:axId val="120161792"/>
        <c:scaling>
          <c:orientation val="minMax"/>
        </c:scaling>
        <c:delete val="0"/>
        <c:axPos val="r"/>
        <c:numFmt formatCode="0.0" sourceLinked="1"/>
        <c:majorTickMark val="out"/>
        <c:minorTickMark val="none"/>
        <c:tickLblPos val="nextTo"/>
        <c:crossAx val="120163328"/>
        <c:crosses val="max"/>
        <c:crossBetween val="between"/>
      </c:valAx>
      <c:catAx>
        <c:axId val="120163328"/>
        <c:scaling>
          <c:orientation val="minMax"/>
        </c:scaling>
        <c:delete val="1"/>
        <c:axPos val="b"/>
        <c:numFmt formatCode="General" sourceLinked="1"/>
        <c:majorTickMark val="out"/>
        <c:minorTickMark val="none"/>
        <c:tickLblPos val="nextTo"/>
        <c:crossAx val="120161792"/>
        <c:crosses val="autoZero"/>
        <c:auto val="1"/>
        <c:lblAlgn val="ctr"/>
        <c:lblOffset val="100"/>
        <c:noMultiLvlLbl val="0"/>
      </c:catAx>
    </c:plotArea>
    <c:legend>
      <c:legendPos val="r"/>
      <c:layout>
        <c:manualLayout>
          <c:xMode val="edge"/>
          <c:yMode val="edge"/>
          <c:x val="0.78034495918939384"/>
          <c:y val="0.32748541848935642"/>
          <c:w val="0.21965504081060624"/>
          <c:h val="0.34965842811315245"/>
        </c:manualLayout>
      </c:layout>
      <c:overlay val="0"/>
      <c:txPr>
        <a:bodyPr/>
        <a:lstStyle/>
        <a:p>
          <a:pPr>
            <a:defRPr sz="1050">
              <a:latin typeface="Times New Roman" pitchFamily="18" charset="0"/>
              <a:cs typeface="Times New Roman" pitchFamily="18" charset="0"/>
            </a:defRPr>
          </a:pPr>
          <a:endParaRPr lang="en-VN"/>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'Thông tin giảng dạy'!$G$25</c:f>
              <c:strCache>
                <c:ptCount val="1"/>
                <c:pt idx="0">
                  <c:v>&lt;50%</c:v>
                </c:pt>
              </c:strCache>
            </c:strRef>
          </c:tx>
          <c:spPr>
            <a:solidFill>
              <a:schemeClr val="accent3">
                <a:lumMod val="40000"/>
                <a:lumOff val="60000"/>
              </a:schemeClr>
            </a:solidFill>
          </c:spPr>
          <c:invertIfNegative val="0"/>
          <c:cat>
            <c:strRef>
              <c:f>'Thông tin giảng dạy'!$F$26:$F$32</c:f>
              <c:strCache>
                <c:ptCount val="7"/>
                <c:pt idx="0">
                  <c:v>BMTL</c:v>
                </c:pt>
                <c:pt idx="1">
                  <c:v>CNPM</c:v>
                </c:pt>
                <c:pt idx="2">
                  <c:v>HTTT</c:v>
                </c:pt>
                <c:pt idx="3">
                  <c:v>KHMT</c:v>
                </c:pt>
                <c:pt idx="4">
                  <c:v>KTMT</c:v>
                </c:pt>
                <c:pt idx="5">
                  <c:v>KTTT</c:v>
                </c:pt>
                <c:pt idx="6">
                  <c:v>MMT&amp;TT</c:v>
                </c:pt>
              </c:strCache>
            </c:strRef>
          </c:cat>
          <c:val>
            <c:numRef>
              <c:f>'Thông tin giảng dạy'!$G$26:$G$32</c:f>
              <c:numCache>
                <c:formatCode>0.0</c:formatCode>
                <c:ptCount val="7"/>
                <c:pt idx="0">
                  <c:v>9.1185410334346511</c:v>
                </c:pt>
                <c:pt idx="1">
                  <c:v>8.7580760947595113</c:v>
                </c:pt>
                <c:pt idx="2">
                  <c:v>4.7892720306513565</c:v>
                </c:pt>
                <c:pt idx="3">
                  <c:v>6.7477876106194685</c:v>
                </c:pt>
                <c:pt idx="4">
                  <c:v>4.5011600928074333</c:v>
                </c:pt>
                <c:pt idx="5">
                  <c:v>2.3809523809523809</c:v>
                </c:pt>
                <c:pt idx="6">
                  <c:v>2.8064992614475632</c:v>
                </c:pt>
              </c:numCache>
            </c:numRef>
          </c:val>
          <c:extLst>
            <c:ext xmlns:c16="http://schemas.microsoft.com/office/drawing/2014/chart" uri="{C3380CC4-5D6E-409C-BE32-E72D297353CC}">
              <c16:uniqueId val="{00000000-877D-9445-8805-7C798D525221}"/>
            </c:ext>
          </c:extLst>
        </c:ser>
        <c:ser>
          <c:idx val="1"/>
          <c:order val="1"/>
          <c:tx>
            <c:strRef>
              <c:f>'Thông tin giảng dạy'!$H$25</c:f>
              <c:strCache>
                <c:ptCount val="1"/>
                <c:pt idx="0">
                  <c:v>50-80%</c:v>
                </c:pt>
              </c:strCache>
            </c:strRef>
          </c:tx>
          <c:spPr>
            <a:solidFill>
              <a:schemeClr val="accent3">
                <a:lumMod val="75000"/>
              </a:schemeClr>
            </a:solidFill>
          </c:spPr>
          <c:invertIfNegative val="0"/>
          <c:cat>
            <c:strRef>
              <c:f>'Thông tin giảng dạy'!$F$26:$F$32</c:f>
              <c:strCache>
                <c:ptCount val="7"/>
                <c:pt idx="0">
                  <c:v>BMTL</c:v>
                </c:pt>
                <c:pt idx="1">
                  <c:v>CNPM</c:v>
                </c:pt>
                <c:pt idx="2">
                  <c:v>HTTT</c:v>
                </c:pt>
                <c:pt idx="3">
                  <c:v>KHMT</c:v>
                </c:pt>
                <c:pt idx="4">
                  <c:v>KTMT</c:v>
                </c:pt>
                <c:pt idx="5">
                  <c:v>KTTT</c:v>
                </c:pt>
                <c:pt idx="6">
                  <c:v>MMT&amp;TT</c:v>
                </c:pt>
              </c:strCache>
            </c:strRef>
          </c:cat>
          <c:val>
            <c:numRef>
              <c:f>'Thông tin giảng dạy'!$H$26:$H$32</c:f>
              <c:numCache>
                <c:formatCode>0.0</c:formatCode>
                <c:ptCount val="7"/>
                <c:pt idx="0">
                  <c:v>43.768996960486319</c:v>
                </c:pt>
                <c:pt idx="1">
                  <c:v>38.406317300789659</c:v>
                </c:pt>
                <c:pt idx="2">
                  <c:v>40.134099616858236</c:v>
                </c:pt>
                <c:pt idx="3">
                  <c:v>39.380530973451329</c:v>
                </c:pt>
                <c:pt idx="4">
                  <c:v>29.559164733178655</c:v>
                </c:pt>
                <c:pt idx="5">
                  <c:v>34.126984126984162</c:v>
                </c:pt>
                <c:pt idx="6">
                  <c:v>27.17872968980792</c:v>
                </c:pt>
              </c:numCache>
            </c:numRef>
          </c:val>
          <c:extLst>
            <c:ext xmlns:c16="http://schemas.microsoft.com/office/drawing/2014/chart" uri="{C3380CC4-5D6E-409C-BE32-E72D297353CC}">
              <c16:uniqueId val="{00000001-877D-9445-8805-7C798D525221}"/>
            </c:ext>
          </c:extLst>
        </c:ser>
        <c:ser>
          <c:idx val="2"/>
          <c:order val="2"/>
          <c:tx>
            <c:strRef>
              <c:f>'Thông tin giảng dạy'!$I$25</c:f>
              <c:strCache>
                <c:ptCount val="1"/>
                <c:pt idx="0">
                  <c:v>&gt;80%</c:v>
                </c:pt>
              </c:strCache>
            </c:strRef>
          </c:tx>
          <c:spPr>
            <a:solidFill>
              <a:schemeClr val="accent3">
                <a:lumMod val="60000"/>
                <a:lumOff val="40000"/>
              </a:schemeClr>
            </a:solidFill>
          </c:spPr>
          <c:invertIfNegative val="0"/>
          <c:cat>
            <c:strRef>
              <c:f>'Thông tin giảng dạy'!$F$26:$F$32</c:f>
              <c:strCache>
                <c:ptCount val="7"/>
                <c:pt idx="0">
                  <c:v>BMTL</c:v>
                </c:pt>
                <c:pt idx="1">
                  <c:v>CNPM</c:v>
                </c:pt>
                <c:pt idx="2">
                  <c:v>HTTT</c:v>
                </c:pt>
                <c:pt idx="3">
                  <c:v>KHMT</c:v>
                </c:pt>
                <c:pt idx="4">
                  <c:v>KTMT</c:v>
                </c:pt>
                <c:pt idx="5">
                  <c:v>KTTT</c:v>
                </c:pt>
                <c:pt idx="6">
                  <c:v>MMT&amp;TT</c:v>
                </c:pt>
              </c:strCache>
            </c:strRef>
          </c:cat>
          <c:val>
            <c:numRef>
              <c:f>'Thông tin giảng dạy'!$I$26:$I$32</c:f>
              <c:numCache>
                <c:formatCode>0.0</c:formatCode>
                <c:ptCount val="7"/>
                <c:pt idx="0">
                  <c:v>47.112462006079063</c:v>
                </c:pt>
                <c:pt idx="1">
                  <c:v>52.835606604450831</c:v>
                </c:pt>
                <c:pt idx="2">
                  <c:v>55.076628352490395</c:v>
                </c:pt>
                <c:pt idx="3">
                  <c:v>53.871681415929054</c:v>
                </c:pt>
                <c:pt idx="4">
                  <c:v>65.939675174013928</c:v>
                </c:pt>
                <c:pt idx="5">
                  <c:v>63.492063492063444</c:v>
                </c:pt>
                <c:pt idx="6">
                  <c:v>70.01477104874445</c:v>
                </c:pt>
              </c:numCache>
            </c:numRef>
          </c:val>
          <c:extLst>
            <c:ext xmlns:c16="http://schemas.microsoft.com/office/drawing/2014/chart" uri="{C3380CC4-5D6E-409C-BE32-E72D297353CC}">
              <c16:uniqueId val="{00000002-877D-9445-8805-7C798D525221}"/>
            </c:ext>
          </c:extLst>
        </c:ser>
        <c:dLbls>
          <c:showLegendKey val="0"/>
          <c:showVal val="0"/>
          <c:showCatName val="0"/>
          <c:showSerName val="0"/>
          <c:showPercent val="0"/>
          <c:showBubbleSize val="0"/>
        </c:dLbls>
        <c:gapWidth val="150"/>
        <c:axId val="65554304"/>
        <c:axId val="65555840"/>
      </c:barChart>
      <c:catAx>
        <c:axId val="65554304"/>
        <c:scaling>
          <c:orientation val="minMax"/>
        </c:scaling>
        <c:delete val="0"/>
        <c:axPos val="b"/>
        <c:numFmt formatCode="General" sourceLinked="0"/>
        <c:majorTickMark val="out"/>
        <c:minorTickMark val="none"/>
        <c:tickLblPos val="nextTo"/>
        <c:crossAx val="65555840"/>
        <c:crosses val="autoZero"/>
        <c:auto val="1"/>
        <c:lblAlgn val="ctr"/>
        <c:lblOffset val="100"/>
        <c:noMultiLvlLbl val="0"/>
      </c:catAx>
      <c:valAx>
        <c:axId val="65555840"/>
        <c:scaling>
          <c:orientation val="minMax"/>
        </c:scaling>
        <c:delete val="0"/>
        <c:axPos val="l"/>
        <c:majorGridlines/>
        <c:numFmt formatCode="0.0" sourceLinked="1"/>
        <c:majorTickMark val="out"/>
        <c:minorTickMark val="none"/>
        <c:tickLblPos val="nextTo"/>
        <c:crossAx val="65554304"/>
        <c:crosses val="autoZero"/>
        <c:crossBetween val="between"/>
      </c:valAx>
    </c:plotArea>
    <c:legend>
      <c:legendPos val="r"/>
      <c:overlay val="0"/>
      <c:txPr>
        <a:bodyPr/>
        <a:lstStyle/>
        <a:p>
          <a:pPr>
            <a:defRPr sz="1050"/>
          </a:pPr>
          <a:endParaRPr lang="en-VN"/>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50%'!$C$23</c:f>
              <c:numCache>
                <c:formatCode>General</c:formatCode>
                <c:ptCount val="1"/>
                <c:pt idx="0">
                  <c:v>1.7</c:v>
                </c:pt>
              </c:numCache>
            </c:numRef>
          </c:val>
          <c:extLst>
            <c:ext xmlns:c16="http://schemas.microsoft.com/office/drawing/2014/chart" uri="{C3380CC4-5D6E-409C-BE32-E72D297353CC}">
              <c16:uniqueId val="{00000000-BE54-B547-BFD9-FF93950B6917}"/>
            </c:ext>
          </c:extLst>
        </c:ser>
        <c:ser>
          <c:idx val="1"/>
          <c:order val="1"/>
          <c:invertIfNegative val="0"/>
          <c:val>
            <c:numRef>
              <c:f>'Tỷ lệ đánh giá các lớp &gt;= 50%'!$D$23</c:f>
              <c:numCache>
                <c:formatCode>General</c:formatCode>
                <c:ptCount val="1"/>
                <c:pt idx="0">
                  <c:v>2.2999999999999998</c:v>
                </c:pt>
              </c:numCache>
            </c:numRef>
          </c:val>
          <c:extLst>
            <c:ext xmlns:c16="http://schemas.microsoft.com/office/drawing/2014/chart" uri="{C3380CC4-5D6E-409C-BE32-E72D297353CC}">
              <c16:uniqueId val="{00000001-BE54-B547-BFD9-FF93950B6917}"/>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50%'!$E$23</c:f>
              <c:numCache>
                <c:formatCode>General</c:formatCode>
                <c:ptCount val="1"/>
                <c:pt idx="0">
                  <c:v>8.7000000000000011</c:v>
                </c:pt>
              </c:numCache>
            </c:numRef>
          </c:val>
          <c:extLst>
            <c:ext xmlns:c16="http://schemas.microsoft.com/office/drawing/2014/chart" uri="{C3380CC4-5D6E-409C-BE32-E72D297353CC}">
              <c16:uniqueId val="{00000002-BE54-B547-BFD9-FF93950B6917}"/>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50%'!$F$23</c:f>
              <c:numCache>
                <c:formatCode>General</c:formatCode>
                <c:ptCount val="1"/>
                <c:pt idx="0">
                  <c:v>39.800000000000004</c:v>
                </c:pt>
              </c:numCache>
            </c:numRef>
          </c:val>
          <c:extLst>
            <c:ext xmlns:c16="http://schemas.microsoft.com/office/drawing/2014/chart" uri="{C3380CC4-5D6E-409C-BE32-E72D297353CC}">
              <c16:uniqueId val="{00000003-BE54-B547-BFD9-FF93950B6917}"/>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50%'!$G$23</c:f>
              <c:numCache>
                <c:formatCode>General</c:formatCode>
                <c:ptCount val="1"/>
                <c:pt idx="0">
                  <c:v>47.5</c:v>
                </c:pt>
              </c:numCache>
            </c:numRef>
          </c:val>
          <c:extLst>
            <c:ext xmlns:c16="http://schemas.microsoft.com/office/drawing/2014/chart" uri="{C3380CC4-5D6E-409C-BE32-E72D297353CC}">
              <c16:uniqueId val="{00000004-BE54-B547-BFD9-FF93950B6917}"/>
            </c:ext>
          </c:extLst>
        </c:ser>
        <c:dLbls>
          <c:showLegendKey val="0"/>
          <c:showVal val="0"/>
          <c:showCatName val="0"/>
          <c:showSerName val="0"/>
          <c:showPercent val="0"/>
          <c:showBubbleSize val="0"/>
        </c:dLbls>
        <c:gapWidth val="80"/>
        <c:overlap val="100"/>
        <c:axId val="111242240"/>
        <c:axId val="116347648"/>
      </c:barChart>
      <c:catAx>
        <c:axId val="111242240"/>
        <c:scaling>
          <c:orientation val="minMax"/>
        </c:scaling>
        <c:delete val="1"/>
        <c:axPos val="l"/>
        <c:majorTickMark val="out"/>
        <c:minorTickMark val="none"/>
        <c:tickLblPos val="nextTo"/>
        <c:crossAx val="116347648"/>
        <c:crosses val="autoZero"/>
        <c:auto val="1"/>
        <c:lblAlgn val="ctr"/>
        <c:lblOffset val="100"/>
        <c:noMultiLvlLbl val="0"/>
      </c:catAx>
      <c:valAx>
        <c:axId val="116347648"/>
        <c:scaling>
          <c:orientation val="minMax"/>
        </c:scaling>
        <c:delete val="1"/>
        <c:axPos val="b"/>
        <c:numFmt formatCode="0%" sourceLinked="1"/>
        <c:majorTickMark val="out"/>
        <c:minorTickMark val="none"/>
        <c:tickLblPos val="nextTo"/>
        <c:crossAx val="111242240"/>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50%'!$C$8</c:f>
              <c:numCache>
                <c:formatCode>General</c:formatCode>
                <c:ptCount val="1"/>
                <c:pt idx="0">
                  <c:v>1.7</c:v>
                </c:pt>
              </c:numCache>
            </c:numRef>
          </c:val>
          <c:extLst>
            <c:ext xmlns:c16="http://schemas.microsoft.com/office/drawing/2014/chart" uri="{C3380CC4-5D6E-409C-BE32-E72D297353CC}">
              <c16:uniqueId val="{00000000-3416-8343-B70B-5DDC4DB7D40D}"/>
            </c:ext>
          </c:extLst>
        </c:ser>
        <c:ser>
          <c:idx val="1"/>
          <c:order val="1"/>
          <c:invertIfNegative val="0"/>
          <c:val>
            <c:numRef>
              <c:f>'Tỷ lệ đánh giá các lớp &gt;= 50%'!$D$8</c:f>
              <c:numCache>
                <c:formatCode>General</c:formatCode>
                <c:ptCount val="1"/>
                <c:pt idx="0">
                  <c:v>2</c:v>
                </c:pt>
              </c:numCache>
            </c:numRef>
          </c:val>
          <c:extLst>
            <c:ext xmlns:c16="http://schemas.microsoft.com/office/drawing/2014/chart" uri="{C3380CC4-5D6E-409C-BE32-E72D297353CC}">
              <c16:uniqueId val="{00000001-3416-8343-B70B-5DDC4DB7D40D}"/>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50%'!$E$8</c:f>
              <c:numCache>
                <c:formatCode>General</c:formatCode>
                <c:ptCount val="1"/>
                <c:pt idx="0">
                  <c:v>6.9</c:v>
                </c:pt>
              </c:numCache>
            </c:numRef>
          </c:val>
          <c:extLst>
            <c:ext xmlns:c16="http://schemas.microsoft.com/office/drawing/2014/chart" uri="{C3380CC4-5D6E-409C-BE32-E72D297353CC}">
              <c16:uniqueId val="{00000002-3416-8343-B70B-5DDC4DB7D40D}"/>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50%'!$F$8</c:f>
              <c:numCache>
                <c:formatCode>General</c:formatCode>
                <c:ptCount val="1"/>
                <c:pt idx="0">
                  <c:v>39.700000000000003</c:v>
                </c:pt>
              </c:numCache>
            </c:numRef>
          </c:val>
          <c:extLst>
            <c:ext xmlns:c16="http://schemas.microsoft.com/office/drawing/2014/chart" uri="{C3380CC4-5D6E-409C-BE32-E72D297353CC}">
              <c16:uniqueId val="{00000003-3416-8343-B70B-5DDC4DB7D40D}"/>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50%'!$G$8</c:f>
              <c:numCache>
                <c:formatCode>General</c:formatCode>
                <c:ptCount val="1"/>
                <c:pt idx="0">
                  <c:v>49.7</c:v>
                </c:pt>
              </c:numCache>
            </c:numRef>
          </c:val>
          <c:extLst>
            <c:ext xmlns:c16="http://schemas.microsoft.com/office/drawing/2014/chart" uri="{C3380CC4-5D6E-409C-BE32-E72D297353CC}">
              <c16:uniqueId val="{00000004-3416-8343-B70B-5DDC4DB7D40D}"/>
            </c:ext>
          </c:extLst>
        </c:ser>
        <c:dLbls>
          <c:showLegendKey val="0"/>
          <c:showVal val="0"/>
          <c:showCatName val="0"/>
          <c:showSerName val="0"/>
          <c:showPercent val="0"/>
          <c:showBubbleSize val="0"/>
        </c:dLbls>
        <c:gapWidth val="80"/>
        <c:overlap val="100"/>
        <c:axId val="116879360"/>
        <c:axId val="116880896"/>
      </c:barChart>
      <c:catAx>
        <c:axId val="116879360"/>
        <c:scaling>
          <c:orientation val="minMax"/>
        </c:scaling>
        <c:delete val="1"/>
        <c:axPos val="l"/>
        <c:majorTickMark val="out"/>
        <c:minorTickMark val="none"/>
        <c:tickLblPos val="nextTo"/>
        <c:crossAx val="116880896"/>
        <c:crosses val="autoZero"/>
        <c:auto val="1"/>
        <c:lblAlgn val="ctr"/>
        <c:lblOffset val="100"/>
        <c:noMultiLvlLbl val="0"/>
      </c:catAx>
      <c:valAx>
        <c:axId val="116880896"/>
        <c:scaling>
          <c:orientation val="minMax"/>
        </c:scaling>
        <c:delete val="1"/>
        <c:axPos val="b"/>
        <c:numFmt formatCode="0%" sourceLinked="1"/>
        <c:majorTickMark val="out"/>
        <c:minorTickMark val="none"/>
        <c:tickLblPos val="nextTo"/>
        <c:crossAx val="116879360"/>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50%'!$C$9</c:f>
              <c:numCache>
                <c:formatCode>General</c:formatCode>
                <c:ptCount val="1"/>
                <c:pt idx="0">
                  <c:v>1.6</c:v>
                </c:pt>
              </c:numCache>
            </c:numRef>
          </c:val>
          <c:extLst>
            <c:ext xmlns:c16="http://schemas.microsoft.com/office/drawing/2014/chart" uri="{C3380CC4-5D6E-409C-BE32-E72D297353CC}">
              <c16:uniqueId val="{00000000-6966-5C4F-964F-816EB920F9D6}"/>
            </c:ext>
          </c:extLst>
        </c:ser>
        <c:ser>
          <c:idx val="1"/>
          <c:order val="1"/>
          <c:invertIfNegative val="0"/>
          <c:val>
            <c:numRef>
              <c:f>'Tỷ lệ đánh giá các lớp &gt;= 50%'!$D$9</c:f>
              <c:numCache>
                <c:formatCode>General</c:formatCode>
                <c:ptCount val="1"/>
                <c:pt idx="0">
                  <c:v>1.8</c:v>
                </c:pt>
              </c:numCache>
            </c:numRef>
          </c:val>
          <c:extLst>
            <c:ext xmlns:c16="http://schemas.microsoft.com/office/drawing/2014/chart" uri="{C3380CC4-5D6E-409C-BE32-E72D297353CC}">
              <c16:uniqueId val="{00000001-6966-5C4F-964F-816EB920F9D6}"/>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50%'!$E$9</c:f>
              <c:numCache>
                <c:formatCode>General</c:formatCode>
                <c:ptCount val="1"/>
                <c:pt idx="0">
                  <c:v>7.5</c:v>
                </c:pt>
              </c:numCache>
            </c:numRef>
          </c:val>
          <c:extLst>
            <c:ext xmlns:c16="http://schemas.microsoft.com/office/drawing/2014/chart" uri="{C3380CC4-5D6E-409C-BE32-E72D297353CC}">
              <c16:uniqueId val="{00000002-6966-5C4F-964F-816EB920F9D6}"/>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50%'!$F$9</c:f>
              <c:numCache>
                <c:formatCode>General</c:formatCode>
                <c:ptCount val="1"/>
                <c:pt idx="0">
                  <c:v>38.9</c:v>
                </c:pt>
              </c:numCache>
            </c:numRef>
          </c:val>
          <c:extLst>
            <c:ext xmlns:c16="http://schemas.microsoft.com/office/drawing/2014/chart" uri="{C3380CC4-5D6E-409C-BE32-E72D297353CC}">
              <c16:uniqueId val="{00000003-6966-5C4F-964F-816EB920F9D6}"/>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50%'!$G$9</c:f>
              <c:numCache>
                <c:formatCode>General</c:formatCode>
                <c:ptCount val="1"/>
                <c:pt idx="0">
                  <c:v>50.3</c:v>
                </c:pt>
              </c:numCache>
            </c:numRef>
          </c:val>
          <c:extLst>
            <c:ext xmlns:c16="http://schemas.microsoft.com/office/drawing/2014/chart" uri="{C3380CC4-5D6E-409C-BE32-E72D297353CC}">
              <c16:uniqueId val="{00000004-6966-5C4F-964F-816EB920F9D6}"/>
            </c:ext>
          </c:extLst>
        </c:ser>
        <c:dLbls>
          <c:showLegendKey val="0"/>
          <c:showVal val="0"/>
          <c:showCatName val="0"/>
          <c:showSerName val="0"/>
          <c:showPercent val="0"/>
          <c:showBubbleSize val="0"/>
        </c:dLbls>
        <c:gapWidth val="80"/>
        <c:overlap val="100"/>
        <c:axId val="117977856"/>
        <c:axId val="117979392"/>
      </c:barChart>
      <c:catAx>
        <c:axId val="117977856"/>
        <c:scaling>
          <c:orientation val="minMax"/>
        </c:scaling>
        <c:delete val="1"/>
        <c:axPos val="l"/>
        <c:majorTickMark val="out"/>
        <c:minorTickMark val="none"/>
        <c:tickLblPos val="nextTo"/>
        <c:crossAx val="117979392"/>
        <c:crosses val="autoZero"/>
        <c:auto val="1"/>
        <c:lblAlgn val="ctr"/>
        <c:lblOffset val="100"/>
        <c:noMultiLvlLbl val="0"/>
      </c:catAx>
      <c:valAx>
        <c:axId val="117979392"/>
        <c:scaling>
          <c:orientation val="minMax"/>
        </c:scaling>
        <c:delete val="1"/>
        <c:axPos val="b"/>
        <c:numFmt formatCode="0%" sourceLinked="1"/>
        <c:majorTickMark val="out"/>
        <c:minorTickMark val="none"/>
        <c:tickLblPos val="nextTo"/>
        <c:crossAx val="117977856"/>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50%'!$C$10</c:f>
              <c:numCache>
                <c:formatCode>General</c:formatCode>
                <c:ptCount val="1"/>
                <c:pt idx="0">
                  <c:v>2</c:v>
                </c:pt>
              </c:numCache>
            </c:numRef>
          </c:val>
          <c:extLst>
            <c:ext xmlns:c16="http://schemas.microsoft.com/office/drawing/2014/chart" uri="{C3380CC4-5D6E-409C-BE32-E72D297353CC}">
              <c16:uniqueId val="{00000000-0997-E048-8639-A6CBE06ED255}"/>
            </c:ext>
          </c:extLst>
        </c:ser>
        <c:ser>
          <c:idx val="1"/>
          <c:order val="1"/>
          <c:invertIfNegative val="0"/>
          <c:val>
            <c:numRef>
              <c:f>'Tỷ lệ đánh giá các lớp &gt;= 50%'!$D$10</c:f>
              <c:numCache>
                <c:formatCode>General</c:formatCode>
                <c:ptCount val="1"/>
                <c:pt idx="0">
                  <c:v>1.9000000000000001</c:v>
                </c:pt>
              </c:numCache>
            </c:numRef>
          </c:val>
          <c:extLst>
            <c:ext xmlns:c16="http://schemas.microsoft.com/office/drawing/2014/chart" uri="{C3380CC4-5D6E-409C-BE32-E72D297353CC}">
              <c16:uniqueId val="{00000001-0997-E048-8639-A6CBE06ED255}"/>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50%'!$E$10</c:f>
              <c:numCache>
                <c:formatCode>General</c:formatCode>
                <c:ptCount val="1"/>
                <c:pt idx="0">
                  <c:v>7.1</c:v>
                </c:pt>
              </c:numCache>
            </c:numRef>
          </c:val>
          <c:extLst>
            <c:ext xmlns:c16="http://schemas.microsoft.com/office/drawing/2014/chart" uri="{C3380CC4-5D6E-409C-BE32-E72D297353CC}">
              <c16:uniqueId val="{00000002-0997-E048-8639-A6CBE06ED255}"/>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50%'!$F$10</c:f>
              <c:numCache>
                <c:formatCode>General</c:formatCode>
                <c:ptCount val="1"/>
                <c:pt idx="0">
                  <c:v>40.700000000000003</c:v>
                </c:pt>
              </c:numCache>
            </c:numRef>
          </c:val>
          <c:extLst>
            <c:ext xmlns:c16="http://schemas.microsoft.com/office/drawing/2014/chart" uri="{C3380CC4-5D6E-409C-BE32-E72D297353CC}">
              <c16:uniqueId val="{00000003-0997-E048-8639-A6CBE06ED255}"/>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50%'!$G$10</c:f>
              <c:numCache>
                <c:formatCode>General</c:formatCode>
                <c:ptCount val="1"/>
                <c:pt idx="0">
                  <c:v>48.3</c:v>
                </c:pt>
              </c:numCache>
            </c:numRef>
          </c:val>
          <c:extLst>
            <c:ext xmlns:c16="http://schemas.microsoft.com/office/drawing/2014/chart" uri="{C3380CC4-5D6E-409C-BE32-E72D297353CC}">
              <c16:uniqueId val="{00000004-0997-E048-8639-A6CBE06ED255}"/>
            </c:ext>
          </c:extLst>
        </c:ser>
        <c:dLbls>
          <c:showLegendKey val="0"/>
          <c:showVal val="0"/>
          <c:showCatName val="0"/>
          <c:showSerName val="0"/>
          <c:showPercent val="0"/>
          <c:showBubbleSize val="0"/>
        </c:dLbls>
        <c:gapWidth val="80"/>
        <c:overlap val="100"/>
        <c:axId val="117990912"/>
        <c:axId val="117992448"/>
      </c:barChart>
      <c:catAx>
        <c:axId val="117990912"/>
        <c:scaling>
          <c:orientation val="minMax"/>
        </c:scaling>
        <c:delete val="1"/>
        <c:axPos val="l"/>
        <c:majorTickMark val="out"/>
        <c:minorTickMark val="none"/>
        <c:tickLblPos val="nextTo"/>
        <c:crossAx val="117992448"/>
        <c:crosses val="autoZero"/>
        <c:auto val="1"/>
        <c:lblAlgn val="ctr"/>
        <c:lblOffset val="100"/>
        <c:noMultiLvlLbl val="0"/>
      </c:catAx>
      <c:valAx>
        <c:axId val="117992448"/>
        <c:scaling>
          <c:orientation val="minMax"/>
        </c:scaling>
        <c:delete val="1"/>
        <c:axPos val="b"/>
        <c:numFmt formatCode="0%" sourceLinked="1"/>
        <c:majorTickMark val="out"/>
        <c:minorTickMark val="none"/>
        <c:tickLblPos val="nextTo"/>
        <c:crossAx val="117990912"/>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50%'!$C$11</c:f>
              <c:numCache>
                <c:formatCode>General</c:formatCode>
                <c:ptCount val="1"/>
                <c:pt idx="0">
                  <c:v>1.9000000000000001</c:v>
                </c:pt>
              </c:numCache>
            </c:numRef>
          </c:val>
          <c:extLst>
            <c:ext xmlns:c16="http://schemas.microsoft.com/office/drawing/2014/chart" uri="{C3380CC4-5D6E-409C-BE32-E72D297353CC}">
              <c16:uniqueId val="{00000000-E790-434C-8E56-FCE09BC350C3}"/>
            </c:ext>
          </c:extLst>
        </c:ser>
        <c:ser>
          <c:idx val="1"/>
          <c:order val="1"/>
          <c:invertIfNegative val="0"/>
          <c:val>
            <c:numRef>
              <c:f>'Tỷ lệ đánh giá các lớp &gt;= 50%'!$D$11</c:f>
              <c:numCache>
                <c:formatCode>General</c:formatCode>
                <c:ptCount val="1"/>
                <c:pt idx="0">
                  <c:v>2</c:v>
                </c:pt>
              </c:numCache>
            </c:numRef>
          </c:val>
          <c:extLst>
            <c:ext xmlns:c16="http://schemas.microsoft.com/office/drawing/2014/chart" uri="{C3380CC4-5D6E-409C-BE32-E72D297353CC}">
              <c16:uniqueId val="{00000001-E790-434C-8E56-FCE09BC350C3}"/>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50%'!$E$11</c:f>
              <c:numCache>
                <c:formatCode>General</c:formatCode>
                <c:ptCount val="1"/>
                <c:pt idx="0">
                  <c:v>7.7</c:v>
                </c:pt>
              </c:numCache>
            </c:numRef>
          </c:val>
          <c:extLst>
            <c:ext xmlns:c16="http://schemas.microsoft.com/office/drawing/2014/chart" uri="{C3380CC4-5D6E-409C-BE32-E72D297353CC}">
              <c16:uniqueId val="{00000002-E790-434C-8E56-FCE09BC350C3}"/>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50%'!$F$11</c:f>
              <c:numCache>
                <c:formatCode>General</c:formatCode>
                <c:ptCount val="1"/>
                <c:pt idx="0">
                  <c:v>41.4</c:v>
                </c:pt>
              </c:numCache>
            </c:numRef>
          </c:val>
          <c:extLst>
            <c:ext xmlns:c16="http://schemas.microsoft.com/office/drawing/2014/chart" uri="{C3380CC4-5D6E-409C-BE32-E72D297353CC}">
              <c16:uniqueId val="{00000003-E790-434C-8E56-FCE09BC350C3}"/>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50%'!$G$11</c:f>
              <c:numCache>
                <c:formatCode>General</c:formatCode>
                <c:ptCount val="1"/>
                <c:pt idx="0">
                  <c:v>47.1</c:v>
                </c:pt>
              </c:numCache>
            </c:numRef>
          </c:val>
          <c:extLst>
            <c:ext xmlns:c16="http://schemas.microsoft.com/office/drawing/2014/chart" uri="{C3380CC4-5D6E-409C-BE32-E72D297353CC}">
              <c16:uniqueId val="{00000004-E790-434C-8E56-FCE09BC350C3}"/>
            </c:ext>
          </c:extLst>
        </c:ser>
        <c:dLbls>
          <c:showLegendKey val="0"/>
          <c:showVal val="0"/>
          <c:showCatName val="0"/>
          <c:showSerName val="0"/>
          <c:showPercent val="0"/>
          <c:showBubbleSize val="0"/>
        </c:dLbls>
        <c:gapWidth val="80"/>
        <c:overlap val="100"/>
        <c:axId val="118044928"/>
        <c:axId val="118063104"/>
      </c:barChart>
      <c:catAx>
        <c:axId val="118044928"/>
        <c:scaling>
          <c:orientation val="minMax"/>
        </c:scaling>
        <c:delete val="1"/>
        <c:axPos val="l"/>
        <c:majorTickMark val="out"/>
        <c:minorTickMark val="none"/>
        <c:tickLblPos val="nextTo"/>
        <c:crossAx val="118063104"/>
        <c:crosses val="autoZero"/>
        <c:auto val="1"/>
        <c:lblAlgn val="ctr"/>
        <c:lblOffset val="100"/>
        <c:noMultiLvlLbl val="0"/>
      </c:catAx>
      <c:valAx>
        <c:axId val="118063104"/>
        <c:scaling>
          <c:orientation val="minMax"/>
        </c:scaling>
        <c:delete val="1"/>
        <c:axPos val="b"/>
        <c:numFmt formatCode="0%" sourceLinked="1"/>
        <c:majorTickMark val="out"/>
        <c:minorTickMark val="none"/>
        <c:tickLblPos val="nextTo"/>
        <c:crossAx val="118044928"/>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50%'!$C$12</c:f>
              <c:numCache>
                <c:formatCode>General</c:formatCode>
                <c:ptCount val="1"/>
                <c:pt idx="0">
                  <c:v>1.6</c:v>
                </c:pt>
              </c:numCache>
            </c:numRef>
          </c:val>
          <c:extLst>
            <c:ext xmlns:c16="http://schemas.microsoft.com/office/drawing/2014/chart" uri="{C3380CC4-5D6E-409C-BE32-E72D297353CC}">
              <c16:uniqueId val="{00000000-3C1E-E243-8263-7D8BF915F06C}"/>
            </c:ext>
          </c:extLst>
        </c:ser>
        <c:ser>
          <c:idx val="1"/>
          <c:order val="1"/>
          <c:invertIfNegative val="0"/>
          <c:val>
            <c:numRef>
              <c:f>'Tỷ lệ đánh giá các lớp &gt;= 50%'!$D$12</c:f>
              <c:numCache>
                <c:formatCode>General</c:formatCode>
                <c:ptCount val="1"/>
                <c:pt idx="0">
                  <c:v>1.9000000000000001</c:v>
                </c:pt>
              </c:numCache>
            </c:numRef>
          </c:val>
          <c:extLst>
            <c:ext xmlns:c16="http://schemas.microsoft.com/office/drawing/2014/chart" uri="{C3380CC4-5D6E-409C-BE32-E72D297353CC}">
              <c16:uniqueId val="{00000001-3C1E-E243-8263-7D8BF915F06C}"/>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50%'!$E$12</c:f>
              <c:numCache>
                <c:formatCode>General</c:formatCode>
                <c:ptCount val="1"/>
                <c:pt idx="0">
                  <c:v>8</c:v>
                </c:pt>
              </c:numCache>
            </c:numRef>
          </c:val>
          <c:extLst>
            <c:ext xmlns:c16="http://schemas.microsoft.com/office/drawing/2014/chart" uri="{C3380CC4-5D6E-409C-BE32-E72D297353CC}">
              <c16:uniqueId val="{00000002-3C1E-E243-8263-7D8BF915F06C}"/>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50%'!$F$12</c:f>
              <c:numCache>
                <c:formatCode>General</c:formatCode>
                <c:ptCount val="1"/>
                <c:pt idx="0">
                  <c:v>40</c:v>
                </c:pt>
              </c:numCache>
            </c:numRef>
          </c:val>
          <c:extLst>
            <c:ext xmlns:c16="http://schemas.microsoft.com/office/drawing/2014/chart" uri="{C3380CC4-5D6E-409C-BE32-E72D297353CC}">
              <c16:uniqueId val="{00000003-3C1E-E243-8263-7D8BF915F06C}"/>
            </c:ext>
          </c:extLst>
        </c:ser>
        <c:ser>
          <c:idx val="4"/>
          <c:order val="4"/>
          <c:invertIfNegative val="0"/>
          <c:dPt>
            <c:idx val="0"/>
            <c:invertIfNegative val="0"/>
            <c:bubble3D val="0"/>
            <c:spPr>
              <a:solidFill>
                <a:schemeClr val="accent3">
                  <a:lumMod val="40000"/>
                  <a:lumOff val="60000"/>
                </a:schemeClr>
              </a:solidFill>
            </c:spPr>
            <c:extLst>
              <c:ext xmlns:c16="http://schemas.microsoft.com/office/drawing/2014/chart" uri="{C3380CC4-5D6E-409C-BE32-E72D297353CC}">
                <c16:uniqueId val="{00000004-3C1E-E243-8263-7D8BF915F06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50%'!$G$12</c:f>
              <c:numCache>
                <c:formatCode>General</c:formatCode>
                <c:ptCount val="1"/>
                <c:pt idx="0">
                  <c:v>48.4</c:v>
                </c:pt>
              </c:numCache>
            </c:numRef>
          </c:val>
          <c:extLst>
            <c:ext xmlns:c16="http://schemas.microsoft.com/office/drawing/2014/chart" uri="{C3380CC4-5D6E-409C-BE32-E72D297353CC}">
              <c16:uniqueId val="{00000005-3C1E-E243-8263-7D8BF915F06C}"/>
            </c:ext>
          </c:extLst>
        </c:ser>
        <c:dLbls>
          <c:showLegendKey val="0"/>
          <c:showVal val="0"/>
          <c:showCatName val="0"/>
          <c:showSerName val="0"/>
          <c:showPercent val="0"/>
          <c:showBubbleSize val="0"/>
        </c:dLbls>
        <c:gapWidth val="80"/>
        <c:overlap val="100"/>
        <c:axId val="118087040"/>
        <c:axId val="118097024"/>
      </c:barChart>
      <c:catAx>
        <c:axId val="118087040"/>
        <c:scaling>
          <c:orientation val="minMax"/>
        </c:scaling>
        <c:delete val="1"/>
        <c:axPos val="l"/>
        <c:majorTickMark val="out"/>
        <c:minorTickMark val="none"/>
        <c:tickLblPos val="nextTo"/>
        <c:crossAx val="118097024"/>
        <c:crosses val="autoZero"/>
        <c:auto val="1"/>
        <c:lblAlgn val="ctr"/>
        <c:lblOffset val="100"/>
        <c:noMultiLvlLbl val="0"/>
      </c:catAx>
      <c:valAx>
        <c:axId val="118097024"/>
        <c:scaling>
          <c:orientation val="minMax"/>
        </c:scaling>
        <c:delete val="1"/>
        <c:axPos val="b"/>
        <c:numFmt formatCode="0%" sourceLinked="1"/>
        <c:majorTickMark val="out"/>
        <c:minorTickMark val="none"/>
        <c:tickLblPos val="nextTo"/>
        <c:crossAx val="118087040"/>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1715</Words>
  <Characters>9779</Characters>
  <Application>Microsoft Office Word</Application>
  <DocSecurity>0</DocSecurity>
  <Lines>81</Lines>
  <Paragraphs>22</Paragraphs>
  <ScaleCrop>false</ScaleCrop>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VuongDBCL</dc:creator>
  <cp:lastModifiedBy>Lê Thị Phương</cp:lastModifiedBy>
  <cp:revision>2</cp:revision>
  <dcterms:created xsi:type="dcterms:W3CDTF">2017-09-13T02:05:00Z</dcterms:created>
  <dcterms:modified xsi:type="dcterms:W3CDTF">2022-04-16T12:04:00Z</dcterms:modified>
</cp:coreProperties>
</file>