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394" w:type="dxa"/>
        <w:tblLayout w:type="fixed"/>
        <w:tblLook w:val="0000"/>
      </w:tblPr>
      <w:tblGrid>
        <w:gridCol w:w="4120"/>
        <w:gridCol w:w="5913"/>
      </w:tblGrid>
      <w:tr w:rsidR="00AB3398" w:rsidRPr="00506759" w:rsidTr="00E24F99">
        <w:trPr>
          <w:trHeight w:val="442"/>
        </w:trPr>
        <w:tc>
          <w:tcPr>
            <w:tcW w:w="4120" w:type="dxa"/>
          </w:tcPr>
          <w:p w:rsidR="00AB3398" w:rsidRPr="00506759" w:rsidRDefault="00AB3398" w:rsidP="00E24F99">
            <w:pPr>
              <w:pStyle w:val="Heading4"/>
              <w:jc w:val="center"/>
              <w:rPr>
                <w:sz w:val="28"/>
                <w:szCs w:val="28"/>
              </w:rPr>
            </w:pPr>
            <w:r w:rsidRPr="00506759">
              <w:rPr>
                <w:sz w:val="28"/>
                <w:szCs w:val="28"/>
              </w:rPr>
              <w:t>ĐẠI HỌC QUỐC GIA</w:t>
            </w:r>
          </w:p>
          <w:p w:rsidR="00AB3398" w:rsidRPr="00506759" w:rsidRDefault="00AA2ECE" w:rsidP="00E2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C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Straight Connector 14" o:spid="_x0000_s1026" style="position:absolute;left:0;text-align:left;z-index:251689984;visibility:visible;mso-width-relative:margin" from="51.6pt,21.8pt" to="14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BQzwEAAAUEAAAOAAAAZHJzL2Uyb0RvYy54bWysU8GO0zAQvSPxD5bvNM0KVkv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" strokecolor="black [3213]"/>
              </w:pict>
            </w:r>
            <w:r w:rsidR="00AB3398" w:rsidRPr="00506759">
              <w:rPr>
                <w:rFonts w:ascii="Times New Roman" w:hAnsi="Times New Roman" w:cs="Times New Roman"/>
                <w:b/>
                <w:sz w:val="28"/>
                <w:szCs w:val="28"/>
              </w:rPr>
              <w:t>THÀNH PHỐ HỒ CHÍ MINH</w:t>
            </w:r>
          </w:p>
        </w:tc>
        <w:tc>
          <w:tcPr>
            <w:tcW w:w="5913" w:type="dxa"/>
          </w:tcPr>
          <w:p w:rsidR="00AB3398" w:rsidRPr="00506759" w:rsidRDefault="00AB3398" w:rsidP="00E24F99">
            <w:pPr>
              <w:pStyle w:val="Heading5"/>
              <w:ind w:hanging="108"/>
              <w:rPr>
                <w:rFonts w:ascii="Times New Roman" w:hAnsi="Times New Roman"/>
              </w:rPr>
            </w:pPr>
            <w:r w:rsidRPr="00506759">
              <w:rPr>
                <w:rFonts w:ascii="Times New Roman" w:hAnsi="Times New Roman"/>
              </w:rPr>
              <w:t xml:space="preserve">CỘNG </w:t>
            </w:r>
            <w:r w:rsidRPr="0064501C">
              <w:rPr>
                <w:rFonts w:ascii="Times New Roman" w:hAnsi="Times New Roman"/>
                <w:sz w:val="26"/>
                <w:szCs w:val="26"/>
              </w:rPr>
              <w:t>HÒA</w:t>
            </w:r>
            <w:r w:rsidRPr="00506759">
              <w:rPr>
                <w:rFonts w:ascii="Times New Roman" w:hAnsi="Times New Roman"/>
              </w:rPr>
              <w:t xml:space="preserve"> XÃ HỘI CHỦ NGHĨA VIỆT NAM</w:t>
            </w:r>
          </w:p>
          <w:p w:rsidR="00AB3398" w:rsidRPr="0064501C" w:rsidRDefault="00AA2ECE" w:rsidP="00E24F99">
            <w:pPr>
              <w:ind w:right="252"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EC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Straight Connector 18" o:spid="_x0000_s1048" style="position:absolute;left:0;text-align:left;z-index:251691008;visibility:visible;mso-width-relative:margin" from="78.4pt,20.4pt" to="184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" strokecolor="black [3213]"/>
              </w:pict>
            </w:r>
            <w:r w:rsidR="00AB3398" w:rsidRPr="00645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Độc lập - Tự do - Hạnh phúc</w:t>
            </w:r>
          </w:p>
        </w:tc>
      </w:tr>
    </w:tbl>
    <w:p w:rsidR="00AB3398" w:rsidRDefault="00AB3398" w:rsidP="00AB3398">
      <w:pPr>
        <w:spacing w:before="120" w:after="12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71">
        <w:rPr>
          <w:rFonts w:ascii="Times New Roman" w:hAnsi="Times New Roman" w:cs="Times New Roman"/>
          <w:b/>
          <w:sz w:val="28"/>
          <w:szCs w:val="28"/>
        </w:rPr>
        <w:t xml:space="preserve">QUY </w:t>
      </w:r>
      <w:r>
        <w:rPr>
          <w:rFonts w:ascii="Times New Roman" w:hAnsi="Times New Roman" w:cs="Times New Roman"/>
          <w:b/>
          <w:sz w:val="28"/>
          <w:szCs w:val="28"/>
        </w:rPr>
        <w:t>ĐỊNH</w:t>
      </w:r>
      <w:r w:rsidRPr="000A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558" w:rsidRDefault="00AB3398" w:rsidP="002A3558">
      <w:pPr>
        <w:spacing w:before="120"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triển khai các văn bản quy phạm pháp luật</w:t>
      </w:r>
    </w:p>
    <w:p w:rsidR="00AB3398" w:rsidRDefault="00AB3398" w:rsidP="002A3558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Đại học Quốc gia Thành phố Hồ Chí Minh</w:t>
      </w:r>
    </w:p>
    <w:p w:rsidR="00994E58" w:rsidRDefault="00AA2ECE" w:rsidP="00994E58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A2ECE"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" o:spid="_x0000_s1047" style="position:absolute;left:0;text-align:left;z-index:251688960;visibility:visible;mso-width-relative:margin;mso-height-relative:margin" from="168pt,39.2pt" to="264.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" strokecolor="black [3213]" strokeweight="1pt"/>
        </w:pict>
      </w:r>
      <w:r w:rsidR="00AB3398" w:rsidRPr="008948A8">
        <w:rPr>
          <w:rFonts w:ascii="Times New Roman" w:hAnsi="Times New Roman" w:cs="Times New Roman"/>
          <w:i/>
          <w:sz w:val="26"/>
          <w:szCs w:val="26"/>
        </w:rPr>
        <w:t xml:space="preserve">(Ban hành kèm </w:t>
      </w:r>
      <w:proofErr w:type="gramStart"/>
      <w:r w:rsidR="00AB3398" w:rsidRPr="008948A8"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 w:rsidR="00AB3398" w:rsidRPr="008948A8">
        <w:rPr>
          <w:rFonts w:ascii="Times New Roman" w:hAnsi="Times New Roman" w:cs="Times New Roman"/>
          <w:i/>
          <w:sz w:val="26"/>
          <w:szCs w:val="26"/>
        </w:rPr>
        <w:t xml:space="preserve"> Quyết định số</w:t>
      </w:r>
      <w:r w:rsidR="001A3051">
        <w:rPr>
          <w:rFonts w:ascii="Times New Roman" w:hAnsi="Times New Roman" w:cs="Times New Roman"/>
          <w:i/>
          <w:sz w:val="26"/>
          <w:szCs w:val="26"/>
        </w:rPr>
        <w:t xml:space="preserve"> 496</w:t>
      </w:r>
      <w:r w:rsidR="00AB3398" w:rsidRPr="008948A8">
        <w:rPr>
          <w:rFonts w:ascii="Times New Roman" w:hAnsi="Times New Roman" w:cs="Times New Roman"/>
          <w:i/>
          <w:sz w:val="26"/>
          <w:szCs w:val="26"/>
        </w:rPr>
        <w:t>/QĐ-ĐHQG ngày</w:t>
      </w:r>
      <w:r w:rsidR="001A3051">
        <w:rPr>
          <w:rFonts w:ascii="Times New Roman" w:hAnsi="Times New Roman" w:cs="Times New Roman"/>
          <w:i/>
          <w:sz w:val="26"/>
          <w:szCs w:val="26"/>
        </w:rPr>
        <w:t xml:space="preserve"> 27</w:t>
      </w:r>
      <w:r w:rsidR="00AB3398" w:rsidRPr="008948A8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1A3051">
        <w:rPr>
          <w:rFonts w:ascii="Times New Roman" w:hAnsi="Times New Roman" w:cs="Times New Roman"/>
          <w:i/>
          <w:sz w:val="26"/>
          <w:szCs w:val="26"/>
        </w:rPr>
        <w:t xml:space="preserve">5 </w:t>
      </w:r>
      <w:bookmarkStart w:id="0" w:name="_GoBack"/>
      <w:bookmarkEnd w:id="0"/>
      <w:r w:rsidR="00AB3398" w:rsidRPr="008948A8">
        <w:rPr>
          <w:rFonts w:ascii="Times New Roman" w:hAnsi="Times New Roman" w:cs="Times New Roman"/>
          <w:i/>
          <w:sz w:val="26"/>
          <w:szCs w:val="26"/>
        </w:rPr>
        <w:t>năm 2015</w:t>
      </w:r>
    </w:p>
    <w:p w:rsidR="00AB3398" w:rsidRPr="008948A8" w:rsidRDefault="00AB3398" w:rsidP="00994E58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8A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948A8">
        <w:rPr>
          <w:rFonts w:ascii="Times New Roman" w:hAnsi="Times New Roman" w:cs="Times New Roman"/>
          <w:i/>
          <w:sz w:val="26"/>
          <w:szCs w:val="26"/>
        </w:rPr>
        <w:t>của</w:t>
      </w:r>
      <w:proofErr w:type="gramEnd"/>
      <w:r w:rsidRPr="008948A8">
        <w:rPr>
          <w:rFonts w:ascii="Times New Roman" w:hAnsi="Times New Roman" w:cs="Times New Roman"/>
          <w:i/>
          <w:sz w:val="26"/>
          <w:szCs w:val="26"/>
        </w:rPr>
        <w:t xml:space="preserve"> Giám đốc ĐHQG-HCM)</w:t>
      </w:r>
    </w:p>
    <w:p w:rsidR="00BA3A72" w:rsidRPr="00E62E42" w:rsidRDefault="00E62E42" w:rsidP="007338DF">
      <w:pPr>
        <w:spacing w:before="120" w:after="12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Điều 1.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72" w:rsidRPr="00E62E42">
        <w:rPr>
          <w:rFonts w:ascii="Times New Roman" w:hAnsi="Times New Roman" w:cs="Times New Roman"/>
          <w:b/>
          <w:sz w:val="28"/>
          <w:szCs w:val="28"/>
        </w:rPr>
        <w:t>Mục đích</w:t>
      </w:r>
      <w:r w:rsidR="009E7ABB" w:rsidRPr="00E62E4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261E" w:rsidRPr="008F6EDD" w:rsidRDefault="00BA3A72" w:rsidP="007338DF">
      <w:pPr>
        <w:pStyle w:val="ListParagraph"/>
        <w:numPr>
          <w:ilvl w:val="0"/>
          <w:numId w:val="4"/>
        </w:numPr>
        <w:spacing w:before="120" w:after="120" w:line="33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6EDD">
        <w:rPr>
          <w:rFonts w:ascii="Times New Roman" w:hAnsi="Times New Roman" w:cs="Times New Roman"/>
          <w:sz w:val="28"/>
          <w:szCs w:val="28"/>
        </w:rPr>
        <w:t xml:space="preserve">Nhằm thống nhất </w:t>
      </w:r>
      <w:r w:rsidR="00FF51AA" w:rsidRPr="008F6EDD">
        <w:rPr>
          <w:rFonts w:ascii="Times New Roman" w:hAnsi="Times New Roman" w:cs="Times New Roman"/>
          <w:sz w:val="28"/>
          <w:szCs w:val="28"/>
        </w:rPr>
        <w:t xml:space="preserve">quy </w:t>
      </w:r>
      <w:r w:rsidRPr="008F6EDD">
        <w:rPr>
          <w:rFonts w:ascii="Times New Roman" w:hAnsi="Times New Roman" w:cs="Times New Roman"/>
          <w:sz w:val="28"/>
          <w:szCs w:val="28"/>
        </w:rPr>
        <w:t xml:space="preserve">trình </w:t>
      </w:r>
      <w:r w:rsidR="00FF51AA" w:rsidRPr="008F6EDD">
        <w:rPr>
          <w:rFonts w:ascii="Times New Roman" w:hAnsi="Times New Roman" w:cs="Times New Roman"/>
          <w:sz w:val="28"/>
          <w:szCs w:val="28"/>
        </w:rPr>
        <w:t>triển khai thực hiện các</w:t>
      </w:r>
      <w:r w:rsidRPr="008F6EDD">
        <w:rPr>
          <w:rFonts w:ascii="Times New Roman" w:hAnsi="Times New Roman" w:cs="Times New Roman"/>
          <w:sz w:val="28"/>
          <w:szCs w:val="28"/>
        </w:rPr>
        <w:t xml:space="preserve"> văn bản </w:t>
      </w:r>
      <w:r w:rsidR="00B06004">
        <w:rPr>
          <w:rFonts w:ascii="Times New Roman" w:hAnsi="Times New Roman" w:cs="Times New Roman"/>
          <w:sz w:val="28"/>
          <w:szCs w:val="28"/>
        </w:rPr>
        <w:t xml:space="preserve">quy phạm </w:t>
      </w:r>
      <w:r w:rsidRPr="008F6EDD">
        <w:rPr>
          <w:rFonts w:ascii="Times New Roman" w:hAnsi="Times New Roman" w:cs="Times New Roman"/>
          <w:sz w:val="28"/>
          <w:szCs w:val="28"/>
        </w:rPr>
        <w:t>pháp luật</w:t>
      </w:r>
      <w:r w:rsidR="00B06004">
        <w:rPr>
          <w:rFonts w:ascii="Times New Roman" w:hAnsi="Times New Roman" w:cs="Times New Roman"/>
          <w:sz w:val="28"/>
          <w:szCs w:val="28"/>
        </w:rPr>
        <w:t xml:space="preserve"> </w:t>
      </w:r>
      <w:r w:rsidR="00B06004" w:rsidRPr="003F2C0E">
        <w:rPr>
          <w:rFonts w:ascii="Times New Roman" w:hAnsi="Times New Roman" w:cs="Times New Roman"/>
          <w:i/>
          <w:sz w:val="28"/>
          <w:szCs w:val="28"/>
        </w:rPr>
        <w:t>(VBQPPL)</w:t>
      </w:r>
      <w:r w:rsidR="00FF51AA" w:rsidRPr="008F6EDD">
        <w:rPr>
          <w:rFonts w:ascii="Times New Roman" w:hAnsi="Times New Roman" w:cs="Times New Roman"/>
          <w:sz w:val="28"/>
          <w:szCs w:val="28"/>
        </w:rPr>
        <w:t xml:space="preserve"> do nhà nước ban hành</w:t>
      </w:r>
      <w:r w:rsidR="00DA0C27">
        <w:rPr>
          <w:rFonts w:ascii="Times New Roman" w:hAnsi="Times New Roman" w:cs="Times New Roman"/>
          <w:sz w:val="28"/>
          <w:szCs w:val="28"/>
        </w:rPr>
        <w:t xml:space="preserve"> trong toàn </w:t>
      </w:r>
      <w:r w:rsidR="00DA0C27">
        <w:rPr>
          <w:rFonts w:ascii="Times New Roman" w:hAnsi="Times New Roman"/>
          <w:sz w:val="28"/>
          <w:szCs w:val="28"/>
        </w:rPr>
        <w:t>Đại học Quố</w:t>
      </w:r>
      <w:r w:rsidR="00BA7632">
        <w:rPr>
          <w:rFonts w:ascii="Times New Roman" w:hAnsi="Times New Roman"/>
          <w:sz w:val="28"/>
          <w:szCs w:val="28"/>
        </w:rPr>
        <w:t>c gia T</w:t>
      </w:r>
      <w:r w:rsidR="00DA0C27">
        <w:rPr>
          <w:rFonts w:ascii="Times New Roman" w:hAnsi="Times New Roman"/>
          <w:sz w:val="28"/>
          <w:szCs w:val="28"/>
        </w:rPr>
        <w:t>hành phố Hồ Chí Minh (</w:t>
      </w:r>
      <w:r w:rsidR="00DA0C27" w:rsidRPr="003F2C0E">
        <w:rPr>
          <w:rFonts w:ascii="Times New Roman" w:hAnsi="Times New Roman"/>
          <w:i/>
          <w:sz w:val="28"/>
          <w:szCs w:val="28"/>
        </w:rPr>
        <w:t>ĐHQG-HCM</w:t>
      </w:r>
      <w:r w:rsidR="00DA0C27">
        <w:rPr>
          <w:rFonts w:ascii="Times New Roman" w:hAnsi="Times New Roman"/>
          <w:sz w:val="28"/>
          <w:szCs w:val="28"/>
        </w:rPr>
        <w:t>)</w:t>
      </w:r>
      <w:r w:rsidR="008F6EDD">
        <w:rPr>
          <w:rFonts w:ascii="Times New Roman" w:hAnsi="Times New Roman" w:cs="Times New Roman"/>
          <w:sz w:val="28"/>
          <w:szCs w:val="28"/>
        </w:rPr>
        <w:t>.</w:t>
      </w:r>
    </w:p>
    <w:p w:rsidR="00D4261E" w:rsidRPr="00D4261E" w:rsidRDefault="00D4261E" w:rsidP="007338DF">
      <w:pPr>
        <w:pStyle w:val="ListParagraph"/>
        <w:numPr>
          <w:ilvl w:val="0"/>
          <w:numId w:val="4"/>
        </w:numPr>
        <w:spacing w:before="120" w:after="12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6A52C2" w:rsidRPr="00D4261E">
        <w:rPr>
          <w:rFonts w:ascii="Times New Roman" w:hAnsi="Times New Roman"/>
          <w:sz w:val="28"/>
          <w:szCs w:val="28"/>
        </w:rPr>
        <w:t xml:space="preserve">ây dựng, áp dụng các quy trình giải quyết công việc tại các đơn vị thuộc </w:t>
      </w:r>
      <w:r w:rsidR="009E7ABB" w:rsidRPr="00D4261E">
        <w:rPr>
          <w:rFonts w:ascii="Times New Roman" w:hAnsi="Times New Roman"/>
          <w:sz w:val="28"/>
          <w:szCs w:val="28"/>
        </w:rPr>
        <w:t xml:space="preserve">Phòng, </w:t>
      </w:r>
      <w:r w:rsidR="006A52C2" w:rsidRPr="00D4261E">
        <w:rPr>
          <w:rFonts w:ascii="Times New Roman" w:hAnsi="Times New Roman"/>
          <w:sz w:val="28"/>
          <w:szCs w:val="28"/>
        </w:rPr>
        <w:t>Ban,</w:t>
      </w:r>
      <w:r w:rsidR="009E7ABB" w:rsidRPr="00D4261E">
        <w:rPr>
          <w:rFonts w:ascii="Times New Roman" w:hAnsi="Times New Roman"/>
          <w:sz w:val="28"/>
          <w:szCs w:val="28"/>
        </w:rPr>
        <w:t xml:space="preserve"> các đơn vị thành viên/trực thuộc </w:t>
      </w:r>
      <w:r w:rsidR="009E7ABB" w:rsidRPr="003F2C0E">
        <w:rPr>
          <w:rFonts w:ascii="Times New Roman" w:hAnsi="Times New Roman"/>
          <w:i/>
          <w:sz w:val="28"/>
          <w:szCs w:val="28"/>
        </w:rPr>
        <w:t>ĐHQG-HCM</w:t>
      </w:r>
      <w:r w:rsidR="006A52C2" w:rsidRPr="00D4261E">
        <w:rPr>
          <w:rFonts w:ascii="Times New Roman" w:hAnsi="Times New Roman"/>
          <w:sz w:val="28"/>
          <w:szCs w:val="28"/>
        </w:rPr>
        <w:t xml:space="preserve"> đảm bảo khoa học, tuân thủ các quy định của pháp luật, quy chế, quy định của </w:t>
      </w:r>
      <w:r w:rsidR="009E7ABB" w:rsidRPr="00D4261E">
        <w:rPr>
          <w:rFonts w:ascii="Times New Roman" w:hAnsi="Times New Roman"/>
          <w:sz w:val="28"/>
          <w:szCs w:val="28"/>
        </w:rPr>
        <w:t>nhà nước,</w:t>
      </w:r>
      <w:r w:rsidR="006A52C2" w:rsidRPr="00D4261E">
        <w:rPr>
          <w:rFonts w:ascii="Times New Roman" w:hAnsi="Times New Roman"/>
          <w:sz w:val="28"/>
          <w:szCs w:val="28"/>
        </w:rPr>
        <w:t xml:space="preserve"> phù hợp với thực tế hoạt động của </w:t>
      </w:r>
      <w:r w:rsidR="009E7ABB" w:rsidRPr="00D4261E">
        <w:rPr>
          <w:rFonts w:ascii="Times New Roman" w:hAnsi="Times New Roman"/>
          <w:sz w:val="28"/>
          <w:szCs w:val="28"/>
        </w:rPr>
        <w:t>ĐHQG-HCM</w:t>
      </w:r>
      <w:r w:rsidR="008F6EDD">
        <w:rPr>
          <w:rFonts w:ascii="Times New Roman" w:hAnsi="Times New Roman"/>
          <w:sz w:val="28"/>
          <w:szCs w:val="28"/>
        </w:rPr>
        <w:t>.</w:t>
      </w:r>
    </w:p>
    <w:p w:rsidR="00D4261E" w:rsidRPr="00D4261E" w:rsidRDefault="00D4261E" w:rsidP="007338DF">
      <w:pPr>
        <w:pStyle w:val="ListParagraph"/>
        <w:numPr>
          <w:ilvl w:val="0"/>
          <w:numId w:val="4"/>
        </w:numPr>
        <w:spacing w:before="120" w:after="12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</w:t>
      </w:r>
      <w:r w:rsidR="006A52C2" w:rsidRPr="00D4261E">
        <w:rPr>
          <w:rFonts w:ascii="Times New Roman" w:hAnsi="Times New Roman"/>
          <w:sz w:val="28"/>
          <w:szCs w:val="28"/>
        </w:rPr>
        <w:t>ạo điều kiện thuận lợi cho từng cán bộ, công chức</w:t>
      </w:r>
      <w:r w:rsidR="000C49FE">
        <w:rPr>
          <w:rFonts w:ascii="Times New Roman" w:hAnsi="Times New Roman"/>
          <w:sz w:val="28"/>
          <w:szCs w:val="28"/>
        </w:rPr>
        <w:t xml:space="preserve"> trong ĐHQG-HCM</w:t>
      </w:r>
      <w:r w:rsidR="006A52C2" w:rsidRPr="00D4261E">
        <w:rPr>
          <w:rFonts w:ascii="Times New Roman" w:hAnsi="Times New Roman"/>
          <w:sz w:val="28"/>
          <w:szCs w:val="28"/>
        </w:rPr>
        <w:t xml:space="preserve"> giải quyết công việc thông suốt, kịp thời, hiệu quả; giúp lãnh đạo </w:t>
      </w:r>
      <w:r w:rsidR="009E7ABB" w:rsidRPr="00D4261E">
        <w:rPr>
          <w:rFonts w:ascii="Times New Roman" w:hAnsi="Times New Roman"/>
          <w:sz w:val="28"/>
          <w:szCs w:val="28"/>
        </w:rPr>
        <w:t xml:space="preserve">Phòng, </w:t>
      </w:r>
      <w:r w:rsidR="006A52C2" w:rsidRPr="00D4261E">
        <w:rPr>
          <w:rFonts w:ascii="Times New Roman" w:hAnsi="Times New Roman"/>
          <w:sz w:val="28"/>
          <w:szCs w:val="28"/>
        </w:rPr>
        <w:t>Ban và lãnh đạo các đơn vị điều hành, kiểm soát được toàn bộ quá trình giải quyết công việc của đơn vị mình</w:t>
      </w:r>
      <w:r w:rsidR="008F6EDD">
        <w:rPr>
          <w:rFonts w:ascii="Times New Roman" w:hAnsi="Times New Roman"/>
          <w:sz w:val="28"/>
          <w:szCs w:val="28"/>
        </w:rPr>
        <w:t>.</w:t>
      </w:r>
    </w:p>
    <w:p w:rsidR="006A52C2" w:rsidRDefault="006A52C2" w:rsidP="007338DF">
      <w:pPr>
        <w:pStyle w:val="ListParagraph"/>
        <w:numPr>
          <w:ilvl w:val="0"/>
          <w:numId w:val="4"/>
        </w:numPr>
        <w:spacing w:before="120" w:after="12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261E">
        <w:rPr>
          <w:rFonts w:ascii="Times New Roman" w:hAnsi="Times New Roman"/>
          <w:sz w:val="28"/>
          <w:szCs w:val="28"/>
        </w:rPr>
        <w:t xml:space="preserve"> </w:t>
      </w:r>
      <w:r w:rsidR="00D4261E">
        <w:rPr>
          <w:rFonts w:ascii="Times New Roman" w:hAnsi="Times New Roman"/>
          <w:sz w:val="28"/>
          <w:szCs w:val="28"/>
        </w:rPr>
        <w:t>G</w:t>
      </w:r>
      <w:r w:rsidRPr="00D4261E">
        <w:rPr>
          <w:rFonts w:ascii="Times New Roman" w:hAnsi="Times New Roman"/>
          <w:sz w:val="28"/>
          <w:szCs w:val="28"/>
        </w:rPr>
        <w:t>óp phần nâng cao hiệu lực, hiệu quả trong thực hiện công vụ, phục vụ tốt yêu cầu của tổ chức, cá nhân</w:t>
      </w:r>
      <w:r w:rsidR="009E7ABB" w:rsidRPr="00D4261E">
        <w:rPr>
          <w:rFonts w:ascii="Times New Roman" w:hAnsi="Times New Roman"/>
          <w:sz w:val="28"/>
          <w:szCs w:val="28"/>
        </w:rPr>
        <w:t xml:space="preserve">, </w:t>
      </w:r>
      <w:r w:rsidR="009E7ABB" w:rsidRPr="00D4261E">
        <w:rPr>
          <w:rFonts w:ascii="Times New Roman" w:hAnsi="Times New Roman" w:cs="Times New Roman"/>
          <w:sz w:val="28"/>
          <w:szCs w:val="28"/>
        </w:rPr>
        <w:t>phục vụ công việc quản lý nhà nước</w:t>
      </w:r>
      <w:r w:rsidRPr="00D4261E">
        <w:rPr>
          <w:rFonts w:ascii="Times New Roman" w:hAnsi="Times New Roman"/>
          <w:sz w:val="28"/>
          <w:szCs w:val="28"/>
        </w:rPr>
        <w:t>.</w:t>
      </w:r>
    </w:p>
    <w:p w:rsidR="00BD6FBF" w:rsidRPr="00E62E42" w:rsidRDefault="00E62E42" w:rsidP="007338DF">
      <w:pPr>
        <w:spacing w:before="120" w:after="12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Điều 2.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Phạm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điều chỉnh và đối tượng áp dụng</w:t>
      </w:r>
    </w:p>
    <w:p w:rsidR="0053430F" w:rsidRPr="0053430F" w:rsidRDefault="0053430F" w:rsidP="007338DF">
      <w:pPr>
        <w:pStyle w:val="ListParagraph"/>
        <w:numPr>
          <w:ilvl w:val="0"/>
          <w:numId w:val="8"/>
        </w:numPr>
        <w:spacing w:before="120" w:after="12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Quy </w:t>
      </w:r>
      <w:r w:rsidR="000417B7">
        <w:rPr>
          <w:rFonts w:ascii="Times New Roman" w:hAnsi="Times New Roman"/>
          <w:sz w:val="28"/>
          <w:szCs w:val="28"/>
        </w:rPr>
        <w:t>định</w:t>
      </w:r>
      <w:r>
        <w:rPr>
          <w:rFonts w:ascii="Times New Roman" w:hAnsi="Times New Roman"/>
          <w:sz w:val="28"/>
          <w:szCs w:val="28"/>
        </w:rPr>
        <w:t xml:space="preserve"> này điều chỉnh </w:t>
      </w:r>
      <w:r w:rsidR="00967A52">
        <w:rPr>
          <w:rFonts w:ascii="Times New Roman" w:hAnsi="Times New Roman"/>
          <w:sz w:val="28"/>
          <w:szCs w:val="28"/>
        </w:rPr>
        <w:t xml:space="preserve">việc xây dựng, </w:t>
      </w:r>
      <w:r w:rsidRPr="008F6EDD">
        <w:rPr>
          <w:rFonts w:ascii="Times New Roman" w:hAnsi="Times New Roman" w:cs="Times New Roman"/>
          <w:sz w:val="28"/>
          <w:szCs w:val="28"/>
        </w:rPr>
        <w:t xml:space="preserve">triển khai thực hiện </w:t>
      </w:r>
      <w:r>
        <w:rPr>
          <w:rFonts w:ascii="Times New Roman" w:hAnsi="Times New Roman" w:cs="Times New Roman"/>
          <w:sz w:val="28"/>
          <w:szCs w:val="28"/>
        </w:rPr>
        <w:t xml:space="preserve">các </w:t>
      </w:r>
      <w:r w:rsidRPr="0053430F">
        <w:rPr>
          <w:rFonts w:ascii="Times New Roman" w:hAnsi="Times New Roman" w:cs="Times New Roman"/>
          <w:sz w:val="28"/>
          <w:szCs w:val="28"/>
        </w:rPr>
        <w:t>VBQPPL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DD">
        <w:rPr>
          <w:rFonts w:ascii="Times New Roman" w:hAnsi="Times New Roman" w:cs="Times New Roman"/>
          <w:sz w:val="28"/>
          <w:szCs w:val="28"/>
        </w:rPr>
        <w:t xml:space="preserve">do </w:t>
      </w:r>
      <w:r w:rsidR="000417B7">
        <w:rPr>
          <w:rFonts w:ascii="Times New Roman" w:hAnsi="Times New Roman" w:cs="Times New Roman"/>
          <w:sz w:val="28"/>
          <w:szCs w:val="28"/>
        </w:rPr>
        <w:t>N</w:t>
      </w:r>
      <w:r w:rsidRPr="008F6EDD">
        <w:rPr>
          <w:rFonts w:ascii="Times New Roman" w:hAnsi="Times New Roman" w:cs="Times New Roman"/>
          <w:sz w:val="28"/>
          <w:szCs w:val="28"/>
        </w:rPr>
        <w:t>hà nước ban hành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D8F">
        <w:rPr>
          <w:rFonts w:ascii="Times New Roman" w:hAnsi="Times New Roman" w:cs="Times New Roman"/>
          <w:sz w:val="28"/>
          <w:szCs w:val="28"/>
        </w:rPr>
        <w:t xml:space="preserve">tại </w:t>
      </w:r>
      <w:r>
        <w:rPr>
          <w:rFonts w:ascii="Times New Roman" w:hAnsi="Times New Roman" w:cs="Times New Roman"/>
          <w:sz w:val="28"/>
          <w:szCs w:val="28"/>
        </w:rPr>
        <w:t>ĐHQG-HCM.</w:t>
      </w:r>
    </w:p>
    <w:p w:rsidR="00BD6FBF" w:rsidRPr="00A53E20" w:rsidRDefault="008F6EDD" w:rsidP="007338DF">
      <w:pPr>
        <w:pStyle w:val="ListParagraph"/>
        <w:numPr>
          <w:ilvl w:val="0"/>
          <w:numId w:val="8"/>
        </w:numPr>
        <w:tabs>
          <w:tab w:val="left" w:pos="3935"/>
        </w:tabs>
        <w:spacing w:before="120" w:after="120" w:line="336" w:lineRule="auto"/>
        <w:ind w:left="709"/>
        <w:jc w:val="both"/>
      </w:pPr>
      <w:r w:rsidRPr="00A53E20">
        <w:rPr>
          <w:rFonts w:ascii="Times New Roman" w:hAnsi="Times New Roman" w:cs="Times New Roman"/>
          <w:sz w:val="28"/>
          <w:szCs w:val="28"/>
        </w:rPr>
        <w:t xml:space="preserve">VBQPPL được triển khai trong toàn ĐHQG-HCM là </w:t>
      </w:r>
      <w:r w:rsidR="00AC70C6" w:rsidRPr="00A53E20">
        <w:rPr>
          <w:rFonts w:ascii="Times New Roman" w:hAnsi="Times New Roman" w:cs="Times New Roman"/>
          <w:sz w:val="28"/>
          <w:szCs w:val="28"/>
        </w:rPr>
        <w:t>văn bản do cơ quan nhà nước ban hành hoặc phối hợp ban hành theo thẩm quyền,</w:t>
      </w:r>
      <w:r w:rsidRPr="00A53E20">
        <w:rPr>
          <w:rFonts w:ascii="Times New Roman" w:hAnsi="Times New Roman" w:cs="Times New Roman"/>
          <w:sz w:val="28"/>
          <w:szCs w:val="28"/>
        </w:rPr>
        <w:t xml:space="preserve"> </w:t>
      </w:r>
      <w:r w:rsidR="00BD6FBF" w:rsidRPr="00A53E20">
        <w:rPr>
          <w:rFonts w:ascii="Times New Roman" w:hAnsi="Times New Roman" w:cs="Times New Roman"/>
          <w:sz w:val="28"/>
          <w:szCs w:val="28"/>
        </w:rPr>
        <w:t xml:space="preserve">liên quan đến các lĩnh vực </w:t>
      </w:r>
      <w:r w:rsidR="0097084C" w:rsidRPr="00A53E20">
        <w:rPr>
          <w:rFonts w:ascii="Times New Roman" w:hAnsi="Times New Roman" w:cs="Times New Roman"/>
          <w:sz w:val="28"/>
          <w:szCs w:val="28"/>
        </w:rPr>
        <w:t>quản lý nhà nước mà ĐHQG-HCM là đối tượng áp dụng của văn bản đó.</w:t>
      </w:r>
      <w:r w:rsidR="00F1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DF" w:rsidRDefault="008F6EDD" w:rsidP="007338DF">
      <w:pPr>
        <w:pStyle w:val="ListParagraph"/>
        <w:numPr>
          <w:ilvl w:val="0"/>
          <w:numId w:val="8"/>
        </w:numPr>
        <w:spacing w:before="120" w:after="120" w:line="33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 </w:t>
      </w:r>
      <w:r w:rsidR="00B64891">
        <w:rPr>
          <w:rFonts w:ascii="Times New Roman" w:hAnsi="Times New Roman" w:cs="Times New Roman"/>
          <w:sz w:val="28"/>
          <w:szCs w:val="28"/>
        </w:rPr>
        <w:t>định</w:t>
      </w:r>
      <w:r w:rsidR="003F2C0E">
        <w:rPr>
          <w:rFonts w:ascii="Times New Roman" w:hAnsi="Times New Roman" w:cs="Times New Roman"/>
          <w:sz w:val="28"/>
          <w:szCs w:val="28"/>
        </w:rPr>
        <w:t xml:space="preserve"> về việc triển khai các VBQPPL </w:t>
      </w:r>
      <w:r w:rsidR="00121D80">
        <w:rPr>
          <w:rFonts w:ascii="Times New Roman" w:hAnsi="Times New Roman" w:cs="Times New Roman"/>
          <w:sz w:val="28"/>
          <w:szCs w:val="28"/>
        </w:rPr>
        <w:t>(</w:t>
      </w:r>
      <w:r w:rsidR="00121D80" w:rsidRPr="00121D80">
        <w:rPr>
          <w:rFonts w:ascii="Times New Roman" w:hAnsi="Times New Roman" w:cs="Times New Roman"/>
          <w:i/>
          <w:sz w:val="28"/>
          <w:szCs w:val="28"/>
        </w:rPr>
        <w:t>sau đây gọi tắ</w:t>
      </w:r>
      <w:r w:rsidR="00B64891">
        <w:rPr>
          <w:rFonts w:ascii="Times New Roman" w:hAnsi="Times New Roman" w:cs="Times New Roman"/>
          <w:i/>
          <w:sz w:val="28"/>
          <w:szCs w:val="28"/>
        </w:rPr>
        <w:t>t là Quy định</w:t>
      </w:r>
      <w:r w:rsidR="00121D80">
        <w:rPr>
          <w:rFonts w:ascii="Times New Roman" w:hAnsi="Times New Roman" w:cs="Times New Roman"/>
          <w:sz w:val="28"/>
          <w:szCs w:val="28"/>
        </w:rPr>
        <w:t xml:space="preserve"> </w:t>
      </w:r>
      <w:r w:rsidR="00121D80" w:rsidRPr="00121D80">
        <w:rPr>
          <w:rFonts w:ascii="Times New Roman" w:hAnsi="Times New Roman" w:cs="Times New Roman"/>
          <w:i/>
          <w:sz w:val="28"/>
          <w:szCs w:val="28"/>
        </w:rPr>
        <w:t>triển khai</w:t>
      </w:r>
      <w:r w:rsidR="00121D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áp dụng đối với Văn phòng, các Ban chức năng ĐHQG-HCM.</w:t>
      </w:r>
    </w:p>
    <w:p w:rsidR="007338DF" w:rsidRDefault="007338DF" w:rsidP="007338DF">
      <w:pPr>
        <w:pStyle w:val="ListParagraph"/>
        <w:numPr>
          <w:ilvl w:val="0"/>
          <w:numId w:val="8"/>
        </w:numPr>
        <w:spacing w:before="120" w:after="120" w:line="336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7338DF" w:rsidSect="002A3558">
          <w:footerReference w:type="default" r:id="rId8"/>
          <w:pgSz w:w="11907" w:h="16840" w:code="9"/>
          <w:pgMar w:top="1134" w:right="1134" w:bottom="1134" w:left="1701" w:header="720" w:footer="0" w:gutter="0"/>
          <w:cols w:space="720"/>
          <w:docGrid w:linePitch="360"/>
        </w:sectPr>
      </w:pPr>
    </w:p>
    <w:p w:rsidR="00AC70C6" w:rsidRPr="00A53E20" w:rsidRDefault="00E62E42" w:rsidP="00A53E20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E20">
        <w:rPr>
          <w:rFonts w:ascii="Times New Roman" w:hAnsi="Times New Roman" w:cs="Times New Roman"/>
          <w:b/>
          <w:sz w:val="28"/>
          <w:szCs w:val="28"/>
        </w:rPr>
        <w:lastRenderedPageBreak/>
        <w:t>Điều 3.</w:t>
      </w:r>
      <w:proofErr w:type="gramEnd"/>
      <w:r w:rsidRPr="00A53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FCF" w:rsidRPr="00A53E20">
        <w:rPr>
          <w:rFonts w:ascii="Times New Roman" w:hAnsi="Times New Roman" w:cs="Times New Roman"/>
          <w:b/>
          <w:sz w:val="28"/>
          <w:szCs w:val="28"/>
        </w:rPr>
        <w:t>Quy trình</w:t>
      </w:r>
      <w:r w:rsidR="004474F4" w:rsidRPr="00A53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04" w:rsidRPr="00A53E20">
        <w:rPr>
          <w:rFonts w:ascii="Times New Roman" w:hAnsi="Times New Roman" w:cs="Times New Roman"/>
          <w:b/>
          <w:sz w:val="28"/>
          <w:szCs w:val="28"/>
        </w:rPr>
        <w:t>triển khai văn bản quy phạm pháp luậ</w:t>
      </w:r>
      <w:r w:rsidR="00AC70C6" w:rsidRPr="00A53E20">
        <w:rPr>
          <w:rFonts w:ascii="Times New Roman" w:hAnsi="Times New Roman" w:cs="Times New Roman"/>
          <w:b/>
          <w:sz w:val="28"/>
          <w:szCs w:val="28"/>
        </w:rPr>
        <w:t>t</w:t>
      </w:r>
    </w:p>
    <w:p w:rsidR="00FC29CC" w:rsidRPr="00E62E42" w:rsidRDefault="00AA2ECE" w:rsidP="003465C2">
      <w:pPr>
        <w:pStyle w:val="ListParagraph"/>
        <w:numPr>
          <w:ilvl w:val="0"/>
          <w:numId w:val="6"/>
        </w:num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2ECE">
        <w:rPr>
          <w:rFonts w:ascii="Times New Roman" w:hAnsi="Times New Roman" w:cs="Times New Roman"/>
          <w:b/>
          <w:noProof/>
          <w:sz w:val="28"/>
          <w:szCs w:val="28"/>
        </w:rPr>
        <w:pict>
          <v:group id="Group 19" o:spid="_x0000_s1046" style="position:absolute;left:0;text-align:left;margin-left:-14.65pt;margin-top:18.5pt;width:479.85pt;height:702.3pt;z-index:251686912;mso-width-relative:margin;mso-height-relative:margin" coordorigin="-736,1094" coordsize="58291,8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3" o:spid="_x0000_s1027" type="#_x0000_t67" style="position:absolute;left:11513;top:6047;width:456;height:18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1z8EA&#10;AADaAAAADwAAAGRycy9kb3ducmV2LnhtbESPQYvCMBSE7wv+h/CEva2pCiK1qYgiyuoiVr0/mmdb&#10;bF5KE7X+e7OwsMdhZr5hknlnavGg1lWWFQwHEQji3OqKCwXn0/prCsJ5ZI21ZVLwIgfztPeRYKzt&#10;k4/0yHwhAoRdjApK75tYSpeXZNANbEMcvKttDfog20LqFp8Bbmo5iqKJNFhxWCixoWVJ+S27GwUZ&#10;je3PvrZ++n04vS7LfMO7FSv12e8WMxCeOv8f/mtvtYIx/F4JN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Sdc/BAAAA2gAAAA8AAAAAAAAAAAAAAAAAmAIAAGRycy9kb3du&#10;cmV2LnhtbFBLBQYAAAAABAAEAPUAAACGAwAAAAA=&#10;" adj="18996" fillcolor="white [3201]" strokecolor="#f79646 [3209]" strokeweight="2pt"/>
            <v:rect id="Rectangle 4" o:spid="_x0000_s1028" style="position:absolute;left:-736;top:20667;width:23889;height:7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<v:textbox>
                <w:txbxContent>
                  <w:p w:rsidR="00D326FD" w:rsidRPr="00813D96" w:rsidRDefault="003465C2" w:rsidP="00D326F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Bước 2.</w:t>
                    </w:r>
                    <w:proofErr w:type="gramEnd"/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326F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Ban TTPC tiếp nhận và tiến hành nghiên cứu, xem xét nội dung các VB</w:t>
                    </w:r>
                    <w:r w:rsidR="0053430F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QP</w:t>
                    </w:r>
                    <w:r w:rsidR="00D326F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PL</w:t>
                    </w:r>
                    <w:r w:rsidR="008D6A1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</w:p>
                </w:txbxContent>
              </v:textbox>
            </v:rect>
            <v:rect id="Rectangle 6" o:spid="_x0000_s1029" style="position:absolute;left:-736;top:31072;width:25128;height:1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<v:textbox>
                <w:txbxContent>
                  <w:p w:rsidR="00411596" w:rsidRPr="00813D96" w:rsidRDefault="003465C2" w:rsidP="0041159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Bước </w:t>
                    </w:r>
                    <w:r w:rsidR="0053430F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  <w:r w:rsidR="00B429A1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2F6FEE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Đối với VBQPPL cần x</w:t>
                    </w:r>
                    <w:r w:rsidR="00B429A1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ây dựng hướng dẫn triển khai: </w:t>
                    </w:r>
                    <w:r w:rsidR="008D6A1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Ban TTPC gửi công văn yêu cầu </w:t>
                    </w:r>
                    <w:r w:rsidR="00957C6B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Văn phòng, </w:t>
                    </w:r>
                    <w:r w:rsidR="008D6A1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Ban chức năng có lĩnh vực quản lý liên quan xây dựng </w:t>
                    </w:r>
                    <w:r w:rsidR="0053430F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hướng dẫn</w:t>
                    </w:r>
                    <w:r w:rsidR="008D6A1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BB7378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tại</w:t>
                    </w:r>
                    <w:r w:rsidR="0035257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ĐHQ</w:t>
                    </w:r>
                    <w:r w:rsidR="008D6A1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G-HCM</w:t>
                    </w:r>
                  </w:p>
                </w:txbxContent>
              </v:textbox>
            </v:rect>
            <v:rect id="Rectangle 8" o:spid="_x0000_s1030" style="position:absolute;left:-548;top:63954;width:30567;height:11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SbwA&#10;AADaAAAADwAAAGRycy9kb3ducmV2LnhtbERPuwrCMBTdBf8hXMFNUx1UqlFEEOxQxEdxvTTXttjc&#10;lCZq/XszCI6H815tOlOLF7WusqxgMo5AEOdWV1wouF72owUI55E11pZJwYccbNb93gpjbd98otfZ&#10;FyKEsItRQel9E0vp8pIMurFtiAN3t61BH2BbSN3iO4SbWk6jaCYNVhwaSmxoV1L+OD+NgnSWplNM&#10;sluWZLvEzSf66O9a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e5BJvAAAANoAAAAPAAAAAAAAAAAAAAAAAJgCAABkcnMvZG93bnJldi54&#10;bWxQSwUGAAAAAAQABAD1AAAAgQMAAAAA&#10;" fillcolor="white [3201]" strokecolor="#f79646 [3209]" strokeweight="2pt">
              <v:textbox>
                <w:txbxContent>
                  <w:p w:rsidR="008D6A1D" w:rsidRPr="007338DF" w:rsidRDefault="003465C2" w:rsidP="008D6A1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7338D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Bước </w:t>
                    </w:r>
                    <w:r w:rsidR="0053430F" w:rsidRPr="007338D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5</w:t>
                    </w:r>
                    <w:r w:rsidRPr="007338D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7338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8D6A1D" w:rsidRPr="007338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Ban TTPC kiểm tra lại toàn bộ Hướng dẫn áp dụng VB</w:t>
                    </w:r>
                    <w:r w:rsidR="00DD0412" w:rsidRPr="007338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QP</w:t>
                    </w:r>
                    <w:r w:rsidR="008D6A1D" w:rsidRPr="007338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PL về mặt pháp lý</w:t>
                    </w:r>
                    <w:r w:rsid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và </w:t>
                    </w:r>
                    <w:r w:rsidR="00B33F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nội dung</w:t>
                    </w:r>
                    <w:r w:rsidR="00EB4C22" w:rsidRPr="007338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 w:rsidR="00B33F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Nếu dự thảo cần hiệu</w:t>
                    </w:r>
                    <w:r w:rsid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B33F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chỉnh về mặt nộ</w:t>
                    </w:r>
                    <w:r w:rsid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</w:t>
                    </w:r>
                    <w:r w:rsidR="00B33F4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dung, Ban TTPC chuyển lại đơn vị chịu trách nhiệm soạn thảo</w:t>
                    </w:r>
                  </w:p>
                  <w:p w:rsidR="00496358" w:rsidRPr="00651AD5" w:rsidRDefault="00496358" w:rsidP="00496358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</w:p>
                </w:txbxContent>
              </v:textbox>
            </v:rect>
            <v:rect id="Rectangle 10" o:spid="_x0000_s1031" style="position:absolute;left:36112;top:78826;width:20149;height:11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H1c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fVwgAAANsAAAAPAAAAAAAAAAAAAAAAAJgCAABkcnMvZG93&#10;bnJldi54bWxQSwUGAAAAAAQABAD1AAAAhwMAAAAA&#10;" fillcolor="white [3201]" strokecolor="#f79646 [3209]" strokeweight="2pt">
              <v:textbox>
                <w:txbxContent>
                  <w:p w:rsidR="00651AD5" w:rsidRPr="00813D96" w:rsidRDefault="003465C2" w:rsidP="00651AD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Bước </w:t>
                    </w:r>
                    <w:r w:rsidR="00DD0412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7</w:t>
                    </w:r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651AD5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Văn phòng phát hành Hướng dẫn áp dụng VB</w:t>
                    </w:r>
                    <w:r w:rsidR="00321CA7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QP</w:t>
                    </w:r>
                    <w:r w:rsidR="00651AD5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PL đã được phê duyệt</w:t>
                    </w:r>
                  </w:p>
                </w:txbxContent>
              </v:textbox>
            </v:rect>
            <v:shape id="Down Arrow 12" o:spid="_x0000_s1032" type="#_x0000_t67" style="position:absolute;left:11027;top:27971;width:456;height:2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Ea8QA&#10;AADbAAAADwAAAGRycy9kb3ducmV2LnhtbERPS2vCQBC+C/6HZQq9hGZjoMWmriKCIHiQRqU9Dtlp&#10;EpqdDdnNw/76bqHgbT6+56w2k2nEQJ2rLStYxAkI4sLqmksFl/P+aQnCeWSNjWVScCMHm/V8tsJM&#10;25Hfach9KUIIuwwVVN63mZSuqMigi21LHLgv2xn0AXal1B2OIdw0Mk2SF2mw5tBQYUu7iorvvDcK&#10;Xg/P9theP/rxFEU/n7tbejpiqtTjw7R9A+Fp8nfxv/ugw/wU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RGvEAAAA2wAAAA8AAAAAAAAAAAAAAAAAmAIAAGRycy9k&#10;b3ducmV2LnhtbFBLBQYAAAAABAAEAPUAAACJAwAAAAA=&#10;" adj="19696" fillcolor="#4f81bd [3204]" strokecolor="#243f60 [1604]" strokeweight="2pt"/>
            <v:shape id="Down Arrow 13" o:spid="_x0000_s1033" type="#_x0000_t67" style="position:absolute;left:11298;top:17438;width:462;height:25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jsIA&#10;AADbAAAADwAAAGRycy9kb3ducmV2LnhtbESPQWsCMRCF74L/IYzQmyZaENkaRYRKwYOsCr0Om+lu&#10;6Gay3aRx++8bQfA2w3vzvjfr7eBakagP1rOG+UyBIK68sVxruF7epysQISIbbD2Thj8KsN2MR2ss&#10;jL9xSekca5FDOBSooYmxK6QMVUMOw8x3xFn78r3DmNe+lqbHWw53rVwotZQOLWdCgx3tG6q+z78u&#10;c4+Mpv6xSX2qZTomW+5Oh1Lrl8mwewMRaYhP8+P6w+T6r3D/JQ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6KOwgAAANsAAAAPAAAAAAAAAAAAAAAAAJgCAABkcnMvZG93&#10;bnJldi54bWxQSwUGAAAAAAQABAD1AAAAhwMAAAAA&#10;" adj="19614" fillcolor="#4f81bd [3204]" strokecolor="#243f60 [1604]" strokeweight="2pt"/>
            <v:shape id="Down Arrow 15" o:spid="_x0000_s1034" type="#_x0000_t67" style="position:absolute;left:10958;top:45413;width:456;height:1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bVMMA&#10;AADbAAAADwAAAGRycy9kb3ducmV2LnhtbESPS2/CMBCE70j9D9ZW4gYORUAVMKgg8Tjy6n2Jt3HU&#10;eB1iA4Ffj5Eq9barmfl2djJrbCmuVPvCsYJeNwFBnDldcK7geFh2PkH4gKyxdEwK7uRhNn1rTTDV&#10;7sY7uu5DLiKEfYoKTAhVKqXPDFn0XVcRR+3H1RZDXOtc6hpvEW5L+ZEkQ2mx4HjBYEULQ9nv/mIj&#10;xYwux/nj9L1bzUfrst97nLd8UKr93nyNQQRqwr/5L73Rsf4AXr/EAe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bVMMAAADbAAAADwAAAAAAAAAAAAAAAACYAgAAZHJzL2Rv&#10;d25yZXYueG1sUEsFBgAAAAAEAAQA9QAAAIgDAAAAAA==&#10;" adj="18499" fillcolor="#4f81bd [3204]" strokecolor="#243f60 [1604]" strokeweight="2pt"/>
            <v:shape id="Down Arrow 16" o:spid="_x0000_s1035" type="#_x0000_t67" style="position:absolute;left:10452;top:61374;width:456;height:1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SCsEA&#10;AADbAAAADwAAAGRycy9kb3ducmV2LnhtbERPTYvCMBC9L/gfwgh7W9N6EKlGEdFlkfWgu8Xr2Ixt&#10;sZnUJGr990ZY2Ns83udM551pxI2cry0rSAcJCOLC6ppLBb8/648xCB+QNTaWScGDPMxnvbcpZtre&#10;eUe3fShFDGGfoYIqhDaT0hcVGfQD2xJH7mSdwRChK6V2eI/hppHDJBlJgzXHhgpbWlZUnPdXo+Cy&#10;KvLDJ22+03R75pyOzdAdc6Xe+91iAiJQF/7Ff+4vHeeP4PV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0EgrBAAAA2wAAAA8AAAAAAAAAAAAAAAAAmAIAAGRycy9kb3du&#10;cmV2LnhtbFBLBQYAAAAABAAEAPUAAACGAwAAAAA=&#10;" adj="18849" fillcolor="#4f81bd [3204]" strokecolor="#243f60 [1604]" strokeweight="2pt"/>
            <v:shape id="Down Arrow 17" o:spid="_x0000_s1036" type="#_x0000_t67" style="position:absolute;left:10309;top:75586;width:456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3kcIA&#10;AADbAAAADwAAAGRycy9kb3ducmV2LnhtbERPTWvCQBC9C/6HZYTedBMPtqSuoRQVKe2h2uB1zI5J&#10;SHY27m41/ffdQsHbPN7nLPPBdOJKzjeWFaSzBARxaXXDlYKvw2b6BMIHZI2dZVLwQx7y1Xi0xEzb&#10;G3/SdR8qEUPYZ6igDqHPpPRlTQb9zPbEkTtbZzBE6CqpHd5iuOnkPEkW0mDDsaHGnl5rKtv9t1Fw&#10;WZfFcUtv72n60XJBp27uToVSD5Ph5RlEoCHcxf/unY7zH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LeRwgAAANsAAAAPAAAAAAAAAAAAAAAAAJgCAABkcnMvZG93&#10;bnJldi54bWxQSwUGAAAAAAQABAD1AAAAhwMAAAAA&#10;" adj="18849" fillcolor="#4f81bd [3204]" strokecolor="#243f60 [1604]" strokeweight="2pt"/>
            <v:rect id="Rectangle 21" o:spid="_x0000_s1037" style="position:absolute;left:34229;top:35542;width:23325;height:163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<v:textbox>
                <w:txbxContent>
                  <w:p w:rsidR="00A95723" w:rsidRPr="00813D96" w:rsidRDefault="003465C2" w:rsidP="00957C6B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Bước </w:t>
                    </w:r>
                    <w:r w:rsidR="0053430F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  <w:r w:rsidR="00B429A1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</w:t>
                    </w:r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B33F42" w:rsidRPr="00813D9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Đối với VBQPPL không cần văn bản hướng dẫn</w:t>
                    </w:r>
                    <w:r w:rsidR="00B33F42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53430F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Ban Thanh tra – Pháp chế phối hợp </w:t>
                    </w:r>
                    <w:r w:rsidR="00957C6B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Văn phòng, </w:t>
                    </w:r>
                    <w:r w:rsidR="000937DD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Ban chức năng </w:t>
                    </w:r>
                    <w:r w:rsidR="00DA0C27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tổ chức </w:t>
                    </w:r>
                    <w:r w:rsidR="00957C6B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phổ biến </w:t>
                    </w:r>
                    <w:r w:rsidR="0053430F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VBQPPL</w:t>
                    </w:r>
                    <w:r w:rsidR="00957C6B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trong toàn ĐHQG-HCM</w:t>
                    </w:r>
                  </w:p>
                </w:txbxContent>
              </v:textbox>
            </v:rect>
            <v:rect id="Rectangle 22" o:spid="_x0000_s1038" style="position:absolute;left:331;top:8624;width:22239;height:8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<v:textbox>
                <w:txbxContent>
                  <w:p w:rsidR="0024065D" w:rsidRPr="00AA1FE4" w:rsidRDefault="0024065D" w:rsidP="00AA1FE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</w:pPr>
                    <w:proofErr w:type="gramStart"/>
                    <w:r w:rsidRPr="007338DF">
                      <w:rPr>
                        <w:rFonts w:ascii="Times New Roman" w:hAnsi="Times New Roman" w:cs="Times New Roman"/>
                        <w:b/>
                        <w:sz w:val="24"/>
                        <w:szCs w:val="26"/>
                      </w:rPr>
                      <w:t>Bước 1</w:t>
                    </w:r>
                    <w:r w:rsidRPr="007338DF"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  <w:t>.</w:t>
                    </w:r>
                    <w:proofErr w:type="gramEnd"/>
                    <w:r w:rsidRPr="007338DF"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  <w:t xml:space="preserve"> Bộ phận văn </w:t>
                    </w:r>
                    <w:proofErr w:type="gramStart"/>
                    <w:r w:rsidRPr="007338DF"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  <w:t>thư</w:t>
                    </w:r>
                    <w:proofErr w:type="gramEnd"/>
                    <w:r w:rsidRPr="007338DF"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  <w:t xml:space="preserve"> củ</w:t>
                    </w:r>
                    <w:r w:rsidR="001B7B0C" w:rsidRPr="007338DF"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  <w:t>a V</w:t>
                    </w:r>
                    <w:r w:rsidRPr="007338DF">
                      <w:rPr>
                        <w:rFonts w:ascii="Times New Roman" w:hAnsi="Times New Roman" w:cs="Times New Roman"/>
                        <w:sz w:val="24"/>
                        <w:szCs w:val="26"/>
                      </w:rPr>
                      <w:t>ăn phòng tiếp nhận, làm thủ tục văn thư, chuyển giao cho Ban TTPC</w:t>
                    </w:r>
                  </w:p>
                </w:txbxContent>
              </v:textbox>
            </v:rect>
            <v:rect id="Rectangle 24" o:spid="_x0000_s1039" style="position:absolute;left:-548;top:47895;width:25367;height:12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<v:textbox>
                <w:txbxContent>
                  <w:p w:rsidR="0024065D" w:rsidRDefault="0024065D" w:rsidP="0024065D">
                    <w:pPr>
                      <w:jc w:val="center"/>
                    </w:pPr>
                    <w:proofErr w:type="gramStart"/>
                    <w:r w:rsidRPr="003465C2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Bước </w:t>
                    </w:r>
                    <w:r w:rsidR="0053430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4</w:t>
                    </w:r>
                    <w:r w:rsidRPr="003465C2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.</w:t>
                    </w:r>
                    <w:proofErr w:type="gramEnd"/>
                    <w:r w:rsidR="00B33F42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</w:t>
                    </w:r>
                    <w:r w:rsidR="00B33F42" w:rsidRPr="00B33F4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Văn phòng</w:t>
                    </w:r>
                    <w:r w:rsidR="00B33F42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651AD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Ban chức năng</w:t>
                    </w:r>
                    <w:r w:rsidR="00B429A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tổ chức biên soạn hướng dẫn triển khai, </w:t>
                    </w:r>
                    <w:r w:rsidRPr="00651AD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lấy ý kiến góp ý, tổng hợp, tiếp </w:t>
                    </w:r>
                    <w:proofErr w:type="gramStart"/>
                    <w:r w:rsidRPr="00651AD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thu</w:t>
                    </w:r>
                    <w:proofErr w:type="gramEnd"/>
                    <w:r w:rsidRPr="00651AD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các ý kiến góp ý và điều chỉnh</w:t>
                    </w:r>
                    <w:r w:rsidR="00DA0C27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dự thảo</w:t>
                    </w:r>
                    <w:r w:rsidR="00B429A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;</w:t>
                    </w:r>
                    <w:r w:rsidR="00DA0C27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sau đó gửi về Ban TTPC</w:t>
                    </w:r>
                  </w:p>
                </w:txbxContent>
              </v:textbox>
            </v:rect>
            <v:rect id="Rectangle 27" o:spid="_x0000_s1040" style="position:absolute;left:-537;top:78199;width:30555;height:12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f79646 [3209]" strokeweight="2pt">
              <v:textbox>
                <w:txbxContent>
                  <w:p w:rsidR="0024065D" w:rsidRPr="00813D96" w:rsidRDefault="0024065D" w:rsidP="0024065D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Bước </w:t>
                    </w:r>
                    <w:r w:rsidR="00DD0412"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6</w:t>
                    </w:r>
                    <w:r w:rsidRPr="00813D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Ban TTPC trình Giám đốc xem xét, phê duyệt Hướng dẫn áp dụng VB</w:t>
                    </w:r>
                    <w:r w:rsidR="00321CA7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QP</w:t>
                    </w:r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PL</w:t>
                    </w:r>
                    <w:r w:rsidR="00813D96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Hướng dẫn được phê duyệt sẽ thực hiện tiếp bước 7, hướng dẫn không được phê duyệt sẽ</w:t>
                    </w:r>
                    <w:r w:rsidR="005761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đượcchuyển lại Ban TTPC</w:t>
                    </w:r>
                    <w:r w:rsidR="00813D96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quay lại </w:t>
                    </w:r>
                    <w:r w:rsidR="005761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thực hiện </w:t>
                    </w:r>
                    <w:r w:rsidR="00813D96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bước 5</w:t>
                    </w:r>
                  </w:p>
                  <w:p w:rsidR="0024065D" w:rsidRPr="0024065D" w:rsidRDefault="0024065D" w:rsidP="0024065D">
                    <w:pPr>
                      <w:jc w:val="center"/>
                    </w:pPr>
                  </w:p>
                </w:txbxContent>
              </v:textbox>
            </v:rect>
            <v:oval id="Oval 28" o:spid="_x0000_s1041" style="position:absolute;left:1933;top:1094;width:19734;height:42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+s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j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p+sMAAADbAAAADwAAAAAAAAAAAAAAAACYAgAAZHJzL2Rv&#10;d25yZXYueG1sUEsFBgAAAAAEAAQA9QAAAIgDAAAAAA==&#10;" fillcolor="white [3201]" strokecolor="#f79646 [3209]" strokeweight="2pt">
              <v:textbox>
                <w:txbxContent>
                  <w:p w:rsidR="000F6E52" w:rsidRPr="00813D96" w:rsidRDefault="0053430F" w:rsidP="008A3782">
                    <w:pPr>
                      <w:ind w:left="-284"/>
                      <w:jc w:val="center"/>
                      <w:rPr>
                        <w:sz w:val="24"/>
                        <w:szCs w:val="24"/>
                      </w:rPr>
                    </w:pPr>
                    <w:r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VBQPPL</w:t>
                    </w:r>
                    <w:r w:rsidR="008A3782" w:rsidRPr="00813D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42" type="#_x0000_t13" style="position:absolute;left:33290;top:85383;width:1756;height:5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zP8IA&#10;AADaAAAADwAAAGRycy9kb3ducmV2LnhtbESPQYvCMBSE74L/ITzBi6zpFpSla5RFt6JHrR68PZu3&#10;bbF5KU3U+u+NIOxxmJlvmNmiM7W4Uesqywo+xxEI4tzqigsFhyz9+ALhPLLG2jIpeJCDxbzfm2Gi&#10;7Z13dNv7QgQIuwQVlN43iZQuL8mgG9uGOHh/tjXog2wLqVu8B7ipZRxFU2mw4rBQYkPLkvLL/moU&#10;HHerC67PJz/6nZwwXm/T+pylSg0H3c83CE+d/w+/2xutIIb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LM/wgAAANoAAAAPAAAAAAAAAAAAAAAAAJgCAABkcnMvZG93&#10;bnJldi54bWxQSwUGAAAAAAQABAD1AAAAhwMAAAAA&#10;" adj="18409" fillcolor="#4f81bd [3204]" strokecolor="#243f60 [1604]" strokeweight="2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7" o:spid="_x0000_s1043" type="#_x0000_t34" style="position:absolute;left:24348;top:26900;width:9695;height:1253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+sGsUAAADaAAAADwAAAGRycy9kb3ducmV2LnhtbESP3WrCQBSE7wt9h+UUvCl1o1ANqatU&#10;QbE3imkf4DR78tNmz4bsapI+fVcQvBxm5htmsepNLS7Uusqygsk4AkGcWV1xoeDrc/sSg3AeWWNt&#10;mRQM5GC1fHxYYKJtxye6pL4QAcIuQQWl900ipctKMujGtiEOXm5bgz7ItpC6xS7ATS2nUTSTBisO&#10;CyU2tCkp+03PRkGcp3/Fevg5zuNpnm6fv3eHj9edUqOn/v0NhKfe38O39l4rmMP1Srg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+sGsUAAADaAAAADwAAAAAAAAAA&#10;AAAAAAChAgAAZHJzL2Rvd25yZXYueG1sUEsFBgAAAAAEAAQA+QAAAJMDAAAAAA==&#10;" strokecolor="#4579b8 [3044]" strokeweight="3.5pt">
              <v:stroke endarrow="open"/>
            </v:shape>
            <v:shape id="Down Arrow 23" o:spid="_x0000_s1044" type="#_x0000_t67" style="position:absolute;left:11969;top:61374;width:437;height:178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OecQA&#10;AADbAAAADwAAAGRycy9kb3ducmV2LnhtbESP3WrCQBSE7wu+w3IE7+pGA6VEV2kLgkVQ/L0+ZI9J&#10;2uzZkN3o2qd3C4KXw8x8w0znwdTiQq2rLCsYDRMQxLnVFRcKDvvF6zsI55E11pZJwY0czGe9lylm&#10;2l55S5edL0SEsMtQQel9k0np8pIMuqFtiKN3tq1BH2VbSN3iNcJNLcdJ8iYNVhwXSmzoq6T8d9cZ&#10;BeF71PnNNl0s0/Xqrwuf+/Pp+KPUoB8+JiA8Bf8MP9pLrWCc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DnnEAAAA2wAAAA8AAAAAAAAAAAAAAAAAmAIAAGRycy9k&#10;b3ducmV2LnhtbFBLBQYAAAAABAAEAPUAAACJAwAAAAA=&#10;" adj="18961" fillcolor="#4f81bd [3204]" strokecolor="#243f60 [1604]" strokeweight="2pt"/>
            <v:shape id="Down Arrow 25" o:spid="_x0000_s1045" type="#_x0000_t67" style="position:absolute;left:11969;top:75586;width:437;height:17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zlsUA&#10;AADbAAAADwAAAGRycy9kb3ducmV2LnhtbESPQWsCMRSE70L/Q3iCN82qtJTVKFYQFKFFbT0/Ns/d&#10;1c3Lsslq2l9vBKHHYWa+YabzYCpxpcaVlhUMBwkI4szqknMF34dV/x2E88gaK8uk4JcczGcvnSmm&#10;2t54R9e9z0WEsEtRQeF9nUrpsoIMuoGtiaN3so1BH2WTS93gLcJNJUdJ8iYNlhwXCqxpWVB22bdG&#10;QdgMW/+1G6/W48/tXxs+Dqfjz1mpXjcsJiA8Bf8ffrbXWsHoFR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TOWxQAAANsAAAAPAAAAAAAAAAAAAAAAAJgCAABkcnMv&#10;ZG93bnJldi54bWxQSwUGAAAAAAQABAD1AAAAigMAAAAA&#10;" adj="18961" fillcolor="#4f81bd [3204]" strokecolor="#243f60 [1604]" strokeweight="2pt"/>
          </v:group>
        </w:pict>
      </w:r>
      <w:r w:rsidR="0053430F">
        <w:rPr>
          <w:rFonts w:ascii="Times New Roman" w:hAnsi="Times New Roman" w:cs="Times New Roman"/>
          <w:b/>
          <w:sz w:val="28"/>
          <w:szCs w:val="28"/>
        </w:rPr>
        <w:t>S</w:t>
      </w:r>
      <w:r w:rsidR="00A95723" w:rsidRPr="00E62E42">
        <w:rPr>
          <w:rFonts w:ascii="Times New Roman" w:hAnsi="Times New Roman" w:cs="Times New Roman"/>
          <w:b/>
          <w:sz w:val="28"/>
          <w:szCs w:val="28"/>
        </w:rPr>
        <w:t>ơ đồ</w:t>
      </w:r>
      <w:r w:rsidR="00A95723" w:rsidRPr="00E62E42">
        <w:rPr>
          <w:rFonts w:ascii="Times New Roman" w:hAnsi="Times New Roman" w:cs="Times New Roman"/>
          <w:sz w:val="28"/>
          <w:szCs w:val="28"/>
        </w:rPr>
        <w:t>:</w:t>
      </w:r>
    </w:p>
    <w:p w:rsidR="00FC29CC" w:rsidRPr="00FC29CC" w:rsidRDefault="00FC29CC" w:rsidP="00A9572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AA" w:rsidRDefault="00FF51AA" w:rsidP="0058716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16" w:rsidRDefault="00D37616" w:rsidP="0058716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16" w:rsidRDefault="00D37616" w:rsidP="0058716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16" w:rsidRDefault="00D37616" w:rsidP="0058716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16" w:rsidRDefault="00D37616" w:rsidP="0058716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FD" w:rsidRDefault="00D326FD" w:rsidP="0058716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FD" w:rsidRDefault="004474F4" w:rsidP="0058716F">
      <w:pPr>
        <w:pStyle w:val="ListParagraph"/>
        <w:tabs>
          <w:tab w:val="center" w:pos="50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26FD" w:rsidRDefault="00D30019" w:rsidP="0058716F">
      <w:pPr>
        <w:pStyle w:val="ListParagraph"/>
        <w:tabs>
          <w:tab w:val="right" w:pos="9071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26FD" w:rsidRDefault="00D326FD" w:rsidP="0058716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FD" w:rsidRDefault="00D326FD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A1D" w:rsidRDefault="008D6A1D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A1D" w:rsidRDefault="0035257D" w:rsidP="0035257D">
      <w:pPr>
        <w:tabs>
          <w:tab w:val="left" w:pos="6237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26FD" w:rsidRDefault="0035257D" w:rsidP="0035257D">
      <w:pPr>
        <w:tabs>
          <w:tab w:val="left" w:pos="6096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0019" w:rsidRDefault="00D30019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019" w:rsidRDefault="00D30019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FD" w:rsidRDefault="00D326FD" w:rsidP="0035257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FD" w:rsidRDefault="00D326FD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FD" w:rsidRDefault="00D326FD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96" w:rsidRDefault="00411596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96" w:rsidRDefault="00411596" w:rsidP="00341BE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96" w:rsidRDefault="00411596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96" w:rsidRDefault="00411596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596" w:rsidRDefault="00411596" w:rsidP="005871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019" w:rsidRPr="00E62E42" w:rsidRDefault="00D30019" w:rsidP="003F2C0E">
      <w:pPr>
        <w:pStyle w:val="ListParagraph"/>
        <w:numPr>
          <w:ilvl w:val="0"/>
          <w:numId w:val="6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42">
        <w:rPr>
          <w:rFonts w:ascii="Times New Roman" w:hAnsi="Times New Roman" w:cs="Times New Roman"/>
          <w:b/>
          <w:sz w:val="28"/>
          <w:szCs w:val="28"/>
        </w:rPr>
        <w:lastRenderedPageBreak/>
        <w:t>Mô tả quy trình</w:t>
      </w:r>
    </w:p>
    <w:p w:rsidR="003C5AA5" w:rsidRPr="00D9189F" w:rsidRDefault="003573C2" w:rsidP="00C141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9F">
        <w:rPr>
          <w:rFonts w:ascii="Times New Roman" w:hAnsi="Times New Roman" w:cs="Times New Roman"/>
          <w:b/>
          <w:sz w:val="28"/>
          <w:szCs w:val="28"/>
        </w:rPr>
        <w:t>Bướ</w:t>
      </w:r>
      <w:r w:rsidR="003C5AA5" w:rsidRPr="00D9189F">
        <w:rPr>
          <w:rFonts w:ascii="Times New Roman" w:hAnsi="Times New Roman" w:cs="Times New Roman"/>
          <w:b/>
          <w:sz w:val="28"/>
          <w:szCs w:val="28"/>
        </w:rPr>
        <w:t>c 1:</w:t>
      </w:r>
      <w:r w:rsidRPr="00D9189F">
        <w:rPr>
          <w:rFonts w:ascii="Times New Roman" w:hAnsi="Times New Roman" w:cs="Times New Roman"/>
          <w:sz w:val="28"/>
          <w:szCs w:val="28"/>
        </w:rPr>
        <w:t xml:space="preserve"> </w:t>
      </w:r>
      <w:r w:rsidR="00B06004" w:rsidRPr="00D9189F">
        <w:rPr>
          <w:rFonts w:ascii="Times New Roman" w:hAnsi="Times New Roman" w:cs="Times New Roman"/>
          <w:sz w:val="28"/>
          <w:szCs w:val="28"/>
        </w:rPr>
        <w:t>VBQPPL do nhà nước ban hành được gửi đến ĐHQG-HCM</w:t>
      </w:r>
      <w:r w:rsidR="008A3782" w:rsidRPr="00D9189F">
        <w:rPr>
          <w:rFonts w:ascii="Times New Roman" w:hAnsi="Times New Roman" w:cs="Times New Roman"/>
          <w:sz w:val="28"/>
          <w:szCs w:val="28"/>
        </w:rPr>
        <w:t xml:space="preserve"> </w:t>
      </w:r>
      <w:r w:rsidR="00262C10">
        <w:rPr>
          <w:rFonts w:ascii="Times New Roman" w:hAnsi="Times New Roman" w:cs="Times New Roman"/>
          <w:sz w:val="28"/>
          <w:szCs w:val="28"/>
        </w:rPr>
        <w:t>(</w:t>
      </w:r>
      <w:r w:rsidR="00D9189F" w:rsidRPr="00DC435D">
        <w:rPr>
          <w:rFonts w:ascii="Times New Roman" w:hAnsi="Times New Roman" w:cs="Times New Roman"/>
          <w:sz w:val="28"/>
          <w:szCs w:val="28"/>
        </w:rPr>
        <w:t>q</w:t>
      </w:r>
      <w:r w:rsidR="008A3782" w:rsidRPr="00DC435D">
        <w:rPr>
          <w:rFonts w:ascii="Times New Roman" w:hAnsi="Times New Roman" w:cs="Times New Roman"/>
          <w:sz w:val="28"/>
          <w:szCs w:val="28"/>
        </w:rPr>
        <w:t>ua đường bưu điện</w:t>
      </w:r>
      <w:r w:rsidR="00D9189F" w:rsidRPr="00DC435D">
        <w:rPr>
          <w:rFonts w:ascii="Times New Roman" w:hAnsi="Times New Roman" w:cs="Times New Roman"/>
          <w:sz w:val="28"/>
          <w:szCs w:val="28"/>
        </w:rPr>
        <w:t xml:space="preserve"> hoặc được đăng tải trực tiếp trên website của các Bộ/Ngành tương ứng hoặc</w:t>
      </w:r>
      <w:r w:rsidR="00DC435D" w:rsidRPr="00DC435D">
        <w:rPr>
          <w:rFonts w:ascii="Times New Roman" w:hAnsi="Times New Roman" w:cs="Times New Roman"/>
          <w:sz w:val="28"/>
          <w:szCs w:val="28"/>
        </w:rPr>
        <w:t xml:space="preserve"> đăng trên </w:t>
      </w:r>
      <w:r w:rsidR="00D9189F" w:rsidRPr="00DC435D">
        <w:rPr>
          <w:rFonts w:ascii="Times New Roman" w:hAnsi="Times New Roman" w:cs="Times New Roman"/>
          <w:sz w:val="28"/>
          <w:szCs w:val="28"/>
        </w:rPr>
        <w:t>Công báo được Ban TTPC, Văn phòng</w:t>
      </w:r>
      <w:r w:rsidR="00DC435D" w:rsidRPr="00DC435D">
        <w:rPr>
          <w:rFonts w:ascii="Times New Roman" w:hAnsi="Times New Roman" w:cs="Times New Roman"/>
          <w:sz w:val="28"/>
          <w:szCs w:val="28"/>
        </w:rPr>
        <w:t xml:space="preserve"> hoặc</w:t>
      </w:r>
      <w:r w:rsidR="00D9189F" w:rsidRPr="00DC435D">
        <w:rPr>
          <w:rFonts w:ascii="Times New Roman" w:hAnsi="Times New Roman" w:cs="Times New Roman"/>
          <w:sz w:val="28"/>
          <w:szCs w:val="28"/>
        </w:rPr>
        <w:t xml:space="preserve"> Ban chức năng</w:t>
      </w:r>
      <w:r w:rsidR="00DC435D" w:rsidRPr="00DC435D">
        <w:rPr>
          <w:rFonts w:ascii="Times New Roman" w:hAnsi="Times New Roman" w:cs="Times New Roman"/>
          <w:sz w:val="28"/>
          <w:szCs w:val="28"/>
        </w:rPr>
        <w:t xml:space="preserve"> tải về và đăng ký văn bản đến tại bộ phận văn thư</w:t>
      </w:r>
      <w:r w:rsidR="00D9189F" w:rsidRPr="00DC435D">
        <w:rPr>
          <w:rFonts w:ascii="Times New Roman" w:hAnsi="Times New Roman" w:cs="Times New Roman"/>
          <w:sz w:val="28"/>
          <w:szCs w:val="28"/>
        </w:rPr>
        <w:t>)</w:t>
      </w:r>
      <w:r w:rsidR="00262C10">
        <w:rPr>
          <w:rFonts w:ascii="Times New Roman" w:hAnsi="Times New Roman" w:cs="Times New Roman"/>
          <w:sz w:val="28"/>
          <w:szCs w:val="28"/>
        </w:rPr>
        <w:t>.</w:t>
      </w:r>
      <w:r w:rsidR="00D9189F" w:rsidRPr="00D91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C10">
        <w:rPr>
          <w:rFonts w:ascii="Times New Roman" w:hAnsi="Times New Roman" w:cs="Times New Roman"/>
          <w:sz w:val="28"/>
          <w:szCs w:val="28"/>
        </w:rPr>
        <w:t>B</w:t>
      </w:r>
      <w:r w:rsidR="003C5AA5" w:rsidRPr="00D9189F">
        <w:rPr>
          <w:rFonts w:ascii="Times New Roman" w:hAnsi="Times New Roman" w:cs="Times New Roman"/>
          <w:sz w:val="28"/>
          <w:szCs w:val="28"/>
        </w:rPr>
        <w:t xml:space="preserve">ộ phận văn </w:t>
      </w:r>
      <w:proofErr w:type="gramStart"/>
      <w:r w:rsidR="003C5AA5" w:rsidRPr="00D9189F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3C5AA5" w:rsidRPr="00D9189F">
        <w:rPr>
          <w:rFonts w:ascii="Times New Roman" w:hAnsi="Times New Roman" w:cs="Times New Roman"/>
          <w:sz w:val="28"/>
          <w:szCs w:val="28"/>
        </w:rPr>
        <w:t xml:space="preserve"> củ</w:t>
      </w:r>
      <w:r w:rsidR="0091677C" w:rsidRPr="00D9189F">
        <w:rPr>
          <w:rFonts w:ascii="Times New Roman" w:hAnsi="Times New Roman" w:cs="Times New Roman"/>
          <w:sz w:val="28"/>
          <w:szCs w:val="28"/>
        </w:rPr>
        <w:t>a V</w:t>
      </w:r>
      <w:r w:rsidR="003C5AA5" w:rsidRPr="00D9189F">
        <w:rPr>
          <w:rFonts w:ascii="Times New Roman" w:hAnsi="Times New Roman" w:cs="Times New Roman"/>
          <w:sz w:val="28"/>
          <w:szCs w:val="28"/>
        </w:rPr>
        <w:t xml:space="preserve">ăn phòng </w:t>
      </w:r>
      <w:r w:rsidR="001B0DC9" w:rsidRPr="00D9189F">
        <w:rPr>
          <w:rFonts w:ascii="Times New Roman" w:hAnsi="Times New Roman" w:cs="Times New Roman"/>
          <w:sz w:val="28"/>
          <w:szCs w:val="28"/>
        </w:rPr>
        <w:t xml:space="preserve">tiếp </w:t>
      </w:r>
      <w:r w:rsidR="003C5AA5" w:rsidRPr="00D9189F">
        <w:rPr>
          <w:rFonts w:ascii="Times New Roman" w:hAnsi="Times New Roman" w:cs="Times New Roman"/>
          <w:sz w:val="28"/>
          <w:szCs w:val="28"/>
        </w:rPr>
        <w:t xml:space="preserve">nhận </w:t>
      </w:r>
      <w:r w:rsidR="001B0DC9" w:rsidRPr="00D9189F">
        <w:rPr>
          <w:rFonts w:ascii="Times New Roman" w:hAnsi="Times New Roman" w:cs="Times New Roman"/>
          <w:sz w:val="28"/>
          <w:szCs w:val="28"/>
        </w:rPr>
        <w:t>và đăng ký văn bản đến</w:t>
      </w:r>
      <w:r w:rsidR="003C5AA5" w:rsidRPr="00D9189F">
        <w:rPr>
          <w:rFonts w:ascii="Times New Roman" w:hAnsi="Times New Roman" w:cs="Times New Roman"/>
          <w:sz w:val="28"/>
          <w:szCs w:val="28"/>
        </w:rPr>
        <w:t xml:space="preserve">. </w:t>
      </w:r>
      <w:r w:rsidR="00010C01" w:rsidRPr="00D9189F">
        <w:rPr>
          <w:rFonts w:ascii="Times New Roman" w:hAnsi="Times New Roman" w:cs="Times New Roman"/>
          <w:sz w:val="28"/>
          <w:szCs w:val="28"/>
        </w:rPr>
        <w:t>V</w:t>
      </w:r>
      <w:r w:rsidR="00DC435D">
        <w:rPr>
          <w:rFonts w:ascii="Times New Roman" w:hAnsi="Times New Roman" w:cs="Times New Roman"/>
          <w:sz w:val="28"/>
          <w:szCs w:val="28"/>
        </w:rPr>
        <w:t>ăn thư</w:t>
      </w:r>
      <w:r w:rsidR="00010C01" w:rsidRPr="00D9189F">
        <w:rPr>
          <w:rFonts w:ascii="Times New Roman" w:hAnsi="Times New Roman" w:cs="Times New Roman"/>
          <w:sz w:val="28"/>
          <w:szCs w:val="28"/>
        </w:rPr>
        <w:t xml:space="preserve"> phải chuyển giao</w:t>
      </w:r>
      <w:r w:rsidR="00100876" w:rsidRPr="00D9189F">
        <w:rPr>
          <w:rFonts w:ascii="Times New Roman" w:hAnsi="Times New Roman" w:cs="Times New Roman"/>
          <w:sz w:val="28"/>
          <w:szCs w:val="28"/>
        </w:rPr>
        <w:t xml:space="preserve"> </w:t>
      </w:r>
      <w:r w:rsidR="000C49FE" w:rsidRPr="00D9189F">
        <w:rPr>
          <w:rFonts w:ascii="Times New Roman" w:hAnsi="Times New Roman" w:cs="Times New Roman"/>
          <w:sz w:val="28"/>
          <w:szCs w:val="28"/>
        </w:rPr>
        <w:t xml:space="preserve">trực tiếp </w:t>
      </w:r>
      <w:r w:rsidR="00100876" w:rsidRPr="00D9189F">
        <w:rPr>
          <w:rFonts w:ascii="Times New Roman" w:hAnsi="Times New Roman" w:cs="Times New Roman"/>
          <w:sz w:val="28"/>
          <w:szCs w:val="28"/>
        </w:rPr>
        <w:t>VB</w:t>
      </w:r>
      <w:r w:rsidR="00B06004" w:rsidRPr="00D9189F">
        <w:rPr>
          <w:rFonts w:ascii="Times New Roman" w:hAnsi="Times New Roman" w:cs="Times New Roman"/>
          <w:sz w:val="28"/>
          <w:szCs w:val="28"/>
        </w:rPr>
        <w:t>QP</w:t>
      </w:r>
      <w:r w:rsidR="00100876" w:rsidRPr="00D9189F">
        <w:rPr>
          <w:rFonts w:ascii="Times New Roman" w:hAnsi="Times New Roman" w:cs="Times New Roman"/>
          <w:sz w:val="28"/>
          <w:szCs w:val="28"/>
        </w:rPr>
        <w:t>PL</w:t>
      </w:r>
      <w:r w:rsidR="00010C01" w:rsidRPr="00D9189F">
        <w:rPr>
          <w:rFonts w:ascii="Times New Roman" w:hAnsi="Times New Roman" w:cs="Times New Roman"/>
          <w:sz w:val="28"/>
          <w:szCs w:val="28"/>
        </w:rPr>
        <w:t xml:space="preserve"> </w:t>
      </w:r>
      <w:r w:rsidR="000C49FE" w:rsidRPr="00D9189F">
        <w:rPr>
          <w:rFonts w:ascii="Times New Roman" w:hAnsi="Times New Roman" w:cs="Times New Roman"/>
          <w:sz w:val="28"/>
          <w:szCs w:val="28"/>
        </w:rPr>
        <w:t xml:space="preserve">đến Ban Thanh tra – Pháp chế (TTPC) </w:t>
      </w:r>
      <w:r w:rsidR="00010C01" w:rsidRPr="00D9189F">
        <w:rPr>
          <w:rFonts w:ascii="Times New Roman" w:hAnsi="Times New Roman" w:cs="Times New Roman"/>
          <w:sz w:val="28"/>
          <w:szCs w:val="28"/>
        </w:rPr>
        <w:t>ngay sau khi thực hiện các thủ tục về công tác văn thư;</w:t>
      </w:r>
    </w:p>
    <w:p w:rsidR="00BD6FBF" w:rsidRPr="00EF5C7A" w:rsidRDefault="003573C2" w:rsidP="00E62E42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E42">
        <w:rPr>
          <w:rFonts w:ascii="Times New Roman" w:hAnsi="Times New Roman" w:cs="Times New Roman"/>
          <w:b/>
          <w:sz w:val="28"/>
          <w:szCs w:val="28"/>
        </w:rPr>
        <w:t>Bước 2</w:t>
      </w:r>
      <w:r w:rsidR="003C5AA5" w:rsidRPr="00E62E42">
        <w:rPr>
          <w:rFonts w:ascii="Times New Roman" w:hAnsi="Times New Roman" w:cs="Times New Roman"/>
          <w:b/>
          <w:sz w:val="28"/>
          <w:szCs w:val="28"/>
        </w:rPr>
        <w:t>:</w:t>
      </w:r>
      <w:r w:rsidRPr="00E62E42">
        <w:rPr>
          <w:rFonts w:ascii="Times New Roman" w:hAnsi="Times New Roman" w:cs="Times New Roman"/>
          <w:sz w:val="28"/>
          <w:szCs w:val="28"/>
        </w:rPr>
        <w:t xml:space="preserve"> </w:t>
      </w:r>
      <w:r w:rsidR="00B9225C" w:rsidRPr="00E62E42">
        <w:rPr>
          <w:rFonts w:ascii="Times New Roman" w:hAnsi="Times New Roman" w:cs="Times New Roman"/>
          <w:sz w:val="28"/>
          <w:szCs w:val="28"/>
        </w:rPr>
        <w:t xml:space="preserve">Ban </w:t>
      </w:r>
      <w:r w:rsidR="003C5AA5" w:rsidRPr="00E62E42">
        <w:rPr>
          <w:rFonts w:ascii="Times New Roman" w:hAnsi="Times New Roman" w:cs="Times New Roman"/>
          <w:sz w:val="28"/>
          <w:szCs w:val="28"/>
        </w:rPr>
        <w:t>TTPC</w:t>
      </w:r>
      <w:r w:rsidR="00B9225C" w:rsidRPr="00E62E42">
        <w:rPr>
          <w:rFonts w:ascii="Times New Roman" w:hAnsi="Times New Roman" w:cs="Times New Roman"/>
          <w:sz w:val="28"/>
          <w:szCs w:val="28"/>
        </w:rPr>
        <w:t xml:space="preserve"> tiếp nhận văn bản do bộ phận văn </w:t>
      </w:r>
      <w:proofErr w:type="gramStart"/>
      <w:r w:rsidR="00B9225C" w:rsidRPr="00E62E42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B9225C" w:rsidRPr="00E62E42">
        <w:rPr>
          <w:rFonts w:ascii="Times New Roman" w:hAnsi="Times New Roman" w:cs="Times New Roman"/>
          <w:sz w:val="28"/>
          <w:szCs w:val="28"/>
        </w:rPr>
        <w:t xml:space="preserve"> chuyển đến. Sau đó tiến hành nghiên cứu, xem xét nội dung các </w:t>
      </w:r>
      <w:r w:rsidR="003C5AA5" w:rsidRPr="00E62E42">
        <w:rPr>
          <w:rFonts w:ascii="Times New Roman" w:hAnsi="Times New Roman" w:cs="Times New Roman"/>
          <w:sz w:val="28"/>
          <w:szCs w:val="28"/>
        </w:rPr>
        <w:t>VB</w:t>
      </w:r>
      <w:r w:rsidR="00B06004">
        <w:rPr>
          <w:rFonts w:ascii="Times New Roman" w:hAnsi="Times New Roman" w:cs="Times New Roman"/>
          <w:sz w:val="28"/>
          <w:szCs w:val="28"/>
        </w:rPr>
        <w:t>QP</w:t>
      </w:r>
      <w:r w:rsidR="003C5AA5" w:rsidRPr="00E62E42">
        <w:rPr>
          <w:rFonts w:ascii="Times New Roman" w:hAnsi="Times New Roman" w:cs="Times New Roman"/>
          <w:sz w:val="28"/>
          <w:szCs w:val="28"/>
        </w:rPr>
        <w:t>PL</w:t>
      </w:r>
      <w:r w:rsidR="00B9225C" w:rsidRPr="00E62E42">
        <w:rPr>
          <w:rFonts w:ascii="Times New Roman" w:hAnsi="Times New Roman" w:cs="Times New Roman"/>
          <w:sz w:val="28"/>
          <w:szCs w:val="28"/>
        </w:rPr>
        <w:t xml:space="preserve"> trực tiếp điều chỉnh đến </w:t>
      </w:r>
      <w:r w:rsidR="003C5AA5" w:rsidRPr="00E62E42">
        <w:rPr>
          <w:rFonts w:ascii="Times New Roman" w:hAnsi="Times New Roman" w:cs="Times New Roman"/>
          <w:sz w:val="28"/>
          <w:szCs w:val="28"/>
        </w:rPr>
        <w:t>vấn đề</w:t>
      </w:r>
      <w:r w:rsidR="00D66BFC" w:rsidRPr="00E62E42">
        <w:rPr>
          <w:rFonts w:ascii="Times New Roman" w:hAnsi="Times New Roman" w:cs="Times New Roman"/>
          <w:sz w:val="28"/>
          <w:szCs w:val="28"/>
        </w:rPr>
        <w:t xml:space="preserve"> </w:t>
      </w:r>
      <w:r w:rsidR="003C5AA5" w:rsidRPr="00E62E42">
        <w:rPr>
          <w:rFonts w:ascii="Times New Roman" w:hAnsi="Times New Roman" w:cs="Times New Roman"/>
          <w:sz w:val="28"/>
          <w:szCs w:val="28"/>
        </w:rPr>
        <w:t>gì mà</w:t>
      </w:r>
      <w:r w:rsidR="00D66BFC" w:rsidRPr="00E62E42">
        <w:rPr>
          <w:rFonts w:ascii="Times New Roman" w:hAnsi="Times New Roman" w:cs="Times New Roman"/>
          <w:sz w:val="28"/>
          <w:szCs w:val="28"/>
        </w:rPr>
        <w:t xml:space="preserve"> </w:t>
      </w:r>
      <w:r w:rsidR="00B9225C" w:rsidRPr="00E62E42">
        <w:rPr>
          <w:rFonts w:ascii="Times New Roman" w:hAnsi="Times New Roman" w:cs="Times New Roman"/>
          <w:sz w:val="28"/>
          <w:szCs w:val="28"/>
        </w:rPr>
        <w:t xml:space="preserve">ĐHQG-HCM </w:t>
      </w:r>
      <w:r w:rsidR="001B0DC9" w:rsidRPr="00E62E42">
        <w:rPr>
          <w:rFonts w:ascii="Times New Roman" w:hAnsi="Times New Roman" w:cs="Times New Roman"/>
          <w:sz w:val="28"/>
          <w:szCs w:val="28"/>
        </w:rPr>
        <w:t>là</w:t>
      </w:r>
      <w:r w:rsidR="00B9225C" w:rsidRPr="00E62E42">
        <w:rPr>
          <w:rFonts w:ascii="Times New Roman" w:hAnsi="Times New Roman" w:cs="Times New Roman"/>
          <w:sz w:val="28"/>
          <w:szCs w:val="28"/>
        </w:rPr>
        <w:t xml:space="preserve"> đối tượng áp dụng </w:t>
      </w:r>
      <w:r w:rsidR="009E7ABB" w:rsidRPr="00E62E42">
        <w:rPr>
          <w:rFonts w:ascii="Times New Roman" w:hAnsi="Times New Roman" w:cs="Times New Roman"/>
          <w:sz w:val="28"/>
          <w:szCs w:val="28"/>
        </w:rPr>
        <w:t xml:space="preserve">của văn </w:t>
      </w:r>
      <w:r w:rsidR="009E7ABB" w:rsidRPr="00EF5C7A">
        <w:rPr>
          <w:rFonts w:ascii="Times New Roman" w:hAnsi="Times New Roman" w:cs="Times New Roman"/>
          <w:sz w:val="28"/>
          <w:szCs w:val="28"/>
        </w:rPr>
        <w:t xml:space="preserve">bản </w:t>
      </w:r>
      <w:r w:rsidR="00B9225C" w:rsidRPr="00EF5C7A">
        <w:rPr>
          <w:rFonts w:ascii="Times New Roman" w:hAnsi="Times New Roman" w:cs="Times New Roman"/>
          <w:sz w:val="28"/>
          <w:szCs w:val="28"/>
        </w:rPr>
        <w:t>và</w:t>
      </w:r>
      <w:r w:rsidR="003C5AA5" w:rsidRPr="00EF5C7A">
        <w:rPr>
          <w:rFonts w:ascii="Times New Roman" w:hAnsi="Times New Roman" w:cs="Times New Roman"/>
          <w:sz w:val="28"/>
          <w:szCs w:val="28"/>
        </w:rPr>
        <w:t xml:space="preserve"> có</w:t>
      </w:r>
      <w:r w:rsidR="00B9225C" w:rsidRPr="00EF5C7A">
        <w:rPr>
          <w:rFonts w:ascii="Times New Roman" w:hAnsi="Times New Roman" w:cs="Times New Roman"/>
          <w:sz w:val="28"/>
          <w:szCs w:val="28"/>
        </w:rPr>
        <w:t xml:space="preserve"> liên quan đến các lĩnh vực hoạt động của ĐHQG-HCM</w:t>
      </w:r>
      <w:r w:rsidR="003C5AA5" w:rsidRPr="00EF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E0B" w:rsidRPr="00EF5C7A" w:rsidRDefault="00BB7378" w:rsidP="00321CA7">
      <w:pPr>
        <w:pStyle w:val="ListParagraph"/>
        <w:spacing w:before="120" w:after="12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F5C7A">
        <w:rPr>
          <w:rFonts w:ascii="Times New Roman" w:hAnsi="Times New Roman" w:cs="Times New Roman"/>
          <w:sz w:val="28"/>
          <w:szCs w:val="28"/>
        </w:rPr>
        <w:t>Ban TTPC x</w:t>
      </w:r>
      <w:r w:rsidR="00962E84" w:rsidRPr="00EF5C7A">
        <w:rPr>
          <w:rFonts w:ascii="Times New Roman" w:hAnsi="Times New Roman" w:cs="Times New Roman"/>
          <w:sz w:val="28"/>
          <w:szCs w:val="28"/>
        </w:rPr>
        <w:t>ét nhu cầu thực tế</w:t>
      </w:r>
      <w:r w:rsidR="00100876" w:rsidRPr="00EF5C7A">
        <w:rPr>
          <w:rFonts w:ascii="Times New Roman" w:hAnsi="Times New Roman" w:cs="Times New Roman"/>
          <w:sz w:val="28"/>
          <w:szCs w:val="28"/>
        </w:rPr>
        <w:t xml:space="preserve"> ĐHQG-HCM </w:t>
      </w:r>
      <w:r w:rsidR="00010C01" w:rsidRPr="00EF5C7A">
        <w:rPr>
          <w:rFonts w:ascii="Times New Roman" w:hAnsi="Times New Roman" w:cs="Times New Roman"/>
          <w:sz w:val="28"/>
          <w:szCs w:val="28"/>
        </w:rPr>
        <w:t>có thực sự cần thiế</w:t>
      </w:r>
      <w:r w:rsidR="00B62F86" w:rsidRPr="00EF5C7A">
        <w:rPr>
          <w:rFonts w:ascii="Times New Roman" w:hAnsi="Times New Roman" w:cs="Times New Roman"/>
          <w:sz w:val="28"/>
          <w:szCs w:val="28"/>
        </w:rPr>
        <w:t>t ban hành h</w:t>
      </w:r>
      <w:r w:rsidR="00010C01" w:rsidRPr="00EF5C7A">
        <w:rPr>
          <w:rFonts w:ascii="Times New Roman" w:hAnsi="Times New Roman" w:cs="Times New Roman"/>
          <w:sz w:val="28"/>
          <w:szCs w:val="28"/>
        </w:rPr>
        <w:t>ướng dẫn triển khai VB</w:t>
      </w:r>
      <w:r w:rsidR="00B06004" w:rsidRPr="00EF5C7A">
        <w:rPr>
          <w:rFonts w:ascii="Times New Roman" w:hAnsi="Times New Roman" w:cs="Times New Roman"/>
          <w:sz w:val="28"/>
          <w:szCs w:val="28"/>
        </w:rPr>
        <w:t>QP</w:t>
      </w:r>
      <w:r w:rsidR="00010C01" w:rsidRPr="00EF5C7A">
        <w:rPr>
          <w:rFonts w:ascii="Times New Roman" w:hAnsi="Times New Roman" w:cs="Times New Roman"/>
          <w:sz w:val="28"/>
          <w:szCs w:val="28"/>
        </w:rPr>
        <w:t>PL hay không</w:t>
      </w:r>
      <w:r w:rsidR="00957C6B" w:rsidRPr="00EF5C7A">
        <w:rPr>
          <w:rFonts w:ascii="Times New Roman" w:hAnsi="Times New Roman" w:cs="Times New Roman"/>
          <w:sz w:val="28"/>
          <w:szCs w:val="28"/>
        </w:rPr>
        <w:t>,</w:t>
      </w:r>
      <w:r w:rsidR="00962E84" w:rsidRPr="00EF5C7A">
        <w:rPr>
          <w:rFonts w:ascii="Times New Roman" w:hAnsi="Times New Roman" w:cs="Times New Roman"/>
          <w:sz w:val="28"/>
          <w:szCs w:val="28"/>
        </w:rPr>
        <w:t xml:space="preserve"> </w:t>
      </w:r>
      <w:r w:rsidRPr="00EF5C7A">
        <w:rPr>
          <w:rFonts w:ascii="Times New Roman" w:hAnsi="Times New Roman" w:cs="Times New Roman"/>
          <w:sz w:val="28"/>
          <w:szCs w:val="28"/>
        </w:rPr>
        <w:t>phối hợp với Văn</w:t>
      </w:r>
      <w:r w:rsidR="00962E84" w:rsidRPr="00EF5C7A">
        <w:rPr>
          <w:rFonts w:ascii="Times New Roman" w:hAnsi="Times New Roman" w:cs="Times New Roman"/>
          <w:sz w:val="28"/>
          <w:szCs w:val="28"/>
        </w:rPr>
        <w:t xml:space="preserve"> Phòng, </w:t>
      </w:r>
      <w:r w:rsidR="00100876" w:rsidRPr="00EF5C7A">
        <w:rPr>
          <w:rFonts w:ascii="Times New Roman" w:hAnsi="Times New Roman" w:cs="Times New Roman"/>
          <w:sz w:val="28"/>
          <w:szCs w:val="28"/>
        </w:rPr>
        <w:t xml:space="preserve">Ban </w:t>
      </w:r>
      <w:r w:rsidR="00962E84" w:rsidRPr="00EF5C7A">
        <w:rPr>
          <w:rFonts w:ascii="Times New Roman" w:hAnsi="Times New Roman" w:cs="Times New Roman"/>
          <w:sz w:val="28"/>
          <w:szCs w:val="28"/>
        </w:rPr>
        <w:t>chức năng</w:t>
      </w:r>
      <w:r w:rsidR="00343F74" w:rsidRPr="00EF5C7A">
        <w:rPr>
          <w:rFonts w:ascii="Times New Roman" w:hAnsi="Times New Roman" w:cs="Times New Roman"/>
          <w:sz w:val="28"/>
          <w:szCs w:val="28"/>
        </w:rPr>
        <w:t>, đơn vị thành viên/trực thuộc</w:t>
      </w:r>
      <w:r w:rsidR="00100876" w:rsidRPr="00EF5C7A">
        <w:rPr>
          <w:rFonts w:ascii="Times New Roman" w:hAnsi="Times New Roman" w:cs="Times New Roman"/>
          <w:sz w:val="28"/>
          <w:szCs w:val="28"/>
        </w:rPr>
        <w:t xml:space="preserve"> </w:t>
      </w:r>
      <w:r w:rsidRPr="00EF5C7A">
        <w:rPr>
          <w:rFonts w:ascii="Times New Roman" w:hAnsi="Times New Roman" w:cs="Times New Roman"/>
          <w:sz w:val="28"/>
          <w:szCs w:val="28"/>
        </w:rPr>
        <w:t>(</w:t>
      </w:r>
      <w:r w:rsidR="000C49FE" w:rsidRPr="00EF5C7A">
        <w:rPr>
          <w:rFonts w:ascii="Times New Roman" w:hAnsi="Times New Roman" w:cs="Times New Roman"/>
          <w:sz w:val="28"/>
          <w:szCs w:val="28"/>
        </w:rPr>
        <w:t xml:space="preserve">có </w:t>
      </w:r>
      <w:r w:rsidR="00962E84" w:rsidRPr="00EF5C7A">
        <w:rPr>
          <w:rFonts w:ascii="Times New Roman" w:hAnsi="Times New Roman" w:cs="Times New Roman"/>
          <w:sz w:val="28"/>
          <w:szCs w:val="28"/>
        </w:rPr>
        <w:t>nội dung VB</w:t>
      </w:r>
      <w:r w:rsidR="00B06004" w:rsidRPr="00EF5C7A">
        <w:rPr>
          <w:rFonts w:ascii="Times New Roman" w:hAnsi="Times New Roman" w:cs="Times New Roman"/>
          <w:sz w:val="28"/>
          <w:szCs w:val="28"/>
        </w:rPr>
        <w:t>QP</w:t>
      </w:r>
      <w:r w:rsidR="00962E84" w:rsidRPr="00EF5C7A">
        <w:rPr>
          <w:rFonts w:ascii="Times New Roman" w:hAnsi="Times New Roman" w:cs="Times New Roman"/>
          <w:sz w:val="28"/>
          <w:szCs w:val="28"/>
        </w:rPr>
        <w:t xml:space="preserve">PL </w:t>
      </w:r>
      <w:r w:rsidR="000C49FE" w:rsidRPr="00EF5C7A">
        <w:rPr>
          <w:rFonts w:ascii="Times New Roman" w:hAnsi="Times New Roman" w:cs="Times New Roman"/>
          <w:sz w:val="28"/>
          <w:szCs w:val="28"/>
        </w:rPr>
        <w:t xml:space="preserve">điều chỉnh </w:t>
      </w:r>
      <w:r w:rsidR="00962E84" w:rsidRPr="00EF5C7A">
        <w:rPr>
          <w:rFonts w:ascii="Times New Roman" w:hAnsi="Times New Roman" w:cs="Times New Roman"/>
          <w:sz w:val="28"/>
          <w:szCs w:val="28"/>
        </w:rPr>
        <w:t>lĩnh vực được phân công phụ trách</w:t>
      </w:r>
      <w:r w:rsidRPr="00EF5C7A">
        <w:rPr>
          <w:rFonts w:ascii="Times New Roman" w:hAnsi="Times New Roman" w:cs="Times New Roman"/>
          <w:sz w:val="28"/>
          <w:szCs w:val="28"/>
        </w:rPr>
        <w:t>)</w:t>
      </w:r>
      <w:r w:rsidR="00962E84" w:rsidRPr="00EF5C7A">
        <w:rPr>
          <w:rFonts w:ascii="Times New Roman" w:hAnsi="Times New Roman" w:cs="Times New Roman"/>
          <w:sz w:val="28"/>
          <w:szCs w:val="28"/>
        </w:rPr>
        <w:t>.</w:t>
      </w:r>
      <w:r w:rsidR="00343F74" w:rsidRPr="00EF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A5" w:rsidRPr="00EF5C7A" w:rsidRDefault="003C5AA5" w:rsidP="00DD0412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7A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B429A1" w:rsidRPr="00EF5C7A">
        <w:rPr>
          <w:rFonts w:ascii="Times New Roman" w:hAnsi="Times New Roman" w:cs="Times New Roman"/>
          <w:b/>
          <w:sz w:val="28"/>
          <w:szCs w:val="28"/>
        </w:rPr>
        <w:t xml:space="preserve">3a. </w:t>
      </w:r>
      <w:r w:rsidR="00EF5C7A" w:rsidRPr="00EF5C7A">
        <w:rPr>
          <w:rFonts w:ascii="Times New Roman" w:hAnsi="Times New Roman" w:cs="Times New Roman"/>
          <w:b/>
          <w:sz w:val="28"/>
          <w:szCs w:val="28"/>
        </w:rPr>
        <w:t>Đối với VBQPPL cần x</w:t>
      </w:r>
      <w:r w:rsidR="00B429A1" w:rsidRPr="00EF5C7A">
        <w:rPr>
          <w:rFonts w:ascii="Times New Roman" w:hAnsi="Times New Roman" w:cs="Times New Roman"/>
          <w:b/>
          <w:sz w:val="28"/>
          <w:szCs w:val="28"/>
        </w:rPr>
        <w:t>ây dựng hướng dẫn triển khai:</w:t>
      </w:r>
      <w:r w:rsidR="00957C6B" w:rsidRPr="00EF5C7A">
        <w:rPr>
          <w:rFonts w:ascii="Times New Roman" w:hAnsi="Times New Roman" w:cs="Times New Roman"/>
          <w:sz w:val="28"/>
          <w:szCs w:val="28"/>
        </w:rPr>
        <w:t xml:space="preserve"> </w:t>
      </w:r>
      <w:r w:rsidRPr="00EF5C7A">
        <w:rPr>
          <w:rFonts w:ascii="Times New Roman" w:hAnsi="Times New Roman" w:cs="Times New Roman"/>
          <w:sz w:val="28"/>
          <w:szCs w:val="28"/>
        </w:rPr>
        <w:t>Ban TTPC</w:t>
      </w:r>
      <w:r w:rsidR="00D2684E" w:rsidRPr="00EF5C7A">
        <w:rPr>
          <w:rFonts w:ascii="Times New Roman" w:hAnsi="Times New Roman" w:cs="Times New Roman"/>
          <w:sz w:val="28"/>
          <w:szCs w:val="28"/>
        </w:rPr>
        <w:t xml:space="preserve"> gửi công văn yêu cầu Ban chức năng </w:t>
      </w:r>
      <w:r w:rsidR="001B0DC9" w:rsidRPr="00EF5C7A">
        <w:rPr>
          <w:rFonts w:ascii="Times New Roman" w:hAnsi="Times New Roman" w:cs="Times New Roman"/>
          <w:sz w:val="28"/>
          <w:szCs w:val="28"/>
        </w:rPr>
        <w:t>(</w:t>
      </w:r>
      <w:r w:rsidR="00EF5C7A">
        <w:rPr>
          <w:rFonts w:ascii="Times New Roman" w:hAnsi="Times New Roman" w:cs="Times New Roman"/>
          <w:sz w:val="28"/>
          <w:szCs w:val="28"/>
        </w:rPr>
        <w:t xml:space="preserve">thuộc </w:t>
      </w:r>
      <w:r w:rsidR="00D2684E" w:rsidRPr="00EF5C7A">
        <w:rPr>
          <w:rFonts w:ascii="Times New Roman" w:hAnsi="Times New Roman" w:cs="Times New Roman"/>
          <w:sz w:val="28"/>
          <w:szCs w:val="28"/>
        </w:rPr>
        <w:t xml:space="preserve">lĩnh </w:t>
      </w:r>
      <w:r w:rsidR="001B0DC9" w:rsidRPr="00EF5C7A">
        <w:rPr>
          <w:rFonts w:ascii="Times New Roman" w:hAnsi="Times New Roman" w:cs="Times New Roman"/>
          <w:sz w:val="28"/>
          <w:szCs w:val="28"/>
        </w:rPr>
        <w:t>vực được phân công phụ trách</w:t>
      </w:r>
      <w:r w:rsidR="00BE0B5F" w:rsidRPr="00EF5C7A">
        <w:rPr>
          <w:rFonts w:ascii="Times New Roman" w:hAnsi="Times New Roman" w:cs="Times New Roman"/>
          <w:sz w:val="28"/>
          <w:szCs w:val="28"/>
        </w:rPr>
        <w:t>)</w:t>
      </w:r>
      <w:r w:rsidR="00D2684E" w:rsidRPr="00EF5C7A">
        <w:rPr>
          <w:rFonts w:ascii="Times New Roman" w:hAnsi="Times New Roman" w:cs="Times New Roman"/>
          <w:sz w:val="28"/>
          <w:szCs w:val="28"/>
        </w:rPr>
        <w:t xml:space="preserve"> xây dựng </w:t>
      </w:r>
      <w:r w:rsidR="00EF5C7A">
        <w:rPr>
          <w:rFonts w:ascii="Times New Roman" w:hAnsi="Times New Roman" w:cs="Times New Roman"/>
          <w:sz w:val="28"/>
          <w:szCs w:val="28"/>
        </w:rPr>
        <w:t>hướng dẫn</w:t>
      </w:r>
      <w:r w:rsidR="00D2684E" w:rsidRPr="00EF5C7A">
        <w:rPr>
          <w:rFonts w:ascii="Times New Roman" w:hAnsi="Times New Roman" w:cs="Times New Roman"/>
          <w:sz w:val="28"/>
          <w:szCs w:val="28"/>
        </w:rPr>
        <w:t xml:space="preserve"> trong toàn ĐHQG-HCM </w:t>
      </w:r>
      <w:proofErr w:type="gramStart"/>
      <w:r w:rsidR="00D2684E" w:rsidRPr="00EF5C7A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D2684E" w:rsidRPr="00EF5C7A">
        <w:rPr>
          <w:rFonts w:ascii="Times New Roman" w:hAnsi="Times New Roman" w:cs="Times New Roman"/>
          <w:sz w:val="28"/>
          <w:szCs w:val="28"/>
        </w:rPr>
        <w:t xml:space="preserve"> nội dung của các quy định nhà nước, kèm theo</w:t>
      </w:r>
      <w:r w:rsidR="00404155" w:rsidRPr="00EF5C7A">
        <w:rPr>
          <w:rFonts w:ascii="Times New Roman" w:hAnsi="Times New Roman" w:cs="Times New Roman"/>
          <w:sz w:val="28"/>
          <w:szCs w:val="28"/>
        </w:rPr>
        <w:t xml:space="preserve"> </w:t>
      </w:r>
      <w:r w:rsidR="00D2684E" w:rsidRPr="00EF5C7A">
        <w:rPr>
          <w:rFonts w:ascii="Times New Roman" w:hAnsi="Times New Roman" w:cs="Times New Roman"/>
          <w:sz w:val="28"/>
          <w:szCs w:val="28"/>
        </w:rPr>
        <w:t xml:space="preserve">bản </w:t>
      </w:r>
      <w:r w:rsidR="00404155" w:rsidRPr="00EF5C7A">
        <w:rPr>
          <w:rFonts w:ascii="Times New Roman" w:hAnsi="Times New Roman" w:cs="Times New Roman"/>
          <w:sz w:val="28"/>
          <w:szCs w:val="28"/>
        </w:rPr>
        <w:t xml:space="preserve">photo </w:t>
      </w:r>
      <w:r w:rsidR="00DE0650" w:rsidRPr="00EF5C7A">
        <w:rPr>
          <w:rFonts w:ascii="Times New Roman" w:hAnsi="Times New Roman" w:cs="Times New Roman"/>
          <w:sz w:val="28"/>
          <w:szCs w:val="28"/>
        </w:rPr>
        <w:t>VB</w:t>
      </w:r>
      <w:r w:rsidR="00B62F86" w:rsidRPr="00EF5C7A">
        <w:rPr>
          <w:rFonts w:ascii="Times New Roman" w:hAnsi="Times New Roman" w:cs="Times New Roman"/>
          <w:sz w:val="28"/>
          <w:szCs w:val="28"/>
        </w:rPr>
        <w:t>QP</w:t>
      </w:r>
      <w:r w:rsidR="00DE0650" w:rsidRPr="00EF5C7A">
        <w:rPr>
          <w:rFonts w:ascii="Times New Roman" w:hAnsi="Times New Roman" w:cs="Times New Roman"/>
          <w:sz w:val="28"/>
          <w:szCs w:val="28"/>
        </w:rPr>
        <w:t>PL</w:t>
      </w:r>
      <w:r w:rsidR="00BD6FBF" w:rsidRPr="00EF5C7A">
        <w:rPr>
          <w:rFonts w:ascii="Times New Roman" w:hAnsi="Times New Roman" w:cs="Times New Roman"/>
          <w:sz w:val="28"/>
          <w:szCs w:val="28"/>
        </w:rPr>
        <w:t xml:space="preserve"> cần được hướng dẫn</w:t>
      </w:r>
      <w:r w:rsidR="00D2684E" w:rsidRPr="00EF5C7A">
        <w:rPr>
          <w:rFonts w:ascii="Times New Roman" w:hAnsi="Times New Roman" w:cs="Times New Roman"/>
          <w:sz w:val="28"/>
          <w:szCs w:val="28"/>
        </w:rPr>
        <w:t>.</w:t>
      </w:r>
      <w:r w:rsidR="00100876" w:rsidRPr="00EF5C7A">
        <w:rPr>
          <w:rFonts w:ascii="Times New Roman" w:hAnsi="Times New Roman" w:cs="Times New Roman"/>
          <w:sz w:val="28"/>
          <w:szCs w:val="28"/>
        </w:rPr>
        <w:t xml:space="preserve"> Đồng thời </w:t>
      </w:r>
      <w:r w:rsidR="00A16F25" w:rsidRPr="00EF5C7A">
        <w:rPr>
          <w:rFonts w:ascii="Times New Roman" w:hAnsi="Times New Roman" w:cs="Times New Roman"/>
          <w:sz w:val="28"/>
          <w:szCs w:val="28"/>
        </w:rPr>
        <w:t xml:space="preserve">trình </w:t>
      </w:r>
      <w:r w:rsidR="00100876" w:rsidRPr="00EF5C7A">
        <w:rPr>
          <w:rFonts w:ascii="Times New Roman" w:hAnsi="Times New Roman" w:cs="Times New Roman"/>
          <w:sz w:val="28"/>
          <w:szCs w:val="28"/>
        </w:rPr>
        <w:t xml:space="preserve">lãnh đạo Ban Giám đốc </w:t>
      </w:r>
      <w:r w:rsidR="00A16F25" w:rsidRPr="00EF5C7A">
        <w:rPr>
          <w:rFonts w:ascii="Times New Roman" w:hAnsi="Times New Roman" w:cs="Times New Roman"/>
          <w:sz w:val="28"/>
          <w:szCs w:val="28"/>
        </w:rPr>
        <w:t xml:space="preserve">phụ trách </w:t>
      </w:r>
      <w:r w:rsidR="00CE4DC8" w:rsidRPr="00EF5C7A">
        <w:rPr>
          <w:rFonts w:ascii="Times New Roman" w:hAnsi="Times New Roman" w:cs="Times New Roman"/>
          <w:sz w:val="28"/>
          <w:szCs w:val="28"/>
        </w:rPr>
        <w:t xml:space="preserve">được </w:t>
      </w:r>
      <w:r w:rsidR="00A16F25" w:rsidRPr="00EF5C7A">
        <w:rPr>
          <w:rFonts w:ascii="Times New Roman" w:hAnsi="Times New Roman" w:cs="Times New Roman"/>
          <w:sz w:val="28"/>
          <w:szCs w:val="28"/>
        </w:rPr>
        <w:t>biết</w:t>
      </w:r>
      <w:r w:rsidR="00CE4DC8" w:rsidRPr="00EF5C7A">
        <w:rPr>
          <w:rFonts w:ascii="Times New Roman" w:hAnsi="Times New Roman" w:cs="Times New Roman"/>
          <w:sz w:val="28"/>
          <w:szCs w:val="28"/>
        </w:rPr>
        <w:t>.</w:t>
      </w:r>
    </w:p>
    <w:p w:rsidR="00957C6B" w:rsidRPr="00EF5C7A" w:rsidRDefault="00B429A1" w:rsidP="00B429A1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C7A">
        <w:rPr>
          <w:rFonts w:ascii="Times New Roman" w:hAnsi="Times New Roman" w:cs="Times New Roman"/>
          <w:b/>
          <w:sz w:val="28"/>
          <w:szCs w:val="28"/>
        </w:rPr>
        <w:t>Bước 3b</w:t>
      </w:r>
      <w:r w:rsidR="00576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132" w:rsidRPr="00576132">
        <w:rPr>
          <w:rFonts w:ascii="Times New Roman" w:hAnsi="Times New Roman" w:cs="Times New Roman"/>
          <w:b/>
          <w:sz w:val="28"/>
          <w:szCs w:val="28"/>
        </w:rPr>
        <w:t>Đối với</w:t>
      </w:r>
      <w:r w:rsidR="00957C6B" w:rsidRPr="00576132">
        <w:rPr>
          <w:rFonts w:ascii="Times New Roman" w:hAnsi="Times New Roman" w:cs="Times New Roman"/>
          <w:b/>
          <w:i/>
          <w:sz w:val="28"/>
          <w:szCs w:val="28"/>
        </w:rPr>
        <w:t xml:space="preserve"> VB</w:t>
      </w:r>
      <w:r w:rsidR="00F6301B" w:rsidRPr="00576132">
        <w:rPr>
          <w:rFonts w:ascii="Times New Roman" w:hAnsi="Times New Roman" w:cs="Times New Roman"/>
          <w:b/>
          <w:i/>
          <w:sz w:val="28"/>
          <w:szCs w:val="28"/>
        </w:rPr>
        <w:t>QP</w:t>
      </w:r>
      <w:r w:rsidR="00957C6B" w:rsidRPr="00576132">
        <w:rPr>
          <w:rFonts w:ascii="Times New Roman" w:hAnsi="Times New Roman" w:cs="Times New Roman"/>
          <w:b/>
          <w:i/>
          <w:sz w:val="28"/>
          <w:szCs w:val="28"/>
        </w:rPr>
        <w:t>PL không cần hướng dẫn</w:t>
      </w:r>
      <w:r w:rsidR="00957C6B" w:rsidRPr="00576132">
        <w:rPr>
          <w:rFonts w:ascii="Times New Roman" w:hAnsi="Times New Roman" w:cs="Times New Roman"/>
          <w:b/>
          <w:sz w:val="28"/>
          <w:szCs w:val="28"/>
        </w:rPr>
        <w:t>,</w:t>
      </w:r>
      <w:r w:rsidR="00957C6B" w:rsidRPr="00EF5C7A">
        <w:rPr>
          <w:rFonts w:ascii="Times New Roman" w:hAnsi="Times New Roman" w:cs="Times New Roman"/>
          <w:sz w:val="28"/>
          <w:szCs w:val="28"/>
        </w:rPr>
        <w:t xml:space="preserve"> Ban TTPC </w:t>
      </w:r>
      <w:r w:rsidR="00321CA7" w:rsidRPr="00EF5C7A">
        <w:rPr>
          <w:rFonts w:ascii="Times New Roman" w:hAnsi="Times New Roman" w:cs="Times New Roman"/>
          <w:sz w:val="28"/>
          <w:szCs w:val="28"/>
        </w:rPr>
        <w:t>phối hợp với</w:t>
      </w:r>
      <w:r w:rsidR="0035257D" w:rsidRPr="00EF5C7A">
        <w:rPr>
          <w:rFonts w:ascii="Times New Roman" w:hAnsi="Times New Roman" w:cs="Times New Roman"/>
          <w:sz w:val="28"/>
          <w:szCs w:val="28"/>
        </w:rPr>
        <w:t xml:space="preserve"> Văn phòng hoặc Ban chức năng </w:t>
      </w:r>
      <w:r w:rsidR="00B62F86" w:rsidRPr="00EF5C7A">
        <w:rPr>
          <w:rFonts w:ascii="Times New Roman" w:hAnsi="Times New Roman" w:cs="Times New Roman"/>
          <w:sz w:val="28"/>
          <w:szCs w:val="28"/>
        </w:rPr>
        <w:t xml:space="preserve">trực tiếp quản lý </w:t>
      </w:r>
      <w:r w:rsidR="0035257D" w:rsidRPr="00EF5C7A">
        <w:rPr>
          <w:rFonts w:ascii="Times New Roman" w:hAnsi="Times New Roman" w:cs="Times New Roman"/>
          <w:sz w:val="28"/>
          <w:szCs w:val="28"/>
        </w:rPr>
        <w:t>lĩnh vực</w:t>
      </w:r>
      <w:r w:rsidR="00B62F86" w:rsidRPr="00EF5C7A">
        <w:rPr>
          <w:rFonts w:ascii="Times New Roman" w:hAnsi="Times New Roman" w:cs="Times New Roman"/>
          <w:sz w:val="28"/>
          <w:szCs w:val="28"/>
        </w:rPr>
        <w:t xml:space="preserve"> đó</w:t>
      </w:r>
      <w:r w:rsidR="0035257D" w:rsidRPr="00EF5C7A">
        <w:rPr>
          <w:rFonts w:ascii="Times New Roman" w:hAnsi="Times New Roman" w:cs="Times New Roman"/>
          <w:sz w:val="28"/>
          <w:szCs w:val="28"/>
        </w:rPr>
        <w:t xml:space="preserve"> tiến hành phổ biến </w:t>
      </w:r>
      <w:r w:rsidR="00DA0C27" w:rsidRPr="00EF5C7A">
        <w:rPr>
          <w:rFonts w:ascii="Times New Roman" w:hAnsi="Times New Roman" w:cs="Times New Roman"/>
          <w:sz w:val="28"/>
          <w:szCs w:val="28"/>
        </w:rPr>
        <w:t>VBQPPL</w:t>
      </w:r>
      <w:r w:rsidR="00576132">
        <w:rPr>
          <w:rFonts w:ascii="Times New Roman" w:hAnsi="Times New Roman" w:cs="Times New Roman"/>
          <w:sz w:val="28"/>
          <w:szCs w:val="28"/>
        </w:rPr>
        <w:t xml:space="preserve"> đó</w:t>
      </w:r>
      <w:r w:rsidR="0035257D" w:rsidRPr="00EF5C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D9D" w:rsidRPr="00EF5C7A" w:rsidRDefault="00243D9D" w:rsidP="008F6EDD">
      <w:pPr>
        <w:spacing w:before="120" w:after="12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5C7A">
        <w:rPr>
          <w:rFonts w:ascii="Times New Roman" w:hAnsi="Times New Roman" w:cs="Times New Roman"/>
          <w:b/>
          <w:sz w:val="28"/>
          <w:szCs w:val="28"/>
        </w:rPr>
        <w:t>d</w:t>
      </w:r>
      <w:r w:rsidR="00C141BA">
        <w:rPr>
          <w:rFonts w:ascii="Times New Roman" w:hAnsi="Times New Roman" w:cs="Times New Roman"/>
          <w:b/>
          <w:sz w:val="28"/>
          <w:szCs w:val="28"/>
        </w:rPr>
        <w:t>)</w:t>
      </w:r>
      <w:r w:rsidR="00155BA2" w:rsidRPr="00EF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650" w:rsidRPr="00EF5C7A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DD0412" w:rsidRPr="00EF5C7A">
        <w:rPr>
          <w:rFonts w:ascii="Times New Roman" w:hAnsi="Times New Roman" w:cs="Times New Roman"/>
          <w:b/>
          <w:sz w:val="28"/>
          <w:szCs w:val="28"/>
        </w:rPr>
        <w:t>4</w:t>
      </w:r>
      <w:r w:rsidR="00DE0650" w:rsidRPr="00EF5C7A">
        <w:rPr>
          <w:rFonts w:ascii="Times New Roman" w:hAnsi="Times New Roman" w:cs="Times New Roman"/>
          <w:sz w:val="28"/>
          <w:szCs w:val="28"/>
        </w:rPr>
        <w:t xml:space="preserve">: </w:t>
      </w:r>
      <w:r w:rsidR="00BA7632" w:rsidRPr="00EF5C7A">
        <w:rPr>
          <w:rFonts w:ascii="Times New Roman" w:hAnsi="Times New Roman" w:cs="Times New Roman"/>
          <w:sz w:val="28"/>
          <w:szCs w:val="28"/>
        </w:rPr>
        <w:t xml:space="preserve">Văn phòng, </w:t>
      </w:r>
      <w:r w:rsidR="006D0B3D" w:rsidRPr="00EF5C7A">
        <w:rPr>
          <w:rFonts w:ascii="Times New Roman" w:hAnsi="Times New Roman" w:cs="Times New Roman"/>
          <w:sz w:val="28"/>
          <w:szCs w:val="28"/>
        </w:rPr>
        <w:t xml:space="preserve">Ban Chức năng </w:t>
      </w:r>
      <w:r w:rsidR="00DD0412" w:rsidRPr="00EF5C7A">
        <w:rPr>
          <w:rFonts w:ascii="Times New Roman" w:hAnsi="Times New Roman" w:cs="Times New Roman"/>
          <w:sz w:val="28"/>
          <w:szCs w:val="28"/>
        </w:rPr>
        <w:t>tổ chức biên soạn</w:t>
      </w:r>
      <w:r w:rsidR="00BA7632" w:rsidRPr="00EF5C7A">
        <w:rPr>
          <w:rFonts w:ascii="Times New Roman" w:hAnsi="Times New Roman" w:cs="Times New Roman"/>
          <w:sz w:val="28"/>
          <w:szCs w:val="28"/>
        </w:rPr>
        <w:t xml:space="preserve"> văn bản</w:t>
      </w:r>
      <w:r w:rsidR="00DD0412" w:rsidRPr="00EF5C7A">
        <w:rPr>
          <w:rFonts w:ascii="Times New Roman" w:hAnsi="Times New Roman" w:cs="Times New Roman"/>
          <w:sz w:val="28"/>
          <w:szCs w:val="28"/>
        </w:rPr>
        <w:t xml:space="preserve"> hướng dẫn triển khai</w:t>
      </w:r>
      <w:r w:rsidR="00BA7632" w:rsidRPr="00EF5C7A">
        <w:rPr>
          <w:rFonts w:ascii="Times New Roman" w:hAnsi="Times New Roman" w:cs="Times New Roman"/>
          <w:sz w:val="28"/>
          <w:szCs w:val="28"/>
        </w:rPr>
        <w:t>.</w:t>
      </w:r>
      <w:r w:rsidR="00DD0412" w:rsidRPr="00EF5C7A">
        <w:rPr>
          <w:rFonts w:ascii="Times New Roman" w:hAnsi="Times New Roman" w:cs="Times New Roman"/>
          <w:sz w:val="28"/>
          <w:szCs w:val="28"/>
        </w:rPr>
        <w:t xml:space="preserve"> </w:t>
      </w:r>
      <w:r w:rsidR="00BA7632" w:rsidRPr="00EF5C7A">
        <w:rPr>
          <w:rFonts w:ascii="Times New Roman" w:hAnsi="Times New Roman" w:cs="Times New Roman"/>
          <w:sz w:val="28"/>
          <w:szCs w:val="28"/>
        </w:rPr>
        <w:t>V</w:t>
      </w:r>
      <w:r w:rsidR="00DD0412" w:rsidRPr="00EF5C7A">
        <w:rPr>
          <w:rFonts w:ascii="Times New Roman" w:hAnsi="Times New Roman" w:cs="Times New Roman"/>
          <w:sz w:val="28"/>
          <w:szCs w:val="28"/>
        </w:rPr>
        <w:t xml:space="preserve">iệc xây dựng dự thảo hướng dẫn phải bám sát các quy định trong VBQPPL </w:t>
      </w:r>
      <w:r w:rsidR="00E53737" w:rsidRPr="00EF5C7A">
        <w:rPr>
          <w:rFonts w:ascii="Times New Roman" w:hAnsi="Times New Roman" w:cs="Times New Roman"/>
          <w:sz w:val="28"/>
          <w:szCs w:val="28"/>
        </w:rPr>
        <w:t xml:space="preserve">này </w:t>
      </w:r>
      <w:r w:rsidR="00DD0412" w:rsidRPr="00EF5C7A">
        <w:rPr>
          <w:rFonts w:ascii="Times New Roman" w:hAnsi="Times New Roman" w:cs="Times New Roman"/>
          <w:sz w:val="28"/>
          <w:szCs w:val="28"/>
        </w:rPr>
        <w:t>và phù hợp với tình hình thực tế tại ĐHQG-HCM</w:t>
      </w:r>
      <w:r w:rsidR="00721C9E" w:rsidRPr="00EF5C7A">
        <w:rPr>
          <w:rFonts w:ascii="Times New Roman" w:hAnsi="Times New Roman" w:cs="Times New Roman"/>
          <w:sz w:val="28"/>
          <w:szCs w:val="28"/>
        </w:rPr>
        <w:t>;</w:t>
      </w:r>
      <w:r w:rsidR="00DD0412" w:rsidRPr="00EF5C7A">
        <w:rPr>
          <w:rFonts w:ascii="Times New Roman" w:hAnsi="Times New Roman" w:cs="Times New Roman"/>
          <w:sz w:val="28"/>
          <w:szCs w:val="28"/>
        </w:rPr>
        <w:t xml:space="preserve"> lấy ý kiến góp ý</w:t>
      </w:r>
      <w:r w:rsidR="009D5974">
        <w:rPr>
          <w:rFonts w:ascii="Times New Roman" w:hAnsi="Times New Roman" w:cs="Times New Roman"/>
          <w:sz w:val="28"/>
          <w:szCs w:val="28"/>
        </w:rPr>
        <w:t xml:space="preserve"> (ý kiến của Ban TTPC sẽ được thực hiện tại Bước 5)</w:t>
      </w:r>
      <w:r w:rsidR="00DD0412" w:rsidRPr="00EF5C7A">
        <w:rPr>
          <w:rFonts w:ascii="Times New Roman" w:hAnsi="Times New Roman" w:cs="Times New Roman"/>
          <w:sz w:val="28"/>
          <w:szCs w:val="28"/>
        </w:rPr>
        <w:t xml:space="preserve">, </w:t>
      </w:r>
      <w:r w:rsidR="000D19CC" w:rsidRPr="00EF5C7A">
        <w:rPr>
          <w:rFonts w:ascii="Times New Roman" w:hAnsi="Times New Roman" w:cs="Times New Roman"/>
          <w:sz w:val="28"/>
          <w:szCs w:val="28"/>
        </w:rPr>
        <w:t xml:space="preserve">tổng hợp, </w:t>
      </w:r>
      <w:r w:rsidR="006D0B3D" w:rsidRPr="00EF5C7A">
        <w:rPr>
          <w:rFonts w:ascii="Times New Roman" w:hAnsi="Times New Roman" w:cs="Times New Roman"/>
          <w:sz w:val="28"/>
          <w:szCs w:val="28"/>
        </w:rPr>
        <w:t>tiếp thu các ý kiến góp</w:t>
      </w:r>
      <w:r w:rsidR="000D19CC" w:rsidRPr="00EF5C7A">
        <w:rPr>
          <w:rFonts w:ascii="Times New Roman" w:hAnsi="Times New Roman" w:cs="Times New Roman"/>
          <w:sz w:val="28"/>
          <w:szCs w:val="28"/>
        </w:rPr>
        <w:t xml:space="preserve"> ý</w:t>
      </w:r>
      <w:r w:rsidR="006D0B3D" w:rsidRPr="00EF5C7A">
        <w:rPr>
          <w:rFonts w:ascii="Times New Roman" w:hAnsi="Times New Roman" w:cs="Times New Roman"/>
          <w:sz w:val="28"/>
          <w:szCs w:val="28"/>
        </w:rPr>
        <w:t xml:space="preserve"> và điều chỉnh lại dự thả</w:t>
      </w:r>
      <w:r w:rsidR="009D5974">
        <w:rPr>
          <w:rFonts w:ascii="Times New Roman" w:hAnsi="Times New Roman" w:cs="Times New Roman"/>
          <w:sz w:val="28"/>
          <w:szCs w:val="28"/>
        </w:rPr>
        <w:t xml:space="preserve">o. </w:t>
      </w:r>
      <w:proofErr w:type="gramStart"/>
      <w:r w:rsidR="006D0B3D" w:rsidRPr="00EF5C7A">
        <w:rPr>
          <w:rFonts w:ascii="Times New Roman" w:hAnsi="Times New Roman" w:cs="Times New Roman"/>
          <w:sz w:val="28"/>
          <w:szCs w:val="28"/>
        </w:rPr>
        <w:t>Sau đó gửi qua Ban TTPC</w:t>
      </w:r>
      <w:r w:rsidRPr="00EF5C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412" w:rsidRPr="008F6EDD" w:rsidRDefault="00C141BA" w:rsidP="008F6EDD">
      <w:pPr>
        <w:spacing w:before="120" w:after="12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đ)</w:t>
      </w:r>
      <w:r w:rsidR="00243D9D" w:rsidRPr="00243D9D">
        <w:rPr>
          <w:rFonts w:ascii="Times New Roman" w:hAnsi="Times New Roman" w:cs="Times New Roman"/>
          <w:b/>
          <w:sz w:val="28"/>
          <w:szCs w:val="28"/>
        </w:rPr>
        <w:t xml:space="preserve"> Bước 5:</w:t>
      </w:r>
      <w:r w:rsidR="006D0B3D"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243D9D">
        <w:rPr>
          <w:rFonts w:ascii="Times New Roman" w:hAnsi="Times New Roman" w:cs="Times New Roman"/>
          <w:sz w:val="28"/>
          <w:szCs w:val="28"/>
        </w:rPr>
        <w:t xml:space="preserve">Ban TTPC </w:t>
      </w:r>
      <w:r w:rsidR="006D0B3D" w:rsidRPr="008F6EDD">
        <w:rPr>
          <w:rFonts w:ascii="Times New Roman" w:hAnsi="Times New Roman" w:cs="Times New Roman"/>
          <w:sz w:val="28"/>
          <w:szCs w:val="28"/>
        </w:rPr>
        <w:t xml:space="preserve">kiểm tra toàn bộ </w:t>
      </w:r>
      <w:r w:rsidR="00B62F86">
        <w:rPr>
          <w:rFonts w:ascii="Times New Roman" w:hAnsi="Times New Roman" w:cs="Times New Roman"/>
          <w:sz w:val="28"/>
          <w:szCs w:val="28"/>
        </w:rPr>
        <w:t>h</w:t>
      </w:r>
      <w:r w:rsidR="000D19CC" w:rsidRPr="008F6EDD">
        <w:rPr>
          <w:rFonts w:ascii="Times New Roman" w:hAnsi="Times New Roman" w:cs="Times New Roman"/>
          <w:sz w:val="28"/>
          <w:szCs w:val="28"/>
        </w:rPr>
        <w:t xml:space="preserve">ướng dẫn </w:t>
      </w:r>
      <w:r w:rsidR="00100876" w:rsidRPr="008F6EDD">
        <w:rPr>
          <w:rFonts w:ascii="Times New Roman" w:hAnsi="Times New Roman" w:cs="Times New Roman"/>
          <w:sz w:val="28"/>
          <w:szCs w:val="28"/>
        </w:rPr>
        <w:t>triển khai</w:t>
      </w:r>
      <w:r w:rsidR="000D19CC" w:rsidRPr="008F6EDD">
        <w:rPr>
          <w:rFonts w:ascii="Times New Roman" w:hAnsi="Times New Roman" w:cs="Times New Roman"/>
          <w:sz w:val="28"/>
          <w:szCs w:val="28"/>
        </w:rPr>
        <w:t xml:space="preserve"> VB</w:t>
      </w:r>
      <w:r w:rsidR="00B62F86">
        <w:rPr>
          <w:rFonts w:ascii="Times New Roman" w:hAnsi="Times New Roman" w:cs="Times New Roman"/>
          <w:sz w:val="28"/>
          <w:szCs w:val="28"/>
        </w:rPr>
        <w:t>QP</w:t>
      </w:r>
      <w:r w:rsidR="000D19CC" w:rsidRPr="008F6EDD">
        <w:rPr>
          <w:rFonts w:ascii="Times New Roman" w:hAnsi="Times New Roman" w:cs="Times New Roman"/>
          <w:sz w:val="28"/>
          <w:szCs w:val="28"/>
        </w:rPr>
        <w:t>PL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6D0B3D" w:rsidRPr="008F6EDD">
        <w:rPr>
          <w:rFonts w:ascii="Times New Roman" w:hAnsi="Times New Roman" w:cs="Times New Roman"/>
          <w:sz w:val="28"/>
          <w:szCs w:val="28"/>
        </w:rPr>
        <w:t>về mặ</w:t>
      </w:r>
      <w:r w:rsidR="00A64954" w:rsidRPr="008F6EDD">
        <w:rPr>
          <w:rFonts w:ascii="Times New Roman" w:hAnsi="Times New Roman" w:cs="Times New Roman"/>
          <w:sz w:val="28"/>
          <w:szCs w:val="28"/>
        </w:rPr>
        <w:t>t pháp lý</w:t>
      </w:r>
      <w:r w:rsidR="00AB3398">
        <w:rPr>
          <w:rFonts w:ascii="Times New Roman" w:hAnsi="Times New Roman" w:cs="Times New Roman"/>
          <w:sz w:val="28"/>
          <w:szCs w:val="28"/>
        </w:rPr>
        <w:t xml:space="preserve"> </w:t>
      </w:r>
      <w:r w:rsidR="00D326FD" w:rsidRPr="008F6EDD">
        <w:rPr>
          <w:rFonts w:ascii="Times New Roman" w:hAnsi="Times New Roman" w:cs="Times New Roman"/>
          <w:sz w:val="28"/>
          <w:szCs w:val="28"/>
        </w:rPr>
        <w:t>và</w:t>
      </w:r>
      <w:r w:rsidR="00A64954"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EF5C7A">
        <w:rPr>
          <w:rFonts w:ascii="Times New Roman" w:hAnsi="Times New Roman" w:cs="Times New Roman"/>
          <w:sz w:val="28"/>
          <w:szCs w:val="28"/>
        </w:rPr>
        <w:t>nội dung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trước khi trình Giám đốc phê duyệt.</w:t>
      </w:r>
      <w:r w:rsidR="00341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EB">
        <w:rPr>
          <w:rFonts w:ascii="Times New Roman" w:hAnsi="Times New Roman" w:cs="Times New Roman"/>
          <w:sz w:val="28"/>
          <w:szCs w:val="28"/>
        </w:rPr>
        <w:t>Trường hợp</w:t>
      </w:r>
      <w:r w:rsidR="00A4066B">
        <w:rPr>
          <w:rFonts w:ascii="Times New Roman" w:hAnsi="Times New Roman" w:cs="Times New Roman"/>
          <w:sz w:val="28"/>
          <w:szCs w:val="28"/>
        </w:rPr>
        <w:t>,</w:t>
      </w:r>
      <w:r w:rsidR="00341BEB">
        <w:rPr>
          <w:rFonts w:ascii="Times New Roman" w:hAnsi="Times New Roman" w:cs="Times New Roman"/>
          <w:sz w:val="28"/>
          <w:szCs w:val="28"/>
        </w:rPr>
        <w:t xml:space="preserve"> nếu </w:t>
      </w:r>
      <w:r w:rsidR="00576132">
        <w:rPr>
          <w:rFonts w:ascii="Times New Roman" w:hAnsi="Times New Roman" w:cs="Times New Roman"/>
          <w:sz w:val="28"/>
          <w:szCs w:val="28"/>
        </w:rPr>
        <w:t xml:space="preserve">phát hiện </w:t>
      </w:r>
      <w:r w:rsidR="00341BEB">
        <w:rPr>
          <w:rFonts w:ascii="Times New Roman" w:hAnsi="Times New Roman" w:cs="Times New Roman"/>
          <w:sz w:val="28"/>
          <w:szCs w:val="28"/>
        </w:rPr>
        <w:t xml:space="preserve">dự thảo </w:t>
      </w:r>
      <w:r w:rsidR="00576132">
        <w:rPr>
          <w:rFonts w:ascii="Times New Roman" w:hAnsi="Times New Roman" w:cs="Times New Roman"/>
          <w:sz w:val="28"/>
          <w:szCs w:val="28"/>
        </w:rPr>
        <w:t>cần hiệu chỉnh nội dung nào đó</w:t>
      </w:r>
      <w:r w:rsidR="00341BEB">
        <w:rPr>
          <w:rFonts w:ascii="Times New Roman" w:hAnsi="Times New Roman" w:cs="Times New Roman"/>
          <w:sz w:val="28"/>
          <w:szCs w:val="28"/>
        </w:rPr>
        <w:t xml:space="preserve">, Ban TTPC chuyển lại đơn vị xây dựng dự thảo điều chỉnh lại cho </w:t>
      </w:r>
      <w:r w:rsidR="00576132">
        <w:rPr>
          <w:rFonts w:ascii="Times New Roman" w:hAnsi="Times New Roman" w:cs="Times New Roman"/>
          <w:sz w:val="28"/>
          <w:szCs w:val="28"/>
        </w:rPr>
        <w:t>phù hợp</w:t>
      </w:r>
      <w:r w:rsidR="00AB33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632" w:rsidRDefault="00243D9D" w:rsidP="008F6EDD">
      <w:pPr>
        <w:spacing w:before="120" w:after="12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C141BA">
        <w:rPr>
          <w:rFonts w:ascii="Times New Roman" w:hAnsi="Times New Roman" w:cs="Times New Roman"/>
          <w:b/>
          <w:sz w:val="28"/>
          <w:szCs w:val="28"/>
        </w:rPr>
        <w:t>)</w:t>
      </w:r>
      <w:r w:rsidR="001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39" w:rsidRPr="008F6EDD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5239" w:rsidRPr="008F6EDD">
        <w:rPr>
          <w:rFonts w:ascii="Times New Roman" w:hAnsi="Times New Roman" w:cs="Times New Roman"/>
          <w:b/>
          <w:sz w:val="28"/>
          <w:szCs w:val="28"/>
        </w:rPr>
        <w:t>: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Ban </w:t>
      </w:r>
      <w:r w:rsidR="00A64954" w:rsidRPr="008F6EDD">
        <w:rPr>
          <w:rFonts w:ascii="Times New Roman" w:hAnsi="Times New Roman" w:cs="Times New Roman"/>
          <w:sz w:val="28"/>
          <w:szCs w:val="28"/>
        </w:rPr>
        <w:t>TTPC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trình Giám đốc </w:t>
      </w:r>
      <w:r w:rsidR="00CA51D5" w:rsidRPr="008F6EDD">
        <w:rPr>
          <w:rFonts w:ascii="Times New Roman" w:hAnsi="Times New Roman" w:cs="Times New Roman"/>
          <w:sz w:val="28"/>
          <w:szCs w:val="28"/>
        </w:rPr>
        <w:t xml:space="preserve">xem xét, </w:t>
      </w:r>
      <w:r w:rsidR="006D5239" w:rsidRPr="008F6EDD">
        <w:rPr>
          <w:rFonts w:ascii="Times New Roman" w:hAnsi="Times New Roman" w:cs="Times New Roman"/>
          <w:sz w:val="28"/>
          <w:szCs w:val="28"/>
        </w:rPr>
        <w:t>phê duyệt</w:t>
      </w:r>
      <w:r w:rsidR="00CA51D5"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B62F86">
        <w:rPr>
          <w:rFonts w:ascii="Times New Roman" w:hAnsi="Times New Roman" w:cs="Times New Roman"/>
          <w:sz w:val="28"/>
          <w:szCs w:val="28"/>
        </w:rPr>
        <w:t>h</w:t>
      </w:r>
      <w:r w:rsidR="00CA51D5" w:rsidRPr="008F6EDD">
        <w:rPr>
          <w:rFonts w:ascii="Times New Roman" w:hAnsi="Times New Roman" w:cs="Times New Roman"/>
          <w:sz w:val="28"/>
          <w:szCs w:val="28"/>
        </w:rPr>
        <w:t xml:space="preserve">ướng dẫn </w:t>
      </w:r>
      <w:r w:rsidR="00E53737">
        <w:rPr>
          <w:rFonts w:ascii="Times New Roman" w:hAnsi="Times New Roman" w:cs="Times New Roman"/>
          <w:sz w:val="28"/>
          <w:szCs w:val="28"/>
        </w:rPr>
        <w:t>triển khai</w:t>
      </w:r>
      <w:r w:rsidR="00CA51D5" w:rsidRPr="008F6EDD">
        <w:rPr>
          <w:rFonts w:ascii="Times New Roman" w:hAnsi="Times New Roman" w:cs="Times New Roman"/>
          <w:sz w:val="28"/>
          <w:szCs w:val="28"/>
        </w:rPr>
        <w:t xml:space="preserve"> VB</w:t>
      </w:r>
      <w:r w:rsidR="00B62F86">
        <w:rPr>
          <w:rFonts w:ascii="Times New Roman" w:hAnsi="Times New Roman" w:cs="Times New Roman"/>
          <w:sz w:val="28"/>
          <w:szCs w:val="28"/>
        </w:rPr>
        <w:t>QP</w:t>
      </w:r>
      <w:r w:rsidR="00CA51D5" w:rsidRPr="008F6EDD">
        <w:rPr>
          <w:rFonts w:ascii="Times New Roman" w:hAnsi="Times New Roman" w:cs="Times New Roman"/>
          <w:sz w:val="28"/>
          <w:szCs w:val="28"/>
        </w:rPr>
        <w:t>PL</w:t>
      </w:r>
      <w:r w:rsidR="0044709B" w:rsidRPr="008F6EDD">
        <w:rPr>
          <w:rFonts w:ascii="Times New Roman" w:hAnsi="Times New Roman" w:cs="Times New Roman"/>
          <w:sz w:val="28"/>
          <w:szCs w:val="28"/>
        </w:rPr>
        <w:t>.</w:t>
      </w:r>
      <w:r w:rsidR="00A64954" w:rsidRPr="008F6EDD">
        <w:rPr>
          <w:rFonts w:ascii="Times New Roman" w:hAnsi="Times New Roman" w:cs="Times New Roman"/>
          <w:sz w:val="28"/>
          <w:szCs w:val="28"/>
        </w:rPr>
        <w:t xml:space="preserve"> Hướng dẫn </w:t>
      </w:r>
      <w:r w:rsidR="00100876" w:rsidRPr="008F6EDD">
        <w:rPr>
          <w:rFonts w:ascii="Times New Roman" w:hAnsi="Times New Roman" w:cs="Times New Roman"/>
          <w:sz w:val="28"/>
          <w:szCs w:val="28"/>
        </w:rPr>
        <w:t>triển khai</w:t>
      </w:r>
      <w:r w:rsidR="00A64954" w:rsidRPr="008F6EDD">
        <w:rPr>
          <w:rFonts w:ascii="Times New Roman" w:hAnsi="Times New Roman" w:cs="Times New Roman"/>
          <w:sz w:val="28"/>
          <w:szCs w:val="28"/>
        </w:rPr>
        <w:t xml:space="preserve"> VB</w:t>
      </w:r>
      <w:r w:rsidR="00B62F86">
        <w:rPr>
          <w:rFonts w:ascii="Times New Roman" w:hAnsi="Times New Roman" w:cs="Times New Roman"/>
          <w:sz w:val="28"/>
          <w:szCs w:val="28"/>
        </w:rPr>
        <w:t>QP</w:t>
      </w:r>
      <w:r w:rsidR="00A64954" w:rsidRPr="008F6EDD">
        <w:rPr>
          <w:rFonts w:ascii="Times New Roman" w:hAnsi="Times New Roman" w:cs="Times New Roman"/>
          <w:sz w:val="28"/>
          <w:szCs w:val="28"/>
        </w:rPr>
        <w:t xml:space="preserve">PL </w:t>
      </w:r>
      <w:r w:rsidR="00CA51D5" w:rsidRPr="008F6EDD">
        <w:rPr>
          <w:rFonts w:ascii="Times New Roman" w:hAnsi="Times New Roman" w:cs="Times New Roman"/>
          <w:sz w:val="28"/>
          <w:szCs w:val="28"/>
        </w:rPr>
        <w:t xml:space="preserve">được phê duyệt sẽ được bộ phận </w:t>
      </w:r>
      <w:proofErr w:type="gramStart"/>
      <w:r w:rsidR="00CA51D5" w:rsidRPr="008F6EDD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CA51D5" w:rsidRPr="008F6EDD">
        <w:rPr>
          <w:rFonts w:ascii="Times New Roman" w:hAnsi="Times New Roman" w:cs="Times New Roman"/>
          <w:sz w:val="28"/>
          <w:szCs w:val="28"/>
        </w:rPr>
        <w:t xml:space="preserve"> ký chuyể</w:t>
      </w:r>
      <w:r w:rsidR="001B7B0C">
        <w:rPr>
          <w:rFonts w:ascii="Times New Roman" w:hAnsi="Times New Roman" w:cs="Times New Roman"/>
          <w:sz w:val="28"/>
          <w:szCs w:val="28"/>
        </w:rPr>
        <w:t>n sang bộ phận văn thư của V</w:t>
      </w:r>
      <w:r w:rsidR="00CA51D5" w:rsidRPr="008F6EDD">
        <w:rPr>
          <w:rFonts w:ascii="Times New Roman" w:hAnsi="Times New Roman" w:cs="Times New Roman"/>
          <w:sz w:val="28"/>
          <w:szCs w:val="28"/>
        </w:rPr>
        <w:t xml:space="preserve">ăn phòng lưu lại và phát hành. </w:t>
      </w:r>
    </w:p>
    <w:p w:rsidR="006D5239" w:rsidRPr="008F6EDD" w:rsidRDefault="00CA51D5" w:rsidP="00BA7632">
      <w:pPr>
        <w:spacing w:before="120" w:after="12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DD">
        <w:rPr>
          <w:rFonts w:ascii="Times New Roman" w:hAnsi="Times New Roman" w:cs="Times New Roman"/>
          <w:sz w:val="28"/>
          <w:szCs w:val="28"/>
        </w:rPr>
        <w:t xml:space="preserve">Hướng dẫn </w:t>
      </w:r>
      <w:r w:rsidR="00B62F86">
        <w:rPr>
          <w:rFonts w:ascii="Times New Roman" w:hAnsi="Times New Roman" w:cs="Times New Roman"/>
          <w:sz w:val="28"/>
          <w:szCs w:val="28"/>
        </w:rPr>
        <w:t>triển khai</w:t>
      </w:r>
      <w:r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D326FD" w:rsidRPr="008F6EDD">
        <w:rPr>
          <w:rFonts w:ascii="Times New Roman" w:hAnsi="Times New Roman" w:cs="Times New Roman"/>
          <w:sz w:val="28"/>
          <w:szCs w:val="28"/>
        </w:rPr>
        <w:t>chưa được Giám đốc phê duyệt</w:t>
      </w:r>
      <w:r w:rsidRPr="008F6EDD">
        <w:rPr>
          <w:rFonts w:ascii="Times New Roman" w:hAnsi="Times New Roman" w:cs="Times New Roman"/>
          <w:sz w:val="28"/>
          <w:szCs w:val="28"/>
        </w:rPr>
        <w:t xml:space="preserve"> sẽ được chuyển về Ban TTPC</w:t>
      </w:r>
      <w:r w:rsidR="00D326FD" w:rsidRPr="008F6EDD">
        <w:rPr>
          <w:rFonts w:ascii="Times New Roman" w:hAnsi="Times New Roman" w:cs="Times New Roman"/>
          <w:sz w:val="28"/>
          <w:szCs w:val="28"/>
        </w:rPr>
        <w:t xml:space="preserve"> chủ trì, phối hợp với Ban chức </w:t>
      </w:r>
      <w:r w:rsidR="00BE0B5F" w:rsidRPr="008F6EDD">
        <w:rPr>
          <w:rFonts w:ascii="Times New Roman" w:hAnsi="Times New Roman" w:cs="Times New Roman"/>
          <w:sz w:val="28"/>
          <w:szCs w:val="28"/>
        </w:rPr>
        <w:t xml:space="preserve">năng </w:t>
      </w:r>
      <w:r w:rsidR="00D326FD" w:rsidRPr="008F6EDD">
        <w:rPr>
          <w:rFonts w:ascii="Times New Roman" w:hAnsi="Times New Roman" w:cs="Times New Roman"/>
          <w:sz w:val="28"/>
          <w:szCs w:val="28"/>
        </w:rPr>
        <w:t>tiến hành xem xét sửa đổi, bổ sung cho phù hợp</w:t>
      </w:r>
      <w:r w:rsidR="00E53737">
        <w:rPr>
          <w:rFonts w:ascii="Times New Roman" w:hAnsi="Times New Roman" w:cs="Times New Roman"/>
          <w:sz w:val="28"/>
          <w:szCs w:val="28"/>
        </w:rPr>
        <w:t xml:space="preserve"> và trình lại Giám đốc</w:t>
      </w:r>
      <w:r w:rsidR="00D326FD" w:rsidRPr="008F6EDD">
        <w:rPr>
          <w:rFonts w:ascii="Times New Roman" w:hAnsi="Times New Roman" w:cs="Times New Roman"/>
          <w:sz w:val="28"/>
          <w:szCs w:val="28"/>
        </w:rPr>
        <w:t>.</w:t>
      </w:r>
      <w:r w:rsidRPr="008F6E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D9D" w:rsidRDefault="00243D9D" w:rsidP="008F6EDD">
      <w:pPr>
        <w:spacing w:before="120" w:after="12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C141BA">
        <w:rPr>
          <w:rFonts w:ascii="Times New Roman" w:hAnsi="Times New Roman" w:cs="Times New Roman"/>
          <w:b/>
          <w:sz w:val="28"/>
          <w:szCs w:val="28"/>
        </w:rPr>
        <w:t>)</w:t>
      </w:r>
      <w:r w:rsidR="001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39" w:rsidRPr="008F6EDD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5239" w:rsidRPr="008F6EDD">
        <w:rPr>
          <w:rFonts w:ascii="Times New Roman" w:hAnsi="Times New Roman" w:cs="Times New Roman"/>
          <w:b/>
          <w:sz w:val="28"/>
          <w:szCs w:val="28"/>
        </w:rPr>
        <w:t>: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A64954" w:rsidRPr="008F6EDD">
        <w:rPr>
          <w:rFonts w:ascii="Times New Roman" w:hAnsi="Times New Roman" w:cs="Times New Roman"/>
          <w:sz w:val="28"/>
          <w:szCs w:val="28"/>
        </w:rPr>
        <w:t>Văn phòng gửi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Hướng dẫn </w:t>
      </w:r>
      <w:r w:rsidR="00100876" w:rsidRPr="008F6EDD">
        <w:rPr>
          <w:rFonts w:ascii="Times New Roman" w:hAnsi="Times New Roman" w:cs="Times New Roman"/>
          <w:sz w:val="28"/>
          <w:szCs w:val="28"/>
        </w:rPr>
        <w:t>triển khai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VB</w:t>
      </w:r>
      <w:r w:rsidR="00B62F86">
        <w:rPr>
          <w:rFonts w:ascii="Times New Roman" w:hAnsi="Times New Roman" w:cs="Times New Roman"/>
          <w:sz w:val="28"/>
          <w:szCs w:val="28"/>
        </w:rPr>
        <w:t>QP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PL đến các Phòng, Ban chức năng có liên quan và các đơn vị thành viên/ trực thuộc trong toàn ĐHQG-HCM. </w:t>
      </w:r>
      <w:proofErr w:type="gramStart"/>
      <w:r w:rsidR="006D5239" w:rsidRPr="008F6EDD">
        <w:rPr>
          <w:rFonts w:ascii="Times New Roman" w:hAnsi="Times New Roman" w:cs="Times New Roman"/>
          <w:sz w:val="28"/>
          <w:szCs w:val="28"/>
        </w:rPr>
        <w:t xml:space="preserve">Hướng dẫn </w:t>
      </w:r>
      <w:r w:rsidR="00E53737">
        <w:rPr>
          <w:rFonts w:ascii="Times New Roman" w:hAnsi="Times New Roman" w:cs="Times New Roman"/>
          <w:sz w:val="28"/>
          <w:szCs w:val="28"/>
        </w:rPr>
        <w:t>triển khai</w:t>
      </w:r>
      <w:r w:rsidR="006D5239" w:rsidRPr="008F6EDD">
        <w:rPr>
          <w:rFonts w:ascii="Times New Roman" w:hAnsi="Times New Roman" w:cs="Times New Roman"/>
          <w:sz w:val="28"/>
          <w:szCs w:val="28"/>
        </w:rPr>
        <w:t xml:space="preserve"> được gửi đến bộ phận phụ trách mảng thanh tra – pháp chế của các đơn vị thành viên/trực thuộ</w:t>
      </w:r>
      <w:r w:rsidR="0044709B" w:rsidRPr="008F6EDD">
        <w:rPr>
          <w:rFonts w:ascii="Times New Roman" w:hAnsi="Times New Roman" w:cs="Times New Roman"/>
          <w:sz w:val="28"/>
          <w:szCs w:val="28"/>
        </w:rPr>
        <w:t>c có trách nhiệm triển khai áp dụng tại đơn vị mình.</w:t>
      </w:r>
      <w:proofErr w:type="gramEnd"/>
      <w:r w:rsidR="0044709B" w:rsidRPr="008F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9B" w:rsidRPr="008F6EDD" w:rsidRDefault="0044709B" w:rsidP="00243D9D">
      <w:pPr>
        <w:spacing w:before="120" w:after="12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DD">
        <w:rPr>
          <w:rFonts w:ascii="Times New Roman" w:hAnsi="Times New Roman" w:cs="Times New Roman"/>
          <w:sz w:val="28"/>
          <w:szCs w:val="28"/>
        </w:rPr>
        <w:t xml:space="preserve">Trong quá trình tổ chức thực hiện Hướng dẫn </w:t>
      </w:r>
      <w:r w:rsidR="00E53737">
        <w:rPr>
          <w:rFonts w:ascii="Times New Roman" w:hAnsi="Times New Roman" w:cs="Times New Roman"/>
          <w:sz w:val="28"/>
          <w:szCs w:val="28"/>
        </w:rPr>
        <w:t>triển khai</w:t>
      </w:r>
      <w:r w:rsidRPr="008F6EDD">
        <w:rPr>
          <w:rFonts w:ascii="Times New Roman" w:hAnsi="Times New Roman" w:cs="Times New Roman"/>
          <w:sz w:val="28"/>
          <w:szCs w:val="28"/>
        </w:rPr>
        <w:t xml:space="preserve"> VB</w:t>
      </w:r>
      <w:r w:rsidR="003F2C0E">
        <w:rPr>
          <w:rFonts w:ascii="Times New Roman" w:hAnsi="Times New Roman" w:cs="Times New Roman"/>
          <w:sz w:val="28"/>
          <w:szCs w:val="28"/>
        </w:rPr>
        <w:t>QP</w:t>
      </w:r>
      <w:r w:rsidRPr="008F6EDD">
        <w:rPr>
          <w:rFonts w:ascii="Times New Roman" w:hAnsi="Times New Roman" w:cs="Times New Roman"/>
          <w:sz w:val="28"/>
          <w:szCs w:val="28"/>
        </w:rPr>
        <w:t>PL tại ĐHQG-HCM, nếu có khó khăn, vướng mắc</w:t>
      </w:r>
      <w:r w:rsidR="00B62F86">
        <w:rPr>
          <w:rFonts w:ascii="Times New Roman" w:hAnsi="Times New Roman" w:cs="Times New Roman"/>
          <w:sz w:val="28"/>
          <w:szCs w:val="28"/>
        </w:rPr>
        <w:t xml:space="preserve"> </w:t>
      </w:r>
      <w:r w:rsidRPr="008F6EDD">
        <w:rPr>
          <w:rFonts w:ascii="Times New Roman" w:hAnsi="Times New Roman" w:cs="Times New Roman"/>
          <w:sz w:val="28"/>
          <w:szCs w:val="28"/>
        </w:rPr>
        <w:t xml:space="preserve">đề nghị các cơ quan, đơn vị, tổ chức, cá nhân phản ánh bằng văn bản về </w:t>
      </w:r>
      <w:r w:rsidR="00635B40">
        <w:rPr>
          <w:rFonts w:ascii="Times New Roman" w:hAnsi="Times New Roman" w:cs="Times New Roman"/>
          <w:sz w:val="28"/>
          <w:szCs w:val="28"/>
        </w:rPr>
        <w:t>ĐHQG-HCM</w:t>
      </w:r>
      <w:r w:rsidR="00AB3398">
        <w:rPr>
          <w:rFonts w:ascii="Times New Roman" w:hAnsi="Times New Roman" w:cs="Times New Roman"/>
          <w:sz w:val="28"/>
          <w:szCs w:val="28"/>
        </w:rPr>
        <w:t>, thông</w:t>
      </w:r>
      <w:r w:rsidR="00635B40">
        <w:rPr>
          <w:rFonts w:ascii="Times New Roman" w:hAnsi="Times New Roman" w:cs="Times New Roman"/>
          <w:sz w:val="28"/>
          <w:szCs w:val="28"/>
        </w:rPr>
        <w:t xml:space="preserve"> qua Ban TTPC ĐHQG-HCM </w:t>
      </w:r>
      <w:r w:rsidRPr="008F6EDD">
        <w:rPr>
          <w:rFonts w:ascii="Times New Roman" w:hAnsi="Times New Roman" w:cs="Times New Roman"/>
          <w:sz w:val="28"/>
          <w:szCs w:val="28"/>
        </w:rPr>
        <w:t>tổng hợ</w:t>
      </w:r>
      <w:r w:rsidR="00AB3398">
        <w:rPr>
          <w:rFonts w:ascii="Times New Roman" w:hAnsi="Times New Roman" w:cs="Times New Roman"/>
          <w:sz w:val="28"/>
          <w:szCs w:val="28"/>
        </w:rPr>
        <w:t xml:space="preserve">p, </w:t>
      </w:r>
      <w:r w:rsidRPr="008F6EDD">
        <w:rPr>
          <w:rFonts w:ascii="Times New Roman" w:hAnsi="Times New Roman" w:cs="Times New Roman"/>
          <w:sz w:val="28"/>
          <w:szCs w:val="28"/>
        </w:rPr>
        <w:t xml:space="preserve">đề xuất sửa đổi, bổ sung </w:t>
      </w:r>
      <w:r w:rsidR="00635B40">
        <w:rPr>
          <w:rFonts w:ascii="Times New Roman" w:hAnsi="Times New Roman" w:cs="Times New Roman"/>
          <w:sz w:val="28"/>
          <w:szCs w:val="28"/>
        </w:rPr>
        <w:t>hướng dẫn</w:t>
      </w:r>
      <w:r w:rsidRPr="008F6EDD">
        <w:rPr>
          <w:rFonts w:ascii="Times New Roman" w:hAnsi="Times New Roman" w:cs="Times New Roman"/>
          <w:sz w:val="28"/>
          <w:szCs w:val="28"/>
        </w:rPr>
        <w:t xml:space="preserve"> </w:t>
      </w:r>
      <w:r w:rsidR="00100876" w:rsidRPr="008F6EDD">
        <w:rPr>
          <w:rFonts w:ascii="Times New Roman" w:hAnsi="Times New Roman" w:cs="Times New Roman"/>
          <w:sz w:val="28"/>
          <w:szCs w:val="28"/>
        </w:rPr>
        <w:t xml:space="preserve">triển khai </w:t>
      </w:r>
      <w:r w:rsidR="003F2C0E" w:rsidRPr="008F6EDD">
        <w:rPr>
          <w:rFonts w:ascii="Times New Roman" w:hAnsi="Times New Roman" w:cs="Times New Roman"/>
          <w:sz w:val="28"/>
          <w:szCs w:val="28"/>
        </w:rPr>
        <w:t>VB</w:t>
      </w:r>
      <w:r w:rsidR="003F2C0E">
        <w:rPr>
          <w:rFonts w:ascii="Times New Roman" w:hAnsi="Times New Roman" w:cs="Times New Roman"/>
          <w:sz w:val="28"/>
          <w:szCs w:val="28"/>
        </w:rPr>
        <w:t>QP</w:t>
      </w:r>
      <w:r w:rsidR="003F2C0E" w:rsidRPr="008F6EDD">
        <w:rPr>
          <w:rFonts w:ascii="Times New Roman" w:hAnsi="Times New Roman" w:cs="Times New Roman"/>
          <w:sz w:val="28"/>
          <w:szCs w:val="28"/>
        </w:rPr>
        <w:t>PL</w:t>
      </w:r>
      <w:r w:rsidRPr="008F6EDD">
        <w:rPr>
          <w:rFonts w:ascii="Times New Roman" w:hAnsi="Times New Roman" w:cs="Times New Roman"/>
          <w:sz w:val="28"/>
          <w:szCs w:val="28"/>
        </w:rPr>
        <w:t xml:space="preserve"> cho phù hợp với tình hình thực tế của </w:t>
      </w:r>
      <w:r w:rsidR="00635B40">
        <w:rPr>
          <w:rFonts w:ascii="Times New Roman" w:hAnsi="Times New Roman" w:cs="Times New Roman"/>
          <w:sz w:val="28"/>
          <w:szCs w:val="28"/>
        </w:rPr>
        <w:t xml:space="preserve">các </w:t>
      </w:r>
      <w:r w:rsidRPr="008F6EDD">
        <w:rPr>
          <w:rFonts w:ascii="Times New Roman" w:hAnsi="Times New Roman" w:cs="Times New Roman"/>
          <w:sz w:val="28"/>
          <w:szCs w:val="28"/>
        </w:rPr>
        <w:t>đơn vị và không trái với quy định của pháp luật hiện hành.</w:t>
      </w:r>
    </w:p>
    <w:p w:rsidR="006D5239" w:rsidRPr="00155BA2" w:rsidRDefault="00155BA2" w:rsidP="00155BA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Điều 4.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019" w:rsidRPr="00155BA2">
        <w:rPr>
          <w:rFonts w:ascii="Times New Roman" w:hAnsi="Times New Roman" w:cs="Times New Roman"/>
          <w:b/>
          <w:sz w:val="28"/>
          <w:szCs w:val="28"/>
        </w:rPr>
        <w:t>Quy định về việc kiểm tra</w:t>
      </w:r>
      <w:r w:rsidR="003F2C0E">
        <w:rPr>
          <w:rFonts w:ascii="Times New Roman" w:hAnsi="Times New Roman" w:cs="Times New Roman"/>
          <w:b/>
          <w:sz w:val="28"/>
          <w:szCs w:val="28"/>
        </w:rPr>
        <w:t xml:space="preserve"> thực hiện </w:t>
      </w:r>
      <w:r w:rsidR="00635B40">
        <w:rPr>
          <w:rFonts w:ascii="Times New Roman" w:hAnsi="Times New Roman" w:cs="Times New Roman"/>
          <w:b/>
          <w:sz w:val="28"/>
          <w:szCs w:val="28"/>
        </w:rPr>
        <w:t>hướng dẫn</w:t>
      </w:r>
      <w:r w:rsidR="003F2C0E">
        <w:rPr>
          <w:rFonts w:ascii="Times New Roman" w:hAnsi="Times New Roman" w:cs="Times New Roman"/>
          <w:b/>
          <w:sz w:val="28"/>
          <w:szCs w:val="28"/>
        </w:rPr>
        <w:t xml:space="preserve"> triển khai VBQPPL</w:t>
      </w:r>
      <w:r w:rsidR="00635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A2" w:rsidRPr="003465C2" w:rsidRDefault="00AD15F6" w:rsidP="003F2C0E">
      <w:pPr>
        <w:pStyle w:val="ListParagraph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65C2">
        <w:rPr>
          <w:rFonts w:ascii="Times New Roman" w:hAnsi="Times New Roman" w:cs="Times New Roman"/>
          <w:sz w:val="28"/>
          <w:szCs w:val="28"/>
        </w:rPr>
        <w:t xml:space="preserve">Công tác theo dõi, đôn đốc, kiểm tra việc thực hiện </w:t>
      </w:r>
      <w:r w:rsidR="00C42C60">
        <w:rPr>
          <w:rFonts w:ascii="Times New Roman" w:hAnsi="Times New Roman" w:cs="Times New Roman"/>
          <w:sz w:val="28"/>
          <w:szCs w:val="28"/>
        </w:rPr>
        <w:t>hướng dẫn</w:t>
      </w:r>
      <w:r w:rsidR="00BE0B5F" w:rsidRPr="003465C2">
        <w:rPr>
          <w:rFonts w:ascii="Times New Roman" w:hAnsi="Times New Roman" w:cs="Times New Roman"/>
          <w:sz w:val="28"/>
          <w:szCs w:val="28"/>
        </w:rPr>
        <w:t xml:space="preserve"> </w:t>
      </w:r>
      <w:r w:rsidR="00100876" w:rsidRPr="003465C2">
        <w:rPr>
          <w:rFonts w:ascii="Times New Roman" w:hAnsi="Times New Roman" w:cs="Times New Roman"/>
          <w:sz w:val="28"/>
          <w:szCs w:val="28"/>
        </w:rPr>
        <w:t>triển khai</w:t>
      </w:r>
      <w:r w:rsidR="00BE0B5F" w:rsidRPr="003465C2">
        <w:rPr>
          <w:rFonts w:ascii="Times New Roman" w:hAnsi="Times New Roman" w:cs="Times New Roman"/>
          <w:sz w:val="28"/>
          <w:szCs w:val="28"/>
        </w:rPr>
        <w:t xml:space="preserve"> </w:t>
      </w:r>
      <w:r w:rsidR="003F2C0E" w:rsidRPr="008F6EDD">
        <w:rPr>
          <w:rFonts w:ascii="Times New Roman" w:hAnsi="Times New Roman" w:cs="Times New Roman"/>
          <w:sz w:val="28"/>
          <w:szCs w:val="28"/>
        </w:rPr>
        <w:t>VB</w:t>
      </w:r>
      <w:r w:rsidR="003F2C0E">
        <w:rPr>
          <w:rFonts w:ascii="Times New Roman" w:hAnsi="Times New Roman" w:cs="Times New Roman"/>
          <w:sz w:val="28"/>
          <w:szCs w:val="28"/>
        </w:rPr>
        <w:t>QP</w:t>
      </w:r>
      <w:r w:rsidR="003F2C0E" w:rsidRPr="008F6EDD">
        <w:rPr>
          <w:rFonts w:ascii="Times New Roman" w:hAnsi="Times New Roman" w:cs="Times New Roman"/>
          <w:sz w:val="28"/>
          <w:szCs w:val="28"/>
        </w:rPr>
        <w:t>PL</w:t>
      </w:r>
      <w:r w:rsidR="00BE0B5F" w:rsidRPr="003465C2">
        <w:rPr>
          <w:rFonts w:ascii="Times New Roman" w:hAnsi="Times New Roman" w:cs="Times New Roman"/>
          <w:sz w:val="28"/>
          <w:szCs w:val="28"/>
        </w:rPr>
        <w:t xml:space="preserve"> tại các đơn vị thành viên/trực thuộc được giao trực tiếp cho bộ phận đảm nhiệm công tác thanh tra – pháp chế tại đơn vị.</w:t>
      </w:r>
      <w:r w:rsidRPr="0034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20" w:rsidRPr="007338DF" w:rsidRDefault="0058716F" w:rsidP="00A53E2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DF">
        <w:rPr>
          <w:rFonts w:ascii="Times New Roman" w:hAnsi="Times New Roman" w:cs="Times New Roman"/>
          <w:sz w:val="28"/>
          <w:szCs w:val="28"/>
        </w:rPr>
        <w:t>Ban TTPC chủ trì, phối hợp với</w:t>
      </w:r>
      <w:r w:rsidR="00EB4C22" w:rsidRPr="007338DF">
        <w:rPr>
          <w:rFonts w:ascii="Times New Roman" w:hAnsi="Times New Roman" w:cs="Times New Roman"/>
          <w:sz w:val="28"/>
          <w:szCs w:val="28"/>
        </w:rPr>
        <w:t xml:space="preserve"> Văn phòng</w:t>
      </w:r>
      <w:r w:rsidRPr="007338DF">
        <w:rPr>
          <w:rFonts w:ascii="Times New Roman" w:hAnsi="Times New Roman" w:cs="Times New Roman"/>
          <w:sz w:val="28"/>
          <w:szCs w:val="28"/>
        </w:rPr>
        <w:t xml:space="preserve"> Ban chức năng kiểm tra, giám sát </w:t>
      </w:r>
      <w:proofErr w:type="gramStart"/>
      <w:r w:rsidRPr="007338DF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7338DF">
        <w:rPr>
          <w:rFonts w:ascii="Times New Roman" w:hAnsi="Times New Roman" w:cs="Times New Roman"/>
          <w:sz w:val="28"/>
          <w:szCs w:val="28"/>
        </w:rPr>
        <w:t xml:space="preserve"> việc áp dụng các VB</w:t>
      </w:r>
      <w:r w:rsidR="00635B40" w:rsidRPr="007338DF">
        <w:rPr>
          <w:rFonts w:ascii="Times New Roman" w:hAnsi="Times New Roman" w:cs="Times New Roman"/>
          <w:sz w:val="28"/>
          <w:szCs w:val="28"/>
        </w:rPr>
        <w:t>QP</w:t>
      </w:r>
      <w:r w:rsidRPr="007338DF">
        <w:rPr>
          <w:rFonts w:ascii="Times New Roman" w:hAnsi="Times New Roman" w:cs="Times New Roman"/>
          <w:sz w:val="28"/>
          <w:szCs w:val="28"/>
        </w:rPr>
        <w:t xml:space="preserve">PL tại </w:t>
      </w:r>
      <w:r w:rsidR="00C42C60">
        <w:rPr>
          <w:rFonts w:ascii="Times New Roman" w:hAnsi="Times New Roman" w:cs="Times New Roman"/>
          <w:sz w:val="28"/>
          <w:szCs w:val="28"/>
        </w:rPr>
        <w:t xml:space="preserve">cơ quan ĐHQG-HCM và </w:t>
      </w:r>
      <w:r w:rsidRPr="007338DF">
        <w:rPr>
          <w:rFonts w:ascii="Times New Roman" w:hAnsi="Times New Roman" w:cs="Times New Roman"/>
          <w:sz w:val="28"/>
          <w:szCs w:val="28"/>
        </w:rPr>
        <w:t>các đơn vị thông qua công tác thanh tra đột xuất và định kì.</w:t>
      </w:r>
    </w:p>
    <w:p w:rsidR="003465C2" w:rsidRDefault="003465C2" w:rsidP="003465C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5B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Điều </w:t>
      </w:r>
      <w:r w:rsidR="00635B40">
        <w:rPr>
          <w:rFonts w:ascii="Times New Roman" w:hAnsi="Times New Roman" w:cs="Times New Roman"/>
          <w:b/>
          <w:sz w:val="28"/>
          <w:szCs w:val="28"/>
        </w:rPr>
        <w:t>5</w:t>
      </w:r>
      <w:r w:rsidRPr="00155B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55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 lực thi hành</w:t>
      </w:r>
    </w:p>
    <w:p w:rsidR="003465C2" w:rsidRPr="00AD15F6" w:rsidRDefault="003465C2" w:rsidP="003F2C0E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 </w:t>
      </w:r>
      <w:r w:rsidR="00A53E20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này có hiệu lực thi hành kể từ ngày ký</w:t>
      </w:r>
      <w:r w:rsidR="0075405C">
        <w:rPr>
          <w:rFonts w:ascii="Times New Roman" w:hAnsi="Times New Roman" w:cs="Times New Roman"/>
          <w:sz w:val="28"/>
          <w:szCs w:val="28"/>
        </w:rPr>
        <w:t xml:space="preserve"> Quyết định ban hành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5F6" w:rsidRPr="00155BA2" w:rsidRDefault="00155BA2" w:rsidP="00D300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5BA2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635B40">
        <w:rPr>
          <w:rFonts w:ascii="Times New Roman" w:hAnsi="Times New Roman" w:cs="Times New Roman"/>
          <w:b/>
          <w:sz w:val="28"/>
          <w:szCs w:val="28"/>
        </w:rPr>
        <w:t>6</w:t>
      </w:r>
      <w:r w:rsidRPr="00155B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55BA2">
        <w:rPr>
          <w:rFonts w:ascii="Times New Roman" w:hAnsi="Times New Roman" w:cs="Times New Roman"/>
          <w:b/>
          <w:sz w:val="28"/>
          <w:szCs w:val="28"/>
        </w:rPr>
        <w:t xml:space="preserve"> Trách nhiệm thi hành</w:t>
      </w:r>
    </w:p>
    <w:p w:rsidR="00155BA2" w:rsidRDefault="0091677C" w:rsidP="00346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Chánh V</w:t>
      </w:r>
      <w:r w:rsidR="008F6EDD">
        <w:rPr>
          <w:rFonts w:ascii="Times New Roman" w:hAnsi="Times New Roman" w:cs="Times New Roman"/>
          <w:sz w:val="28"/>
          <w:szCs w:val="28"/>
        </w:rPr>
        <w:t xml:space="preserve">ăn phòng, Trưởng các </w:t>
      </w:r>
      <w:r w:rsidR="00E53737">
        <w:rPr>
          <w:rFonts w:ascii="Times New Roman" w:hAnsi="Times New Roman" w:cs="Times New Roman"/>
          <w:sz w:val="28"/>
          <w:szCs w:val="28"/>
        </w:rPr>
        <w:t>B</w:t>
      </w:r>
      <w:r w:rsidR="008F6EDD">
        <w:rPr>
          <w:rFonts w:ascii="Times New Roman" w:hAnsi="Times New Roman" w:cs="Times New Roman"/>
          <w:sz w:val="28"/>
          <w:szCs w:val="28"/>
        </w:rPr>
        <w:t>an chức năng, Thủ trưởng các đơn vị thành viên</w:t>
      </w:r>
      <w:r w:rsidR="003F2C0E">
        <w:rPr>
          <w:rFonts w:ascii="Times New Roman" w:hAnsi="Times New Roman" w:cs="Times New Roman"/>
          <w:sz w:val="28"/>
          <w:szCs w:val="28"/>
        </w:rPr>
        <w:t>/</w:t>
      </w:r>
      <w:r w:rsidR="008F6EDD">
        <w:rPr>
          <w:rFonts w:ascii="Times New Roman" w:hAnsi="Times New Roman" w:cs="Times New Roman"/>
          <w:sz w:val="28"/>
          <w:szCs w:val="28"/>
        </w:rPr>
        <w:t xml:space="preserve"> trực thuộc, các tổ chức và cá nhân có liên quan chịu t</w:t>
      </w:r>
      <w:r w:rsidR="003F2C0E">
        <w:rPr>
          <w:rFonts w:ascii="Times New Roman" w:hAnsi="Times New Roman" w:cs="Times New Roman"/>
          <w:sz w:val="28"/>
          <w:szCs w:val="28"/>
        </w:rPr>
        <w:t>r</w:t>
      </w:r>
      <w:r w:rsidR="008F6EDD">
        <w:rPr>
          <w:rFonts w:ascii="Times New Roman" w:hAnsi="Times New Roman" w:cs="Times New Roman"/>
          <w:sz w:val="28"/>
          <w:szCs w:val="28"/>
        </w:rPr>
        <w:t xml:space="preserve">ách nhiệm thi hành Quy </w:t>
      </w:r>
      <w:r w:rsidR="00A53E20">
        <w:rPr>
          <w:rFonts w:ascii="Times New Roman" w:hAnsi="Times New Roman" w:cs="Times New Roman"/>
          <w:sz w:val="28"/>
          <w:szCs w:val="28"/>
        </w:rPr>
        <w:t>định</w:t>
      </w:r>
      <w:r w:rsidR="008F6EDD">
        <w:rPr>
          <w:rFonts w:ascii="Times New Roman" w:hAnsi="Times New Roman" w:cs="Times New Roman"/>
          <w:sz w:val="28"/>
          <w:szCs w:val="28"/>
        </w:rPr>
        <w:t xml:space="preserve"> này.</w:t>
      </w:r>
    </w:p>
    <w:tbl>
      <w:tblPr>
        <w:tblpPr w:leftFromText="180" w:rightFromText="180" w:vertAnchor="text" w:horzAnchor="margin" w:tblpXSpec="right" w:tblpY="815"/>
        <w:tblW w:w="4571" w:type="dxa"/>
        <w:tblLook w:val="0000"/>
      </w:tblPr>
      <w:tblGrid>
        <w:gridCol w:w="4571"/>
      </w:tblGrid>
      <w:tr w:rsidR="00AC70C6" w:rsidRPr="008E76FE" w:rsidTr="00AC70C6">
        <w:trPr>
          <w:trHeight w:val="2000"/>
        </w:trPr>
        <w:tc>
          <w:tcPr>
            <w:tcW w:w="4571" w:type="dxa"/>
          </w:tcPr>
          <w:p w:rsidR="00AC70C6" w:rsidRPr="00AC70C6" w:rsidRDefault="00AC70C6" w:rsidP="00A53E20">
            <w:pPr>
              <w:spacing w:after="0"/>
              <w:ind w:left="-207" w:right="-25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70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KT.</w:t>
            </w:r>
            <w:r w:rsidR="00A53E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C70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  <w:p w:rsidR="00AC70C6" w:rsidRPr="00AC70C6" w:rsidRDefault="00AC70C6" w:rsidP="00A53E20">
            <w:pPr>
              <w:spacing w:after="0"/>
              <w:ind w:left="-207" w:right="-25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70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PHÓ GIÁM ĐỐC</w:t>
            </w:r>
          </w:p>
          <w:p w:rsidR="00AC70C6" w:rsidRPr="00AC70C6" w:rsidRDefault="00AC70C6" w:rsidP="00AC70C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C70C6" w:rsidRPr="00AC70C6" w:rsidRDefault="00AC70C6" w:rsidP="00AC70C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C70C6" w:rsidRPr="00AC70C6" w:rsidRDefault="00AC70C6" w:rsidP="00AC70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C70C6" w:rsidRPr="00AC70C6" w:rsidRDefault="00AC70C6" w:rsidP="00AC70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C70C6" w:rsidRPr="008E76FE" w:rsidRDefault="00AC70C6" w:rsidP="00AC70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C70C6">
              <w:rPr>
                <w:rFonts w:ascii="Times New Roman" w:hAnsi="Times New Roman" w:cs="Times New Roman"/>
                <w:b/>
                <w:sz w:val="28"/>
                <w:szCs w:val="28"/>
              </w:rPr>
              <w:t>Huỳnh Thành Đạt</w:t>
            </w:r>
          </w:p>
        </w:tc>
      </w:tr>
    </w:tbl>
    <w:p w:rsidR="00AD15F6" w:rsidRDefault="00AD15F6" w:rsidP="00D30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5F6" w:rsidSect="00994E58">
      <w:pgSz w:w="11907" w:h="16840" w:code="9"/>
      <w:pgMar w:top="992" w:right="1134" w:bottom="1134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43" w:rsidRDefault="00615343" w:rsidP="00D30019">
      <w:pPr>
        <w:spacing w:after="0" w:line="240" w:lineRule="auto"/>
      </w:pPr>
      <w:r>
        <w:separator/>
      </w:r>
    </w:p>
  </w:endnote>
  <w:endnote w:type="continuationSeparator" w:id="0">
    <w:p w:rsidR="00615343" w:rsidRDefault="00615343" w:rsidP="00D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52585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019" w:rsidRPr="00D30019" w:rsidRDefault="002A3558" w:rsidP="002A3558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tab/>
        </w:r>
        <w:r>
          <w:rPr>
            <w:rFonts w:ascii="Times New Roman" w:hAnsi="Times New Roman" w:cs="Times New Roman"/>
            <w:sz w:val="26"/>
            <w:szCs w:val="26"/>
          </w:rPr>
          <w:tab/>
        </w:r>
        <w:r w:rsidR="00AA2ECE" w:rsidRPr="00D3001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30019" w:rsidRPr="00D3001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="00AA2ECE" w:rsidRPr="00D3001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56277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="00AA2ECE" w:rsidRPr="00D3001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D30019" w:rsidRDefault="00321CA7" w:rsidP="00321CA7">
    <w:pPr>
      <w:pStyle w:val="Footer"/>
      <w:tabs>
        <w:tab w:val="clear" w:pos="4680"/>
        <w:tab w:val="clear" w:pos="9360"/>
        <w:tab w:val="left" w:pos="8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43" w:rsidRDefault="00615343" w:rsidP="00D30019">
      <w:pPr>
        <w:spacing w:after="0" w:line="240" w:lineRule="auto"/>
      </w:pPr>
      <w:r>
        <w:separator/>
      </w:r>
    </w:p>
  </w:footnote>
  <w:footnote w:type="continuationSeparator" w:id="0">
    <w:p w:rsidR="00615343" w:rsidRDefault="00615343" w:rsidP="00D3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CEB"/>
    <w:multiLevelType w:val="hybridMultilevel"/>
    <w:tmpl w:val="3C2A955A"/>
    <w:lvl w:ilvl="0" w:tplc="02B2B0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F30024"/>
    <w:multiLevelType w:val="hybridMultilevel"/>
    <w:tmpl w:val="B1D837CE"/>
    <w:lvl w:ilvl="0" w:tplc="61403A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1FF8"/>
    <w:multiLevelType w:val="hybridMultilevel"/>
    <w:tmpl w:val="DF16DBF4"/>
    <w:lvl w:ilvl="0" w:tplc="E2A8F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1675"/>
    <w:multiLevelType w:val="hybridMultilevel"/>
    <w:tmpl w:val="AA74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645B"/>
    <w:multiLevelType w:val="hybridMultilevel"/>
    <w:tmpl w:val="99667E44"/>
    <w:lvl w:ilvl="0" w:tplc="1DD24E70">
      <w:start w:val="1"/>
      <w:numFmt w:val="lowerLetter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BA54D83"/>
    <w:multiLevelType w:val="hybridMultilevel"/>
    <w:tmpl w:val="1BF60736"/>
    <w:lvl w:ilvl="0" w:tplc="5B680F8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DCC51C3"/>
    <w:multiLevelType w:val="hybridMultilevel"/>
    <w:tmpl w:val="6BCA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984"/>
    <w:multiLevelType w:val="hybridMultilevel"/>
    <w:tmpl w:val="B886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0A5D"/>
    <w:multiLevelType w:val="hybridMultilevel"/>
    <w:tmpl w:val="6F80EC6C"/>
    <w:lvl w:ilvl="0" w:tplc="9F7603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A72"/>
    <w:rsid w:val="00003082"/>
    <w:rsid w:val="00007D90"/>
    <w:rsid w:val="00010543"/>
    <w:rsid w:val="00010C01"/>
    <w:rsid w:val="00011351"/>
    <w:rsid w:val="000417B7"/>
    <w:rsid w:val="00070ABC"/>
    <w:rsid w:val="0007399F"/>
    <w:rsid w:val="00073D8F"/>
    <w:rsid w:val="00074D5A"/>
    <w:rsid w:val="000760C4"/>
    <w:rsid w:val="00087A90"/>
    <w:rsid w:val="000937DD"/>
    <w:rsid w:val="000A04BB"/>
    <w:rsid w:val="000A2D67"/>
    <w:rsid w:val="000B404F"/>
    <w:rsid w:val="000C49FE"/>
    <w:rsid w:val="000D19CC"/>
    <w:rsid w:val="000E6C92"/>
    <w:rsid w:val="000F6E52"/>
    <w:rsid w:val="00100876"/>
    <w:rsid w:val="00121D80"/>
    <w:rsid w:val="00122144"/>
    <w:rsid w:val="001305F0"/>
    <w:rsid w:val="0013652A"/>
    <w:rsid w:val="00144C7B"/>
    <w:rsid w:val="00155BA2"/>
    <w:rsid w:val="001616C5"/>
    <w:rsid w:val="0019608C"/>
    <w:rsid w:val="001A3051"/>
    <w:rsid w:val="001B0DC9"/>
    <w:rsid w:val="001B7B0C"/>
    <w:rsid w:val="001C16FA"/>
    <w:rsid w:val="001C64A4"/>
    <w:rsid w:val="001E25D7"/>
    <w:rsid w:val="001F3768"/>
    <w:rsid w:val="0020018C"/>
    <w:rsid w:val="002174E7"/>
    <w:rsid w:val="0024065D"/>
    <w:rsid w:val="00243D9D"/>
    <w:rsid w:val="00254A8F"/>
    <w:rsid w:val="00255634"/>
    <w:rsid w:val="00256D0F"/>
    <w:rsid w:val="00257356"/>
    <w:rsid w:val="00261DCD"/>
    <w:rsid w:val="00262C10"/>
    <w:rsid w:val="002676BD"/>
    <w:rsid w:val="00272EDB"/>
    <w:rsid w:val="00286248"/>
    <w:rsid w:val="0029145A"/>
    <w:rsid w:val="002A3558"/>
    <w:rsid w:val="002A6198"/>
    <w:rsid w:val="002B3965"/>
    <w:rsid w:val="002D4D0B"/>
    <w:rsid w:val="002F6FEE"/>
    <w:rsid w:val="00304CE0"/>
    <w:rsid w:val="00307177"/>
    <w:rsid w:val="003163BC"/>
    <w:rsid w:val="00321CA7"/>
    <w:rsid w:val="00334B20"/>
    <w:rsid w:val="0033634B"/>
    <w:rsid w:val="00341BEB"/>
    <w:rsid w:val="00342681"/>
    <w:rsid w:val="00343F74"/>
    <w:rsid w:val="003465C2"/>
    <w:rsid w:val="0035074C"/>
    <w:rsid w:val="0035257D"/>
    <w:rsid w:val="00356277"/>
    <w:rsid w:val="00356617"/>
    <w:rsid w:val="003573C2"/>
    <w:rsid w:val="0036254A"/>
    <w:rsid w:val="00364AB1"/>
    <w:rsid w:val="003766EF"/>
    <w:rsid w:val="003B4527"/>
    <w:rsid w:val="003C5AA5"/>
    <w:rsid w:val="003D1175"/>
    <w:rsid w:val="003E21EE"/>
    <w:rsid w:val="003E3C99"/>
    <w:rsid w:val="003F2C0E"/>
    <w:rsid w:val="003F41C9"/>
    <w:rsid w:val="003F7BEC"/>
    <w:rsid w:val="00403694"/>
    <w:rsid w:val="00404155"/>
    <w:rsid w:val="00411596"/>
    <w:rsid w:val="00411B8C"/>
    <w:rsid w:val="004213DC"/>
    <w:rsid w:val="0042519E"/>
    <w:rsid w:val="00440FFB"/>
    <w:rsid w:val="0044570B"/>
    <w:rsid w:val="0044709B"/>
    <w:rsid w:val="004474F4"/>
    <w:rsid w:val="00456756"/>
    <w:rsid w:val="00457C78"/>
    <w:rsid w:val="00461557"/>
    <w:rsid w:val="00463BF3"/>
    <w:rsid w:val="004666DA"/>
    <w:rsid w:val="0046782C"/>
    <w:rsid w:val="00476257"/>
    <w:rsid w:val="00496358"/>
    <w:rsid w:val="0049730F"/>
    <w:rsid w:val="004A0A5B"/>
    <w:rsid w:val="004C553A"/>
    <w:rsid w:val="004E36C1"/>
    <w:rsid w:val="004E4566"/>
    <w:rsid w:val="004E570E"/>
    <w:rsid w:val="004F47C7"/>
    <w:rsid w:val="0051300D"/>
    <w:rsid w:val="00515593"/>
    <w:rsid w:val="005239BB"/>
    <w:rsid w:val="00532939"/>
    <w:rsid w:val="0053430F"/>
    <w:rsid w:val="0054039C"/>
    <w:rsid w:val="005501AC"/>
    <w:rsid w:val="005524C4"/>
    <w:rsid w:val="00576132"/>
    <w:rsid w:val="0058716F"/>
    <w:rsid w:val="00587567"/>
    <w:rsid w:val="00597D52"/>
    <w:rsid w:val="005A4FEA"/>
    <w:rsid w:val="005A6D89"/>
    <w:rsid w:val="005B05E1"/>
    <w:rsid w:val="005E18F3"/>
    <w:rsid w:val="005F075D"/>
    <w:rsid w:val="00611560"/>
    <w:rsid w:val="00615343"/>
    <w:rsid w:val="006324AC"/>
    <w:rsid w:val="00635B40"/>
    <w:rsid w:val="0065021C"/>
    <w:rsid w:val="00651AD5"/>
    <w:rsid w:val="00653228"/>
    <w:rsid w:val="0065405B"/>
    <w:rsid w:val="006544AF"/>
    <w:rsid w:val="006624A8"/>
    <w:rsid w:val="00664110"/>
    <w:rsid w:val="006760C6"/>
    <w:rsid w:val="0068794E"/>
    <w:rsid w:val="006923AD"/>
    <w:rsid w:val="006A08DE"/>
    <w:rsid w:val="006A2CDE"/>
    <w:rsid w:val="006A52C2"/>
    <w:rsid w:val="006A75B2"/>
    <w:rsid w:val="006B0A41"/>
    <w:rsid w:val="006B1DF6"/>
    <w:rsid w:val="006D0B3D"/>
    <w:rsid w:val="006D5239"/>
    <w:rsid w:val="006F5732"/>
    <w:rsid w:val="00703E5B"/>
    <w:rsid w:val="0071516A"/>
    <w:rsid w:val="007163A0"/>
    <w:rsid w:val="0071672E"/>
    <w:rsid w:val="00721C9E"/>
    <w:rsid w:val="007338DF"/>
    <w:rsid w:val="007428E5"/>
    <w:rsid w:val="0075405C"/>
    <w:rsid w:val="0075706A"/>
    <w:rsid w:val="0077470C"/>
    <w:rsid w:val="0077761C"/>
    <w:rsid w:val="00781894"/>
    <w:rsid w:val="007830A9"/>
    <w:rsid w:val="0078387F"/>
    <w:rsid w:val="00795546"/>
    <w:rsid w:val="0079556C"/>
    <w:rsid w:val="007D005B"/>
    <w:rsid w:val="007E5894"/>
    <w:rsid w:val="008127D0"/>
    <w:rsid w:val="00813D96"/>
    <w:rsid w:val="0082247A"/>
    <w:rsid w:val="0083279B"/>
    <w:rsid w:val="00850732"/>
    <w:rsid w:val="00875DAA"/>
    <w:rsid w:val="00876A42"/>
    <w:rsid w:val="00883D2B"/>
    <w:rsid w:val="008932C8"/>
    <w:rsid w:val="00893EEB"/>
    <w:rsid w:val="00894418"/>
    <w:rsid w:val="008A3782"/>
    <w:rsid w:val="008A53BB"/>
    <w:rsid w:val="008B20C6"/>
    <w:rsid w:val="008B6E5C"/>
    <w:rsid w:val="008C212C"/>
    <w:rsid w:val="008D2599"/>
    <w:rsid w:val="008D4826"/>
    <w:rsid w:val="008D6A1D"/>
    <w:rsid w:val="008E3C88"/>
    <w:rsid w:val="008F1B88"/>
    <w:rsid w:val="008F208D"/>
    <w:rsid w:val="008F4E7F"/>
    <w:rsid w:val="008F6EDD"/>
    <w:rsid w:val="0091677C"/>
    <w:rsid w:val="00921626"/>
    <w:rsid w:val="00942B1D"/>
    <w:rsid w:val="009436F2"/>
    <w:rsid w:val="00950C7E"/>
    <w:rsid w:val="00957C6B"/>
    <w:rsid w:val="00962E84"/>
    <w:rsid w:val="00967A52"/>
    <w:rsid w:val="0097084C"/>
    <w:rsid w:val="009714A7"/>
    <w:rsid w:val="00994E58"/>
    <w:rsid w:val="00994E9E"/>
    <w:rsid w:val="009B194D"/>
    <w:rsid w:val="009B3658"/>
    <w:rsid w:val="009B4D47"/>
    <w:rsid w:val="009B7629"/>
    <w:rsid w:val="009C16A7"/>
    <w:rsid w:val="009D5974"/>
    <w:rsid w:val="009E3E15"/>
    <w:rsid w:val="009E7ABB"/>
    <w:rsid w:val="00A021A5"/>
    <w:rsid w:val="00A123D2"/>
    <w:rsid w:val="00A14A81"/>
    <w:rsid w:val="00A15E78"/>
    <w:rsid w:val="00A16F25"/>
    <w:rsid w:val="00A25E12"/>
    <w:rsid w:val="00A25EE3"/>
    <w:rsid w:val="00A4066B"/>
    <w:rsid w:val="00A41585"/>
    <w:rsid w:val="00A45B38"/>
    <w:rsid w:val="00A53E20"/>
    <w:rsid w:val="00A64954"/>
    <w:rsid w:val="00A70078"/>
    <w:rsid w:val="00A724B7"/>
    <w:rsid w:val="00A73A94"/>
    <w:rsid w:val="00A7576A"/>
    <w:rsid w:val="00A837D0"/>
    <w:rsid w:val="00A86FCF"/>
    <w:rsid w:val="00A95723"/>
    <w:rsid w:val="00AA1FE4"/>
    <w:rsid w:val="00AA2ECE"/>
    <w:rsid w:val="00AB3398"/>
    <w:rsid w:val="00AB753D"/>
    <w:rsid w:val="00AC70C6"/>
    <w:rsid w:val="00AD15F6"/>
    <w:rsid w:val="00AD2174"/>
    <w:rsid w:val="00B06004"/>
    <w:rsid w:val="00B06519"/>
    <w:rsid w:val="00B11742"/>
    <w:rsid w:val="00B130BD"/>
    <w:rsid w:val="00B229A3"/>
    <w:rsid w:val="00B33F42"/>
    <w:rsid w:val="00B429A1"/>
    <w:rsid w:val="00B42FEE"/>
    <w:rsid w:val="00B51C4D"/>
    <w:rsid w:val="00B52F2B"/>
    <w:rsid w:val="00B62F86"/>
    <w:rsid w:val="00B64891"/>
    <w:rsid w:val="00B67C3C"/>
    <w:rsid w:val="00B8091E"/>
    <w:rsid w:val="00B85E0B"/>
    <w:rsid w:val="00B9225C"/>
    <w:rsid w:val="00B92A6E"/>
    <w:rsid w:val="00BA3086"/>
    <w:rsid w:val="00BA3A72"/>
    <w:rsid w:val="00BA7632"/>
    <w:rsid w:val="00BA7B8A"/>
    <w:rsid w:val="00BB1282"/>
    <w:rsid w:val="00BB15F8"/>
    <w:rsid w:val="00BB3423"/>
    <w:rsid w:val="00BB7378"/>
    <w:rsid w:val="00BC4367"/>
    <w:rsid w:val="00BD6FBF"/>
    <w:rsid w:val="00BE044D"/>
    <w:rsid w:val="00BE0B5F"/>
    <w:rsid w:val="00BE6108"/>
    <w:rsid w:val="00BF55E6"/>
    <w:rsid w:val="00BF5B0D"/>
    <w:rsid w:val="00C07633"/>
    <w:rsid w:val="00C141BA"/>
    <w:rsid w:val="00C21365"/>
    <w:rsid w:val="00C31C75"/>
    <w:rsid w:val="00C42C60"/>
    <w:rsid w:val="00C44B1F"/>
    <w:rsid w:val="00C52782"/>
    <w:rsid w:val="00C700F0"/>
    <w:rsid w:val="00C84EF2"/>
    <w:rsid w:val="00C920B6"/>
    <w:rsid w:val="00CA1E04"/>
    <w:rsid w:val="00CA51D5"/>
    <w:rsid w:val="00CB3D64"/>
    <w:rsid w:val="00CC47A5"/>
    <w:rsid w:val="00CD3B18"/>
    <w:rsid w:val="00CD722B"/>
    <w:rsid w:val="00CE4DC8"/>
    <w:rsid w:val="00D03003"/>
    <w:rsid w:val="00D20C1C"/>
    <w:rsid w:val="00D2684E"/>
    <w:rsid w:val="00D30019"/>
    <w:rsid w:val="00D326FD"/>
    <w:rsid w:val="00D37616"/>
    <w:rsid w:val="00D376E9"/>
    <w:rsid w:val="00D40E8A"/>
    <w:rsid w:val="00D4261E"/>
    <w:rsid w:val="00D50861"/>
    <w:rsid w:val="00D53E79"/>
    <w:rsid w:val="00D5412A"/>
    <w:rsid w:val="00D66BFC"/>
    <w:rsid w:val="00D71B7B"/>
    <w:rsid w:val="00D81727"/>
    <w:rsid w:val="00D82C9A"/>
    <w:rsid w:val="00D9189F"/>
    <w:rsid w:val="00D94B5C"/>
    <w:rsid w:val="00D972F8"/>
    <w:rsid w:val="00DA0C27"/>
    <w:rsid w:val="00DC435D"/>
    <w:rsid w:val="00DD0412"/>
    <w:rsid w:val="00DD1661"/>
    <w:rsid w:val="00DD4918"/>
    <w:rsid w:val="00DE0650"/>
    <w:rsid w:val="00DE2238"/>
    <w:rsid w:val="00E2303A"/>
    <w:rsid w:val="00E27BD5"/>
    <w:rsid w:val="00E27C5C"/>
    <w:rsid w:val="00E46ADB"/>
    <w:rsid w:val="00E533D4"/>
    <w:rsid w:val="00E53737"/>
    <w:rsid w:val="00E56365"/>
    <w:rsid w:val="00E62E42"/>
    <w:rsid w:val="00E829BD"/>
    <w:rsid w:val="00E90D58"/>
    <w:rsid w:val="00E9543D"/>
    <w:rsid w:val="00E95FAA"/>
    <w:rsid w:val="00EB36C8"/>
    <w:rsid w:val="00EB3960"/>
    <w:rsid w:val="00EB4C22"/>
    <w:rsid w:val="00EB7F16"/>
    <w:rsid w:val="00EC2634"/>
    <w:rsid w:val="00EE6030"/>
    <w:rsid w:val="00EF5C7A"/>
    <w:rsid w:val="00F145C8"/>
    <w:rsid w:val="00F15F91"/>
    <w:rsid w:val="00F20BB7"/>
    <w:rsid w:val="00F27FEE"/>
    <w:rsid w:val="00F3397D"/>
    <w:rsid w:val="00F42BB5"/>
    <w:rsid w:val="00F6301B"/>
    <w:rsid w:val="00F67A56"/>
    <w:rsid w:val="00F8643C"/>
    <w:rsid w:val="00F91615"/>
    <w:rsid w:val="00FB082B"/>
    <w:rsid w:val="00FB6351"/>
    <w:rsid w:val="00FC29CC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E"/>
  </w:style>
  <w:style w:type="paragraph" w:styleId="Heading4">
    <w:name w:val="heading 4"/>
    <w:basedOn w:val="Normal"/>
    <w:next w:val="Normal"/>
    <w:link w:val="Heading4Char"/>
    <w:qFormat/>
    <w:rsid w:val="00AB33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B3398"/>
    <w:pPr>
      <w:keepNext/>
      <w:spacing w:after="0" w:line="240" w:lineRule="auto"/>
      <w:ind w:firstLine="153"/>
      <w:jc w:val="center"/>
      <w:outlineLvl w:val="4"/>
    </w:pPr>
    <w:rPr>
      <w:rFonts w:ascii="VNI-Times" w:eastAsia="Times New Roman" w:hAnsi="VNI-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5894"/>
  </w:style>
  <w:style w:type="paragraph" w:customStyle="1" w:styleId="Char">
    <w:name w:val="Char"/>
    <w:basedOn w:val="Normal"/>
    <w:rsid w:val="006A52C2"/>
    <w:pPr>
      <w:spacing w:beforeLines="4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19"/>
  </w:style>
  <w:style w:type="paragraph" w:styleId="Footer">
    <w:name w:val="footer"/>
    <w:basedOn w:val="Normal"/>
    <w:link w:val="FooterChar"/>
    <w:uiPriority w:val="99"/>
    <w:unhideWhenUsed/>
    <w:rsid w:val="00D3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19"/>
  </w:style>
  <w:style w:type="paragraph" w:styleId="BalloonText">
    <w:name w:val="Balloon Text"/>
    <w:basedOn w:val="Normal"/>
    <w:link w:val="BalloonTextChar"/>
    <w:uiPriority w:val="99"/>
    <w:semiHidden/>
    <w:unhideWhenUsed/>
    <w:rsid w:val="00FC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B3398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B3398"/>
    <w:rPr>
      <w:rFonts w:ascii="VNI-Times" w:eastAsia="Times New Roman" w:hAnsi="VNI-Times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B33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B3398"/>
    <w:pPr>
      <w:keepNext/>
      <w:spacing w:after="0" w:line="240" w:lineRule="auto"/>
      <w:ind w:firstLine="153"/>
      <w:jc w:val="center"/>
      <w:outlineLvl w:val="4"/>
    </w:pPr>
    <w:rPr>
      <w:rFonts w:ascii="VNI-Times" w:eastAsia="Times New Roman" w:hAnsi="VNI-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5894"/>
  </w:style>
  <w:style w:type="paragraph" w:customStyle="1" w:styleId="Char">
    <w:name w:val="Char"/>
    <w:basedOn w:val="Normal"/>
    <w:rsid w:val="006A52C2"/>
    <w:pPr>
      <w:spacing w:beforeLines="4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19"/>
  </w:style>
  <w:style w:type="paragraph" w:styleId="Footer">
    <w:name w:val="footer"/>
    <w:basedOn w:val="Normal"/>
    <w:link w:val="FooterChar"/>
    <w:uiPriority w:val="99"/>
    <w:unhideWhenUsed/>
    <w:rsid w:val="00D3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19"/>
  </w:style>
  <w:style w:type="paragraph" w:styleId="BalloonText">
    <w:name w:val="Balloon Text"/>
    <w:basedOn w:val="Normal"/>
    <w:link w:val="BalloonTextChar"/>
    <w:uiPriority w:val="99"/>
    <w:semiHidden/>
    <w:unhideWhenUsed/>
    <w:rsid w:val="00FC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B3398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B3398"/>
    <w:rPr>
      <w:rFonts w:ascii="VNI-Times" w:eastAsia="Times New Roman" w:hAnsi="VNI-Times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0C61-49D5-49A5-9458-2056B1F2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Thuyntt</cp:lastModifiedBy>
  <cp:revision>2</cp:revision>
  <cp:lastPrinted>2015-04-23T02:49:00Z</cp:lastPrinted>
  <dcterms:created xsi:type="dcterms:W3CDTF">2016-07-29T08:58:00Z</dcterms:created>
  <dcterms:modified xsi:type="dcterms:W3CDTF">2016-07-29T08:58:00Z</dcterms:modified>
</cp:coreProperties>
</file>